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9F" w:rsidRDefault="008D1C9F" w:rsidP="008D1C9F">
      <w:pPr>
        <w:jc w:val="center"/>
        <w:rPr>
          <w:rFonts w:ascii="Arial" w:hAnsi="Arial" w:cs="Arial"/>
          <w:b/>
          <w:sz w:val="20"/>
          <w:szCs w:val="20"/>
        </w:rPr>
      </w:pPr>
      <w:r w:rsidRPr="00EA3B16">
        <w:rPr>
          <w:rFonts w:ascii="Arial" w:hAnsi="Arial" w:cs="Arial"/>
          <w:b/>
          <w:sz w:val="20"/>
          <w:szCs w:val="20"/>
        </w:rPr>
        <w:t xml:space="preserve">Муниципальное </w:t>
      </w:r>
      <w:r>
        <w:rPr>
          <w:rFonts w:ascii="Arial" w:hAnsi="Arial" w:cs="Arial"/>
          <w:b/>
          <w:sz w:val="20"/>
          <w:szCs w:val="20"/>
        </w:rPr>
        <w:t>бюджетное</w:t>
      </w:r>
      <w:r w:rsidRPr="00EA3B16">
        <w:rPr>
          <w:rFonts w:ascii="Arial" w:hAnsi="Arial" w:cs="Arial"/>
          <w:b/>
          <w:sz w:val="20"/>
          <w:szCs w:val="20"/>
        </w:rPr>
        <w:t xml:space="preserve"> дошкольное образовательное учреждение </w:t>
      </w:r>
    </w:p>
    <w:p w:rsidR="008D1C9F" w:rsidRPr="00EA3B16" w:rsidRDefault="008D1C9F" w:rsidP="008D1C9F">
      <w:pPr>
        <w:jc w:val="center"/>
        <w:rPr>
          <w:rFonts w:ascii="Arial" w:hAnsi="Arial" w:cs="Arial"/>
          <w:b/>
          <w:sz w:val="20"/>
          <w:szCs w:val="20"/>
        </w:rPr>
      </w:pPr>
      <w:r w:rsidRPr="00EA3B16">
        <w:rPr>
          <w:rFonts w:ascii="Arial" w:hAnsi="Arial" w:cs="Arial"/>
          <w:b/>
          <w:sz w:val="20"/>
          <w:szCs w:val="20"/>
        </w:rPr>
        <w:t xml:space="preserve">детский сад </w:t>
      </w:r>
      <w:r>
        <w:rPr>
          <w:rFonts w:ascii="Arial" w:hAnsi="Arial" w:cs="Arial"/>
          <w:b/>
          <w:sz w:val="20"/>
          <w:szCs w:val="20"/>
        </w:rPr>
        <w:t>№ 15</w:t>
      </w:r>
      <w:r w:rsidRPr="00EA3B16">
        <w:rPr>
          <w:rFonts w:ascii="Arial" w:hAnsi="Arial" w:cs="Arial"/>
          <w:b/>
          <w:sz w:val="20"/>
          <w:szCs w:val="20"/>
        </w:rPr>
        <w:t xml:space="preserve"> «</w:t>
      </w:r>
      <w:r>
        <w:rPr>
          <w:rFonts w:ascii="Arial" w:hAnsi="Arial" w:cs="Arial"/>
          <w:b/>
          <w:sz w:val="20"/>
          <w:szCs w:val="20"/>
        </w:rPr>
        <w:t>Звёздочка</w:t>
      </w:r>
      <w:r w:rsidRPr="00EA3B16">
        <w:rPr>
          <w:rFonts w:ascii="Arial" w:hAnsi="Arial" w:cs="Arial"/>
          <w:b/>
          <w:sz w:val="20"/>
          <w:szCs w:val="20"/>
        </w:rPr>
        <w:t>».</w:t>
      </w:r>
    </w:p>
    <w:p w:rsidR="008D1C9F" w:rsidRPr="00EA3B16" w:rsidRDefault="008D1C9F" w:rsidP="008D1C9F">
      <w:pPr>
        <w:jc w:val="center"/>
        <w:rPr>
          <w:rFonts w:ascii="Arial" w:hAnsi="Arial" w:cs="Arial"/>
          <w:b/>
          <w:sz w:val="72"/>
          <w:szCs w:val="72"/>
        </w:rPr>
      </w:pPr>
    </w:p>
    <w:p w:rsidR="008D1C9F" w:rsidRPr="00EA3B16" w:rsidRDefault="008D1C9F" w:rsidP="008D1C9F">
      <w:pPr>
        <w:jc w:val="center"/>
        <w:rPr>
          <w:rFonts w:ascii="Arial" w:hAnsi="Arial" w:cs="Arial"/>
          <w:b/>
          <w:sz w:val="72"/>
          <w:szCs w:val="72"/>
        </w:rPr>
      </w:pPr>
    </w:p>
    <w:p w:rsidR="008D1C9F" w:rsidRPr="00EA3B16" w:rsidRDefault="008D1C9F" w:rsidP="008D1C9F">
      <w:pPr>
        <w:jc w:val="center"/>
        <w:rPr>
          <w:rFonts w:ascii="Arial" w:hAnsi="Arial" w:cs="Arial"/>
          <w:b/>
          <w:sz w:val="72"/>
          <w:szCs w:val="72"/>
        </w:rPr>
      </w:pPr>
    </w:p>
    <w:p w:rsidR="008D1C9F" w:rsidRPr="00EA3B16" w:rsidRDefault="008D1C9F" w:rsidP="008D1C9F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Статья</w:t>
      </w:r>
      <w:r w:rsidRPr="00EA3B16">
        <w:rPr>
          <w:rFonts w:ascii="Arial" w:hAnsi="Arial" w:cs="Arial"/>
          <w:b/>
          <w:sz w:val="72"/>
          <w:szCs w:val="72"/>
        </w:rPr>
        <w:t xml:space="preserve">. </w:t>
      </w:r>
    </w:p>
    <w:p w:rsidR="008D1C9F" w:rsidRPr="00EA3B16" w:rsidRDefault="008D1C9F" w:rsidP="008D1C9F">
      <w:pPr>
        <w:jc w:val="center"/>
        <w:rPr>
          <w:rFonts w:ascii="Arial" w:hAnsi="Arial" w:cs="Arial"/>
          <w:b/>
          <w:sz w:val="44"/>
          <w:szCs w:val="44"/>
        </w:rPr>
      </w:pPr>
      <w:r w:rsidRPr="00EA3B16">
        <w:rPr>
          <w:rFonts w:ascii="Arial" w:hAnsi="Arial" w:cs="Arial"/>
          <w:b/>
          <w:sz w:val="44"/>
          <w:szCs w:val="44"/>
        </w:rPr>
        <w:t xml:space="preserve">Тема: </w:t>
      </w:r>
      <w:r w:rsidRPr="00EA3B16">
        <w:rPr>
          <w:rFonts w:ascii="Arial" w:hAnsi="Arial" w:cs="Arial"/>
          <w:b/>
          <w:i/>
          <w:sz w:val="44"/>
          <w:szCs w:val="44"/>
        </w:rPr>
        <w:t>«</w:t>
      </w:r>
      <w:r w:rsidRPr="00EA3B16">
        <w:rPr>
          <w:rFonts w:ascii="Arial" w:eastAsia="Times New Roman" w:hAnsi="Arial" w:cs="Arial"/>
          <w:b/>
          <w:bCs/>
          <w:i/>
          <w:sz w:val="44"/>
          <w:szCs w:val="44"/>
          <w:lang w:eastAsia="ru-RU"/>
        </w:rPr>
        <w:t>Целевые прогулки как форма профилактики детского дорожно-транспортного травматизма</w:t>
      </w:r>
      <w:r w:rsidRPr="00EA3B16">
        <w:rPr>
          <w:rFonts w:ascii="Arial" w:hAnsi="Arial" w:cs="Arial"/>
          <w:b/>
          <w:i/>
          <w:sz w:val="44"/>
          <w:szCs w:val="44"/>
        </w:rPr>
        <w:t>».</w:t>
      </w:r>
    </w:p>
    <w:p w:rsidR="008D1C9F" w:rsidRPr="00EA3B16" w:rsidRDefault="008D1C9F" w:rsidP="008D1C9F">
      <w:pPr>
        <w:jc w:val="center"/>
        <w:rPr>
          <w:rFonts w:ascii="Arial" w:hAnsi="Arial" w:cs="Arial"/>
          <w:b/>
          <w:sz w:val="72"/>
          <w:szCs w:val="72"/>
        </w:rPr>
      </w:pPr>
    </w:p>
    <w:p w:rsidR="008D1C9F" w:rsidRPr="00EA3B16" w:rsidRDefault="008D1C9F" w:rsidP="008D1C9F">
      <w:pPr>
        <w:rPr>
          <w:rFonts w:ascii="Arial" w:hAnsi="Arial" w:cs="Arial"/>
          <w:b/>
          <w:sz w:val="72"/>
          <w:szCs w:val="72"/>
        </w:rPr>
      </w:pPr>
    </w:p>
    <w:p w:rsidR="008D1C9F" w:rsidRPr="00EA3B16" w:rsidRDefault="008D1C9F" w:rsidP="008D1C9F">
      <w:pPr>
        <w:jc w:val="center"/>
        <w:rPr>
          <w:rFonts w:ascii="Arial" w:hAnsi="Arial" w:cs="Arial"/>
          <w:b/>
          <w:sz w:val="28"/>
          <w:szCs w:val="28"/>
        </w:rPr>
      </w:pPr>
      <w:r w:rsidRPr="00EA3B1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</w:p>
    <w:p w:rsidR="008D1C9F" w:rsidRPr="00EA3B16" w:rsidRDefault="008D1C9F" w:rsidP="008D1C9F">
      <w:pPr>
        <w:jc w:val="center"/>
        <w:rPr>
          <w:rFonts w:ascii="Arial" w:hAnsi="Arial" w:cs="Arial"/>
          <w:b/>
          <w:sz w:val="28"/>
          <w:szCs w:val="28"/>
        </w:rPr>
      </w:pPr>
      <w:r w:rsidRPr="00EA3B1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Воспитатель:</w:t>
      </w:r>
    </w:p>
    <w:p w:rsidR="008D1C9F" w:rsidRPr="00EA3B16" w:rsidRDefault="008D1C9F" w:rsidP="008D1C9F">
      <w:pPr>
        <w:jc w:val="right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Горовиклва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А. А.</w:t>
      </w:r>
    </w:p>
    <w:p w:rsidR="008D1C9F" w:rsidRPr="00EA3B16" w:rsidRDefault="008D1C9F" w:rsidP="008D1C9F">
      <w:pPr>
        <w:jc w:val="right"/>
        <w:rPr>
          <w:rFonts w:ascii="Arial" w:hAnsi="Arial" w:cs="Arial"/>
          <w:b/>
          <w:sz w:val="28"/>
          <w:szCs w:val="28"/>
        </w:rPr>
      </w:pPr>
    </w:p>
    <w:p w:rsidR="008D1C9F" w:rsidRPr="00EA3B16" w:rsidRDefault="008D1C9F" w:rsidP="008D1C9F">
      <w:pPr>
        <w:rPr>
          <w:rFonts w:ascii="Arial" w:hAnsi="Arial" w:cs="Arial"/>
          <w:b/>
          <w:sz w:val="28"/>
          <w:szCs w:val="28"/>
        </w:rPr>
      </w:pPr>
    </w:p>
    <w:p w:rsidR="008D1C9F" w:rsidRPr="00EA3B16" w:rsidRDefault="008D1C9F" w:rsidP="008D1C9F">
      <w:pPr>
        <w:jc w:val="center"/>
        <w:rPr>
          <w:rFonts w:ascii="Arial" w:hAnsi="Arial" w:cs="Arial"/>
          <w:b/>
        </w:rPr>
      </w:pPr>
    </w:p>
    <w:p w:rsidR="008D1C9F" w:rsidRPr="00EA3B16" w:rsidRDefault="008D1C9F" w:rsidP="008D1C9F">
      <w:pPr>
        <w:jc w:val="center"/>
        <w:rPr>
          <w:rFonts w:ascii="Arial" w:hAnsi="Arial" w:cs="Arial"/>
          <w:b/>
        </w:rPr>
      </w:pPr>
    </w:p>
    <w:p w:rsidR="008D1C9F" w:rsidRPr="00EA3B16" w:rsidRDefault="008D1C9F" w:rsidP="008D1C9F">
      <w:pPr>
        <w:jc w:val="center"/>
        <w:rPr>
          <w:rFonts w:ascii="Arial" w:hAnsi="Arial" w:cs="Arial"/>
          <w:b/>
        </w:rPr>
      </w:pPr>
      <w:r w:rsidRPr="00EA3B16">
        <w:rPr>
          <w:rFonts w:ascii="Arial" w:hAnsi="Arial" w:cs="Arial"/>
          <w:b/>
        </w:rPr>
        <w:t xml:space="preserve">г. </w:t>
      </w:r>
      <w:r>
        <w:rPr>
          <w:rFonts w:ascii="Arial" w:hAnsi="Arial" w:cs="Arial"/>
          <w:b/>
        </w:rPr>
        <w:t>Ессентуки</w:t>
      </w:r>
    </w:p>
    <w:p w:rsidR="008D1C9F" w:rsidRPr="00EA3B16" w:rsidRDefault="008D1C9F" w:rsidP="008D1C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2018 г.</w:t>
      </w:r>
    </w:p>
    <w:p w:rsidR="008D1C9F" w:rsidRPr="00EA3B16" w:rsidRDefault="008D1C9F" w:rsidP="008D1C9F">
      <w:pPr>
        <w:spacing w:after="0" w:line="240" w:lineRule="auto"/>
        <w:jc w:val="center"/>
        <w:rPr>
          <w:rFonts w:ascii="Arial Black" w:eastAsia="Times New Roman" w:hAnsi="Arial Black" w:cs="Arial"/>
          <w:i/>
          <w:sz w:val="44"/>
          <w:szCs w:val="44"/>
          <w:lang w:eastAsia="ru-RU"/>
        </w:rPr>
      </w:pPr>
      <w:r w:rsidRPr="00EA3B16">
        <w:rPr>
          <w:rFonts w:ascii="Arial Black" w:eastAsia="Times New Roman" w:hAnsi="Arial Black" w:cs="Arial"/>
          <w:b/>
          <w:bCs/>
          <w:i/>
          <w:sz w:val="44"/>
          <w:szCs w:val="44"/>
          <w:lang w:eastAsia="ru-RU"/>
        </w:rPr>
        <w:lastRenderedPageBreak/>
        <w:t>«Целевые прогулки как форма профилактики детского дорожно-транспортного травматизма».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 xml:space="preserve">Педагоги должны помнить, что в процессе обучения детей Правилам дорожного движения нельзя ограничиваться лишь словесными объяснениями. Значительное место должно быть отведено практическим формам обучения: </w:t>
      </w:r>
      <w:r w:rsidRPr="00EA3B16">
        <w:rPr>
          <w:rFonts w:ascii="Arial" w:eastAsia="Times New Roman" w:hAnsi="Arial" w:cs="Arial"/>
          <w:i/>
          <w:sz w:val="28"/>
          <w:szCs w:val="28"/>
          <w:lang w:eastAsia="ru-RU"/>
        </w:rPr>
        <w:t>наблюдению, экскурсиям, целевым прогулкам</w:t>
      </w:r>
      <w:r w:rsidRPr="00EA3B16">
        <w:rPr>
          <w:rFonts w:ascii="Arial" w:eastAsia="Times New Roman" w:hAnsi="Arial" w:cs="Arial"/>
          <w:sz w:val="28"/>
          <w:szCs w:val="28"/>
          <w:lang w:eastAsia="ru-RU"/>
        </w:rPr>
        <w:t>, во время которых дети могут изучать на практике правила для пешеходов, наблюдать дорожное движение, закреплять ранее полученные знания по правильному поведению на дороге. Очень интересной формой профилактики детского дорожно-транспортного травматизма являются целевые прогулки с воспитанниками детского сада.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b/>
          <w:i/>
          <w:sz w:val="28"/>
          <w:szCs w:val="28"/>
          <w:lang w:eastAsia="ru-RU"/>
        </w:rPr>
        <w:t>Целевые прогулки</w:t>
      </w:r>
      <w:r w:rsidRPr="00EA3B16">
        <w:rPr>
          <w:rFonts w:ascii="Arial" w:eastAsia="Times New Roman" w:hAnsi="Arial" w:cs="Arial"/>
          <w:sz w:val="28"/>
          <w:szCs w:val="28"/>
          <w:lang w:eastAsia="ru-RU"/>
        </w:rPr>
        <w:t xml:space="preserve"> направлены на закрепление дошкольниками знаний, полученных на занятиях по ПДД в группах. В каждой из возрастных групп целевые прогулки по обучению ребенка правильному поведению в дорожных ситуациях предусматривают свои задачи, темы и периодичность проведения.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Так, организуя целевые прогулки по профилактике детского дорожно-транспортного травматизма в младшей группе, воспитателю необходимо обратить внимание детей на работу светофора, на разные виды транспорта: легковые, грузовые автомобили, автобусы, трамваи. В процессе наблюдения учить различать и называть кабину, колеса, окна, двери. Учить отвечать на вопросы, а также наблюдать за играми “в улицу” старших детей.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</w:pPr>
      <w:r w:rsidRPr="00EA3B16"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Примерная тематика целевых прогулок: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i/>
          <w:sz w:val="28"/>
          <w:szCs w:val="28"/>
          <w:lang w:eastAsia="ru-RU"/>
        </w:rPr>
        <w:t>Младшая группа: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знакомство с дорогой;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наблюдение за работой светофора;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наблюдение за транспортом;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пешеходный переход.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i/>
          <w:sz w:val="28"/>
          <w:szCs w:val="28"/>
          <w:lang w:eastAsia="ru-RU"/>
        </w:rPr>
        <w:t>Средняя группа: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знакомство с дорогой;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сравнение легкового и грузового автомобилей;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наблюдение за светофором;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правила перехода проезжей части по регулируемому пешеходному переходу.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i/>
          <w:sz w:val="28"/>
          <w:szCs w:val="28"/>
          <w:lang w:eastAsia="ru-RU"/>
        </w:rPr>
        <w:t>Старшая группа: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элементы дороги;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правила поведения на дороге;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наблюдение за транспортом;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прогулка пешехода;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переход;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перекресток;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• сигналы светофора;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наблюдение за работой инспектора ДПС ГИБДД;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прогулка к автобусной остановке, правила поведения на остановке.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i/>
          <w:sz w:val="28"/>
          <w:szCs w:val="28"/>
          <w:lang w:eastAsia="ru-RU"/>
        </w:rPr>
        <w:t>Подготовительная группа: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улицы и перекрестки;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Правила дорожного движения;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наблюдение за движением транспортных средств и работой водителя;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наблюдение за работой инспектора ДПС ГИБДД;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значение дорожных знаков;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правила поведения на остановке и в общественном транспорте;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пешеходный переход (подземный, надземный и наземный);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• пешеходный переход регулируемый и нерегулируемый;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Программа целевых прогулок по профилактике детского дорожно-транспортного травматизма в средней группе становится более широкой. Детей знакомят с жилыми и общественными зданиями, дорогой рядом с детским садом, транспортом, который движется по этой дороге, конкретными Правилами дорожного движения, с понятиями: “проезжая часть”, “одностороннее и двустороннее движение”, “пешеход”, “переход”, «светофор» и т. д.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>В старшей группе целевые прогулки по профилактике детского дорожно-транспортного травматизма организуются несколько раз в месяц. На них закрепляются представления детей о проезжей части; дети знакомятся с перекрестком, некоторыми дорожными знаками, получают более полные знания о правилах для пешеходов и пассажиров.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EA3B16">
        <w:rPr>
          <w:rFonts w:ascii="Arial" w:eastAsia="Times New Roman" w:hAnsi="Arial" w:cs="Arial"/>
          <w:sz w:val="28"/>
          <w:szCs w:val="28"/>
          <w:lang w:eastAsia="ru-RU"/>
        </w:rPr>
        <w:t xml:space="preserve">На целевых прогулках по профилактике детского дорожно-транспортного травматизма в подготовительной группе дошкольники наблюдают за движением транспорта, работой водителя, сигналами светофора. Расширяются знания детей о работе инспекторов ДПС ГИБДД, контролирующих и регулирующих движение на улице. Продолжается знакомство с назначением дорожных знаков и их начертанием. </w:t>
      </w:r>
    </w:p>
    <w:p w:rsidR="008D1C9F" w:rsidRPr="00EA3B16" w:rsidRDefault="008D1C9F" w:rsidP="008D1C9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EA3B16">
        <w:rPr>
          <w:rFonts w:ascii="Arial" w:eastAsia="Times New Roman" w:hAnsi="Arial" w:cs="Arial"/>
          <w:sz w:val="28"/>
          <w:szCs w:val="28"/>
          <w:lang w:eastAsia="ru-RU"/>
        </w:rPr>
        <w:t>Закрепляется правильное употребление пространственной терминологии (слева – справа, вверху – внизу, спереди – сзади, рядом, навстречу, на противоположной стороне, посередине, напротив, вдоль и т. д.).</w:t>
      </w:r>
      <w:proofErr w:type="gramEnd"/>
      <w:r w:rsidRPr="00EA3B16">
        <w:rPr>
          <w:rFonts w:ascii="Arial" w:eastAsia="Times New Roman" w:hAnsi="Arial" w:cs="Arial"/>
          <w:sz w:val="28"/>
          <w:szCs w:val="28"/>
          <w:lang w:eastAsia="ru-RU"/>
        </w:rPr>
        <w:t xml:space="preserve"> Дети должны научиться ориентироваться в дорожной обстановке, ее изменениях, правильно реагировать на них.</w:t>
      </w:r>
    </w:p>
    <w:p w:rsidR="00851291" w:rsidRDefault="00851291"/>
    <w:sectPr w:rsidR="00851291" w:rsidSect="008D1C9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C9F"/>
    <w:rsid w:val="00851291"/>
    <w:rsid w:val="008D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3556</Characters>
  <Application>Microsoft Office Word</Application>
  <DocSecurity>0</DocSecurity>
  <Lines>29</Lines>
  <Paragraphs>8</Paragraphs>
  <ScaleCrop>false</ScaleCrop>
  <Company>Home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2018-12-11T11:14:00Z</dcterms:created>
  <dcterms:modified xsi:type="dcterms:W3CDTF">2018-12-11T11:17:00Z</dcterms:modified>
</cp:coreProperties>
</file>