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95" w:rsidRDefault="007D4195" w:rsidP="007D4195">
      <w:pPr>
        <w:pStyle w:val="a3"/>
        <w:spacing w:line="240" w:lineRule="atLeast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685D9DF6" wp14:editId="52D6A5B7">
            <wp:extent cx="4895850" cy="3098554"/>
            <wp:effectExtent l="0" t="0" r="0" b="6985"/>
            <wp:docPr id="3" name="Рисунок 3" descr="http://ds109.centerstart.ru/sites/ds109.centerstart.ru/files/color/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109.centerstart.ru/sites/ds109.centerstart.ru/files/color/le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706" cy="310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EC76C8">
        <w:rPr>
          <w:b/>
          <w:bCs/>
          <w:color w:val="002060"/>
          <w:sz w:val="36"/>
          <w:szCs w:val="36"/>
        </w:rPr>
        <w:t>Рекомендации родителям о здоровом образе жизни ребёнка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Уважаемые родители! Помните!</w:t>
      </w:r>
      <w:r w:rsidRPr="00EC76C8">
        <w:rPr>
          <w:b/>
          <w:color w:val="FF0000"/>
          <w:sz w:val="27"/>
          <w:szCs w:val="27"/>
        </w:rPr>
        <w:br/>
        <w:t>Здоровая семья — это крепость, в которой ребенок чувствует себя защищенным!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Это гнездо, в котором ему спокойно и уютно.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Семья, родители должны удовлетворить многие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жизненно-важные потребности</w:t>
      </w:r>
      <w:r w:rsidRPr="00EC76C8">
        <w:rPr>
          <w:b/>
          <w:color w:val="FF0000"/>
          <w:sz w:val="27"/>
          <w:szCs w:val="27"/>
        </w:rPr>
        <w:br/>
        <w:t>ребенка, должны многому научить детей.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В здоровой семье — здоровый ребенок!</w:t>
      </w:r>
    </w:p>
    <w:p w:rsidR="007D4195" w:rsidRPr="00EC76C8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EC76C8">
        <w:rPr>
          <w:b/>
          <w:color w:val="FF0000"/>
          <w:sz w:val="27"/>
          <w:szCs w:val="27"/>
        </w:rPr>
        <w:t>В больной семье — больной!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</w:t>
      </w:r>
      <w:r>
        <w:rPr>
          <w:color w:val="000000"/>
          <w:sz w:val="27"/>
          <w:szCs w:val="27"/>
        </w:rPr>
        <w:lastRenderedPageBreak/>
        <w:t>перейти к обливанию, к прохладному душу, а можно и к более сложным — купанию в бассейне или открытом водоёме.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снятия возбуждения перед сном, можно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Проводить с ребенком водные гигиенические процедуры, а после проветривания комнаты - утреннюю гимнастику под музыку.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риска заболевания ОРВИ давать, в виде добавки к супам, чеснок и зеленый лук.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Нужно убедительно сказать ребенку, что после физкультуры, необходимо снять спортивную майку и надеть сухую, сменную. Предупредить ребенка, что сразу после физкультуры нельзя пить холодную воду.</w:t>
      </w:r>
    </w:p>
    <w:p w:rsidR="007D4195" w:rsidRDefault="007D4195" w:rsidP="007D4195">
      <w:pPr>
        <w:pStyle w:val="a3"/>
        <w:spacing w:line="240" w:lineRule="atLeast"/>
        <w:jc w:val="center"/>
        <w:rPr>
          <w:b/>
          <w:bCs/>
          <w:color w:val="000000"/>
          <w:sz w:val="27"/>
          <w:szCs w:val="27"/>
        </w:rPr>
      </w:pPr>
    </w:p>
    <w:p w:rsidR="007D4195" w:rsidRDefault="007D4195" w:rsidP="007D4195">
      <w:pPr>
        <w:pStyle w:val="a3"/>
        <w:spacing w:line="240" w:lineRule="atLeast"/>
        <w:jc w:val="center"/>
        <w:rPr>
          <w:b/>
          <w:bCs/>
          <w:color w:val="000000"/>
          <w:sz w:val="27"/>
          <w:szCs w:val="27"/>
        </w:rPr>
      </w:pPr>
    </w:p>
    <w:p w:rsidR="007D4195" w:rsidRDefault="00EC76C8" w:rsidP="007D4195">
      <w:pPr>
        <w:pStyle w:val="a3"/>
        <w:spacing w:line="240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6ED0503" wp14:editId="7DEF2CC0">
            <wp:extent cx="4838418" cy="4102100"/>
            <wp:effectExtent l="0" t="0" r="635" b="0"/>
            <wp:docPr id="1" name="Рисунок 1" descr="http://900igr.net/datas/fizkultura/Okhrana-zdorovja-detej/0009-009-Komponenty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fizkultura/Okhrana-zdorovja-detej/0009-009-Komponenty-zdorovogo-obraza-zhizn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3" r="3303"/>
                    <a:stretch/>
                  </pic:blipFill>
                  <pic:spPr bwMode="auto">
                    <a:xfrm>
                      <a:off x="0" y="0"/>
                      <a:ext cx="4838418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4195" w:rsidRDefault="007D4195" w:rsidP="007D4195">
      <w:pPr>
        <w:pStyle w:val="a3"/>
        <w:spacing w:line="240" w:lineRule="atLeast"/>
        <w:jc w:val="center"/>
        <w:rPr>
          <w:b/>
          <w:bCs/>
          <w:color w:val="000000"/>
          <w:sz w:val="27"/>
          <w:szCs w:val="27"/>
        </w:rPr>
      </w:pPr>
    </w:p>
    <w:p w:rsidR="007D4195" w:rsidRPr="00EC76C8" w:rsidRDefault="00EC76C8" w:rsidP="00EC76C8">
      <w:pPr>
        <w:pStyle w:val="a3"/>
        <w:spacing w:line="240" w:lineRule="atLeast"/>
        <w:rPr>
          <w:rFonts w:ascii="Arial" w:hAnsi="Arial" w:cs="Arial"/>
          <w:b/>
          <w:color w:val="002060"/>
          <w:sz w:val="32"/>
          <w:szCs w:val="32"/>
        </w:rPr>
      </w:pPr>
      <w:r w:rsidRPr="00EC76C8">
        <w:rPr>
          <w:b/>
          <w:bCs/>
          <w:color w:val="000000"/>
          <w:sz w:val="32"/>
          <w:szCs w:val="32"/>
        </w:rPr>
        <w:t xml:space="preserve">                                   </w:t>
      </w:r>
      <w:r w:rsidR="007D4195" w:rsidRPr="00EC76C8">
        <w:rPr>
          <w:b/>
          <w:bCs/>
          <w:color w:val="002060"/>
          <w:sz w:val="32"/>
          <w:szCs w:val="32"/>
        </w:rPr>
        <w:t>Совместный активный досуг: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1. Способствует укреплению семьи;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2. Формирует у детей важнейшие нравственные качества;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3. Развивает у детей любознательность;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4. Приобщает детей к удивительному миру природы, воспитывая к ней бережное отношение;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5. Расширяет кругозор ребенка;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>
        <w:rPr>
          <w:color w:val="000000"/>
          <w:sz w:val="27"/>
          <w:szCs w:val="27"/>
        </w:rPr>
        <w:t>6. Формирует у ребенка первичные представления об истории родного края, традициях, культуре народа;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7. Сближает всех членов семьи (дети живут одними задачами с родителями, чувствуют причастность к общему делу).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7D4195" w:rsidRPr="00EC76C8" w:rsidRDefault="007D4195" w:rsidP="00266FDB">
      <w:pPr>
        <w:pStyle w:val="a3"/>
        <w:spacing w:line="240" w:lineRule="atLeast"/>
        <w:rPr>
          <w:rFonts w:ascii="Arial" w:hAnsi="Arial" w:cs="Arial"/>
          <w:color w:val="7030A0"/>
          <w:sz w:val="36"/>
          <w:szCs w:val="36"/>
        </w:rPr>
      </w:pPr>
      <w:r w:rsidRPr="00EC76C8">
        <w:rPr>
          <w:b/>
          <w:bCs/>
          <w:color w:val="7030A0"/>
          <w:sz w:val="36"/>
          <w:szCs w:val="36"/>
        </w:rPr>
        <w:t>Рекомендации родителям по организации активного семейного отдыха.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3. В летнее время – загорать, плавать, устраивать шумные, подвижные игры на улице.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4. Устраивать совместные семейные чтения о здоровом образе жизни. (Например, стихотворение А. Барто «Девочка чумазая» вызывет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7D4195" w:rsidRPr="00EC76C8" w:rsidRDefault="007D4195" w:rsidP="00266FDB">
      <w:pPr>
        <w:pStyle w:val="a3"/>
        <w:spacing w:line="240" w:lineRule="atLeast"/>
        <w:rPr>
          <w:rFonts w:ascii="Arial" w:hAnsi="Arial" w:cs="Arial"/>
          <w:color w:val="002060"/>
          <w:sz w:val="32"/>
          <w:szCs w:val="32"/>
        </w:rPr>
      </w:pPr>
      <w:r w:rsidRPr="00EC76C8">
        <w:rPr>
          <w:b/>
          <w:bCs/>
          <w:color w:val="002060"/>
          <w:sz w:val="32"/>
          <w:szCs w:val="32"/>
        </w:rPr>
        <w:t>Семейный кодекс здоровья.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1. Каждый день начинаем с зарядки.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2. Просыпаясь, не залеживаемся в постели.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3. Берем холодную воду в друзья, она дарит бодрость и закалку.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4. В детский сад, в школу, на работу – пешком в быстром темпе.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5. Лифт – враг наш.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  <w:r>
        <w:rPr>
          <w:color w:val="000000"/>
          <w:sz w:val="27"/>
          <w:szCs w:val="27"/>
        </w:rPr>
        <w:t>6. Будем щедрыми на улыбку, никогда не унываем!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7. При встрече желаем друг другу здоровья (Здравствуй!)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8. Режим – наш друг, хотим все успеть – успеем!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9. Ничего не жевать сидя у телевизора!</w:t>
      </w:r>
    </w:p>
    <w:p w:rsidR="007D4195" w:rsidRDefault="007D4195" w:rsidP="00266F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10. В отпуск и выходные – только вместе!</w:t>
      </w:r>
    </w:p>
    <w:p w:rsidR="007D4195" w:rsidRPr="00266FDB" w:rsidRDefault="007D4195" w:rsidP="007D4195">
      <w:pPr>
        <w:pStyle w:val="a3"/>
        <w:spacing w:line="240" w:lineRule="atLeas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66FDB">
        <w:rPr>
          <w:b/>
          <w:bCs/>
          <w:color w:val="FF0000"/>
          <w:sz w:val="28"/>
          <w:szCs w:val="28"/>
        </w:rPr>
        <w:t>Десять советов родителям о здоровье детей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1.</w:t>
      </w:r>
      <w:r>
        <w:rPr>
          <w:color w:val="000000"/>
          <w:sz w:val="27"/>
          <w:szCs w:val="27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2.</w:t>
      </w:r>
      <w:r>
        <w:rPr>
          <w:color w:val="000000"/>
          <w:sz w:val="27"/>
          <w:szCs w:val="27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3.</w:t>
      </w:r>
      <w:r>
        <w:rPr>
          <w:color w:val="000000"/>
          <w:sz w:val="27"/>
          <w:szCs w:val="27"/>
        </w:rPr>
        <w:t> Обратите внимание на поведение ребенка: чрезмерная подвижность, гипервозбудимость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4.</w:t>
      </w:r>
      <w:r>
        <w:rPr>
          <w:color w:val="000000"/>
          <w:sz w:val="27"/>
          <w:szCs w:val="27"/>
        </w:rPr>
        <w:t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ЛОР-врача (отоларинголога).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5.</w:t>
      </w:r>
      <w:r>
        <w:rPr>
          <w:color w:val="000000"/>
          <w:sz w:val="27"/>
          <w:szCs w:val="27"/>
        </w:rPr>
        <w:t>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6.</w:t>
      </w:r>
      <w:r>
        <w:rPr>
          <w:color w:val="000000"/>
          <w:sz w:val="27"/>
          <w:szCs w:val="27"/>
        </w:rPr>
        <w:t> 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7.</w:t>
      </w:r>
      <w:r>
        <w:rPr>
          <w:color w:val="000000"/>
          <w:sz w:val="27"/>
          <w:szCs w:val="27"/>
        </w:rPr>
        <w:t xml:space="preserve"> Воспаление кожи на разных участках тела (чаще на руках и ногах), сопровождающееся покраснением, зудом, шелушением, экссудацией — </w:t>
      </w:r>
      <w:r>
        <w:rPr>
          <w:color w:val="000000"/>
          <w:sz w:val="27"/>
          <w:szCs w:val="27"/>
        </w:rPr>
        <w:lastRenderedPageBreak/>
        <w:t>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8.</w:t>
      </w:r>
      <w:r>
        <w:rPr>
          <w:color w:val="000000"/>
          <w:sz w:val="27"/>
          <w:szCs w:val="27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:rsidR="007D4195" w:rsidRDefault="007D4195" w:rsidP="007D4195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9.</w:t>
      </w:r>
      <w:r>
        <w:rPr>
          <w:color w:val="000000"/>
          <w:sz w:val="27"/>
          <w:szCs w:val="27"/>
        </w:rPr>
        <w:t> 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:rsidR="007D4195" w:rsidRPr="007D4195" w:rsidRDefault="007D4195" w:rsidP="007D4195">
      <w:pPr>
        <w:pStyle w:val="a3"/>
        <w:spacing w:line="240" w:lineRule="atLeast"/>
        <w:rPr>
          <w:rFonts w:ascii="Arial" w:hAnsi="Arial" w:cs="Arial"/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Совет 10.</w:t>
      </w:r>
      <w:r>
        <w:rPr>
          <w:color w:val="000000"/>
          <w:sz w:val="27"/>
          <w:szCs w:val="27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7D4195" w:rsidRPr="00266FDB" w:rsidRDefault="007D4195" w:rsidP="007D4195">
      <w:pPr>
        <w:pStyle w:val="a3"/>
        <w:spacing w:line="240" w:lineRule="atLeast"/>
        <w:rPr>
          <w:rFonts w:ascii="Arial" w:hAnsi="Arial" w:cs="Arial"/>
          <w:b/>
          <w:color w:val="FF0000"/>
          <w:sz w:val="32"/>
          <w:szCs w:val="32"/>
        </w:rPr>
      </w:pPr>
      <w:r w:rsidRPr="00266FDB">
        <w:rPr>
          <w:b/>
          <w:color w:val="002060"/>
          <w:sz w:val="32"/>
          <w:szCs w:val="32"/>
        </w:rPr>
        <w:t xml:space="preserve">                                </w:t>
      </w:r>
      <w:r w:rsidRPr="00266FDB">
        <w:rPr>
          <w:b/>
          <w:color w:val="FF0000"/>
          <w:sz w:val="32"/>
          <w:szCs w:val="32"/>
        </w:rPr>
        <w:t>ЧТОБ ЗДОРОВЬЕ СОХРАНИТЬ</w:t>
      </w:r>
    </w:p>
    <w:p w:rsidR="00266FDB" w:rsidRDefault="00266FDB" w:rsidP="00266FDB">
      <w:pPr>
        <w:pStyle w:val="a3"/>
        <w:spacing w:line="240" w:lineRule="atLeast"/>
        <w:rPr>
          <w:i/>
          <w:color w:val="7030A0"/>
        </w:rPr>
        <w:sectPr w:rsidR="00266F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Чтоб здоровье сохранить,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Организм свой укрепить,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Знает вся моя семья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Должен быть режим у дня. 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Следует, ребята, знать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Нужно всем подольше спать.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Ну а утром не лениться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На зарядку становиться!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Чистить зубы, умываться,</w:t>
      </w:r>
      <w:r w:rsidR="00266FDB" w:rsidRPr="00266FDB">
        <w:rPr>
          <w:b/>
          <w:noProof/>
        </w:rPr>
        <w:t xml:space="preserve"> 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И почаще улыбаться,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Закаляться, и тогда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Не страшна тебе хандра. 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У здоровья есть враги,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С ними дружбы не водить.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Среди них тихоня лень,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С ней борись ты каждый день.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Чтобы ни один микроб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Не попал случайно в рот, 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Руки мыть перед едой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Нужно мылом и водой.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Кушать овощи и фрукты,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Рыбу, молоко, продукты-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lastRenderedPageBreak/>
        <w:t>Вот полезная еда,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Витаминами полна!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На прогулку выходи,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Свежим воздухом дыши.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Только помни при уходе: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Одеваться по погоде!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Ну, а если уж случилось: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Разболеться получилось,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Знай, к врачу тебе пора.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Он поможет нам всегда!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br/>
        <w:t>Вот те добрые советы,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В них и спрятаны секреты,</w:t>
      </w:r>
    </w:p>
    <w:p w:rsidR="00266FDB" w:rsidRPr="00266FDB" w:rsidRDefault="00266FDB" w:rsidP="00266FDB">
      <w:pPr>
        <w:pStyle w:val="a3"/>
        <w:spacing w:line="240" w:lineRule="atLeast"/>
        <w:rPr>
          <w:b/>
          <w:i/>
          <w:color w:val="7030A0"/>
        </w:rPr>
        <w:sectPr w:rsidR="00266FDB" w:rsidRPr="00266FDB" w:rsidSect="00266F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Как здоровье сохранить.</w:t>
      </w:r>
      <w:r w:rsidR="00266FDB" w:rsidRPr="00266FDB">
        <w:rPr>
          <w:b/>
          <w:noProof/>
        </w:rPr>
        <w:t xml:space="preserve"> </w:t>
      </w:r>
    </w:p>
    <w:p w:rsidR="007D4195" w:rsidRPr="00266FDB" w:rsidRDefault="007D4195" w:rsidP="00266FDB">
      <w:pPr>
        <w:pStyle w:val="a3"/>
        <w:spacing w:line="240" w:lineRule="atLeast"/>
        <w:rPr>
          <w:rFonts w:ascii="Arial" w:hAnsi="Arial" w:cs="Arial"/>
          <w:b/>
          <w:i/>
          <w:color w:val="7030A0"/>
        </w:rPr>
      </w:pPr>
      <w:r w:rsidRPr="00266FDB">
        <w:rPr>
          <w:b/>
          <w:i/>
          <w:color w:val="7030A0"/>
        </w:rPr>
        <w:t>Научись его ценить!</w:t>
      </w:r>
    </w:p>
    <w:p w:rsidR="008F3A2C" w:rsidRPr="007D4195" w:rsidRDefault="00266FDB">
      <w:pPr>
        <w:rPr>
          <w:i/>
        </w:rPr>
      </w:pPr>
      <w:r>
        <w:rPr>
          <w:noProof/>
          <w:lang w:eastAsia="ru-RU"/>
        </w:rPr>
        <w:drawing>
          <wp:inline distT="0" distB="0" distL="0" distR="0" wp14:anchorId="07193146" wp14:editId="6C84107C">
            <wp:extent cx="5838825" cy="3219450"/>
            <wp:effectExtent l="0" t="0" r="9525" b="0"/>
            <wp:docPr id="6" name="Рисунок 6" descr="https://bobrova-ozgdou11.edumsko.ru/uploads/3000/4607/section/496311/251573/.thumbs/80a9fd1d2ece50b2356220ea44223148.jpg?147642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obrova-ozgdou11.edumsko.ru/uploads/3000/4607/section/496311/251573/.thumbs/80a9fd1d2ece50b2356220ea44223148.jpg?14764238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563" cy="322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A2C" w:rsidRPr="007D4195" w:rsidSect="00266F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E9" w:rsidRDefault="005D15E9" w:rsidP="007D4195">
      <w:pPr>
        <w:spacing w:after="0" w:line="240" w:lineRule="auto"/>
      </w:pPr>
      <w:r>
        <w:separator/>
      </w:r>
    </w:p>
  </w:endnote>
  <w:endnote w:type="continuationSeparator" w:id="0">
    <w:p w:rsidR="005D15E9" w:rsidRDefault="005D15E9" w:rsidP="007D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E9" w:rsidRDefault="005D15E9" w:rsidP="007D4195">
      <w:pPr>
        <w:spacing w:after="0" w:line="240" w:lineRule="auto"/>
      </w:pPr>
      <w:r>
        <w:separator/>
      </w:r>
    </w:p>
  </w:footnote>
  <w:footnote w:type="continuationSeparator" w:id="0">
    <w:p w:rsidR="005D15E9" w:rsidRDefault="005D15E9" w:rsidP="007D4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95"/>
    <w:rsid w:val="00266FDB"/>
    <w:rsid w:val="005D15E9"/>
    <w:rsid w:val="007D4195"/>
    <w:rsid w:val="008F3A2C"/>
    <w:rsid w:val="00D74909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5932A-A9F0-4C77-B6A3-28AC10F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195"/>
  </w:style>
  <w:style w:type="paragraph" w:styleId="a6">
    <w:name w:val="footer"/>
    <w:basedOn w:val="a"/>
    <w:link w:val="a7"/>
    <w:uiPriority w:val="99"/>
    <w:unhideWhenUsed/>
    <w:rsid w:val="007D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280C-8281-4F5E-B44F-39CE9110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Никитина</dc:creator>
  <cp:keywords/>
  <dc:description/>
  <cp:lastModifiedBy>Людмила Никитина</cp:lastModifiedBy>
  <cp:revision>4</cp:revision>
  <dcterms:created xsi:type="dcterms:W3CDTF">2018-11-13T13:04:00Z</dcterms:created>
  <dcterms:modified xsi:type="dcterms:W3CDTF">2018-12-08T13:29:00Z</dcterms:modified>
</cp:coreProperties>
</file>