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331" w:rsidRDefault="005C098D" w:rsidP="005C098D">
      <w:pPr>
        <w:jc w:val="center"/>
        <w:rPr>
          <w:b/>
        </w:rPr>
      </w:pPr>
      <w:r w:rsidRPr="005C098D">
        <w:rPr>
          <w:b/>
        </w:rPr>
        <w:t>Урок</w:t>
      </w:r>
      <w:proofErr w:type="gramStart"/>
      <w:r w:rsidRPr="005C098D">
        <w:rPr>
          <w:b/>
        </w:rPr>
        <w:t xml:space="preserve"> И</w:t>
      </w:r>
      <w:proofErr w:type="gramEnd"/>
      <w:r w:rsidRPr="005C098D">
        <w:rPr>
          <w:b/>
        </w:rPr>
        <w:t>зо в 6 классе.</w:t>
      </w:r>
    </w:p>
    <w:p w:rsidR="005C098D" w:rsidRDefault="005C098D" w:rsidP="005C098D">
      <w:pPr>
        <w:jc w:val="center"/>
      </w:pPr>
      <w:r w:rsidRPr="005C098D">
        <w:t>Тема</w:t>
      </w:r>
      <w:r w:rsidRPr="005C098D">
        <w:rPr>
          <w:b/>
        </w:rPr>
        <w:t xml:space="preserve"> урока:</w:t>
      </w:r>
      <w:r>
        <w:t xml:space="preserve"> выразительные возможности натюрморта в разных техниках рисования.</w:t>
      </w:r>
    </w:p>
    <w:p w:rsidR="005C098D" w:rsidRDefault="005C098D" w:rsidP="005C098D">
      <w:pPr>
        <w:jc w:val="center"/>
      </w:pPr>
      <w:r w:rsidRPr="001008DA">
        <w:rPr>
          <w:b/>
        </w:rPr>
        <w:t>Цель урока</w:t>
      </w:r>
      <w:r>
        <w:t>: обобщить знания учащихся о натюрморте</w:t>
      </w:r>
      <w:proofErr w:type="gramStart"/>
      <w:r>
        <w:t xml:space="preserve"> ,</w:t>
      </w:r>
      <w:proofErr w:type="gramEnd"/>
      <w:r>
        <w:t xml:space="preserve"> разных техниках его выполнения и  закрепить навык работы в группах.</w:t>
      </w:r>
    </w:p>
    <w:p w:rsidR="005C098D" w:rsidRDefault="005C098D" w:rsidP="005C098D">
      <w:pPr>
        <w:jc w:val="center"/>
      </w:pPr>
      <w:r w:rsidRPr="001008DA">
        <w:rPr>
          <w:b/>
        </w:rPr>
        <w:t>Задачи:</w:t>
      </w:r>
      <w:r w:rsidR="001008DA">
        <w:t xml:space="preserve"> </w:t>
      </w:r>
      <w:proofErr w:type="gramStart"/>
      <w:r w:rsidR="001008DA">
        <w:t>-н</w:t>
      </w:r>
      <w:proofErr w:type="gramEnd"/>
      <w:r w:rsidR="001008DA">
        <w:t>аучиться обобщать полученные знания, продолжать осваивать новые техники рисования, анализировать и обобщать по заданным основаниям произведения искусства,</w:t>
      </w:r>
    </w:p>
    <w:p w:rsidR="001008DA" w:rsidRDefault="001008DA" w:rsidP="005C098D">
      <w:pPr>
        <w:jc w:val="center"/>
      </w:pPr>
      <w:r>
        <w:t>- излагать свое мнение в диалоге, работая в группах, аргументировать его, отвечать на вопросы, корректировать свои действия в соответствии с алгоритмом, определять цель, проблему в деятельности,</w:t>
      </w:r>
    </w:p>
    <w:p w:rsidR="001008DA" w:rsidRDefault="001008DA" w:rsidP="005C098D">
      <w:pPr>
        <w:jc w:val="center"/>
      </w:pPr>
      <w:r>
        <w:t>- осознавать свои интересы. Опыт и знания, проявлять интерес к новой технике создания картины и проявлять его   в своем  творчестве.</w:t>
      </w:r>
    </w:p>
    <w:p w:rsidR="001008DA" w:rsidRDefault="001008DA" w:rsidP="005C098D">
      <w:pPr>
        <w:jc w:val="center"/>
        <w:rPr>
          <w:b/>
        </w:rPr>
      </w:pPr>
      <w:r w:rsidRPr="001008DA">
        <w:rPr>
          <w:b/>
        </w:rPr>
        <w:t>Ход урока:</w:t>
      </w:r>
    </w:p>
    <w:p w:rsidR="001B05E7" w:rsidRDefault="001B05E7" w:rsidP="001B05E7">
      <w:pPr>
        <w:pStyle w:val="a3"/>
        <w:numPr>
          <w:ilvl w:val="0"/>
          <w:numId w:val="1"/>
        </w:numPr>
      </w:pPr>
      <w:r>
        <w:t>Организационный момент.</w:t>
      </w:r>
    </w:p>
    <w:p w:rsidR="001B05E7" w:rsidRDefault="001B05E7" w:rsidP="001B05E7">
      <w:pPr>
        <w:pStyle w:val="a3"/>
        <w:numPr>
          <w:ilvl w:val="0"/>
          <w:numId w:val="1"/>
        </w:numPr>
      </w:pPr>
      <w:r>
        <w:t xml:space="preserve"> Введение в тему урока.</w:t>
      </w:r>
    </w:p>
    <w:p w:rsidR="001B05E7" w:rsidRDefault="001B05E7" w:rsidP="001B05E7">
      <w:pPr>
        <w:ind w:left="45"/>
      </w:pPr>
      <w:r>
        <w:t xml:space="preserve"> -перед детьми слайд, </w:t>
      </w:r>
      <w:r w:rsidR="00E50EAD">
        <w:rPr>
          <w:noProof/>
          <w:lang w:eastAsia="ru-RU"/>
        </w:rPr>
        <w:drawing>
          <wp:inline distT="0" distB="0" distL="0" distR="0">
            <wp:extent cx="5940425" cy="3881553"/>
            <wp:effectExtent l="19050" t="0" r="3175" b="0"/>
            <wp:docPr id="1" name="Рисунок 1" descr="C:\Users\XXX\Desktop\16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162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1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изображающий натюрморт.</w:t>
      </w:r>
    </w:p>
    <w:p w:rsidR="00E50EAD" w:rsidRDefault="00E50EAD" w:rsidP="001B05E7">
      <w:pPr>
        <w:ind w:left="45"/>
      </w:pPr>
      <w:r>
        <w:t>-Перед вами на столе ваза с цветами, перед вазой стоит поднос, на нем кувшин и фрукты.</w:t>
      </w:r>
    </w:p>
    <w:p w:rsidR="00E50EAD" w:rsidRDefault="00E50EAD" w:rsidP="001B05E7">
      <w:pPr>
        <w:ind w:left="45"/>
      </w:pPr>
      <w:r>
        <w:t>Все вдруг замерло. французы сказали б</w:t>
      </w:r>
      <w:proofErr w:type="gramStart"/>
      <w:r>
        <w:t>ы-</w:t>
      </w:r>
      <w:proofErr w:type="gramEnd"/>
      <w:r>
        <w:t xml:space="preserve"> </w:t>
      </w:r>
      <w:proofErr w:type="spellStart"/>
      <w:r>
        <w:t>натюр</w:t>
      </w:r>
      <w:proofErr w:type="spellEnd"/>
      <w:r>
        <w:t xml:space="preserve"> </w:t>
      </w:r>
      <w:proofErr w:type="spellStart"/>
      <w:r>
        <w:t>морт</w:t>
      </w:r>
      <w:proofErr w:type="spellEnd"/>
      <w:r>
        <w:t xml:space="preserve"> ( мертвая природа), англичане </w:t>
      </w:r>
      <w:proofErr w:type="spellStart"/>
      <w:r>
        <w:t>стайл</w:t>
      </w:r>
      <w:proofErr w:type="spellEnd"/>
      <w:r>
        <w:t xml:space="preserve"> </w:t>
      </w:r>
      <w:proofErr w:type="spellStart"/>
      <w:r>
        <w:t>лайф</w:t>
      </w:r>
      <w:proofErr w:type="spellEnd"/>
      <w:r>
        <w:t xml:space="preserve">(тихая </w:t>
      </w:r>
      <w:proofErr w:type="spellStart"/>
      <w:r>
        <w:t>жизь</w:t>
      </w:r>
      <w:proofErr w:type="spellEnd"/>
      <w:r>
        <w:t>).</w:t>
      </w:r>
    </w:p>
    <w:p w:rsidR="00E50EAD" w:rsidRDefault="00E50EAD" w:rsidP="001B05E7">
      <w:pPr>
        <w:ind w:left="45"/>
      </w:pPr>
      <w:r>
        <w:t>Как назовем мы эту композицию</w:t>
      </w:r>
      <w:proofErr w:type="gramStart"/>
      <w:r>
        <w:t>….</w:t>
      </w:r>
      <w:proofErr w:type="gramEnd"/>
      <w:r>
        <w:t>Натюрморт.</w:t>
      </w:r>
    </w:p>
    <w:p w:rsidR="00E50EAD" w:rsidRDefault="00E50EAD" w:rsidP="001B05E7">
      <w:pPr>
        <w:ind w:left="45"/>
      </w:pPr>
    </w:p>
    <w:p w:rsidR="00E50EAD" w:rsidRPr="001B05E7" w:rsidRDefault="00E50EAD" w:rsidP="001B05E7">
      <w:pPr>
        <w:ind w:left="45"/>
      </w:pPr>
      <w:r>
        <w:t>Хочу напомнить вам, что натюрморт</w:t>
      </w:r>
      <w:proofErr w:type="gramStart"/>
      <w:r>
        <w:t xml:space="preserve"> ,</w:t>
      </w:r>
      <w:proofErr w:type="gramEnd"/>
      <w:r>
        <w:t xml:space="preserve"> как самостоятельный вид искусства появился в </w:t>
      </w:r>
      <w:proofErr w:type="spellStart"/>
      <w:r>
        <w:t>голландии</w:t>
      </w:r>
      <w:proofErr w:type="spellEnd"/>
      <w:r>
        <w:t xml:space="preserve"> в начале 18 века. мы знаем таких знаменитых голландцев, как  Л. </w:t>
      </w:r>
      <w:proofErr w:type="spellStart"/>
      <w:r>
        <w:t>Клас</w:t>
      </w:r>
      <w:proofErr w:type="spellEnd"/>
      <w:r>
        <w:t xml:space="preserve"> и А. </w:t>
      </w:r>
      <w:proofErr w:type="spellStart"/>
      <w:r>
        <w:t>бейрен</w:t>
      </w:r>
      <w:proofErr w:type="spellEnd"/>
      <w:r>
        <w:t>.</w:t>
      </w:r>
      <w:r w:rsidR="00C05F0B">
        <w:t xml:space="preserve"> Смотрим их </w:t>
      </w:r>
      <w:proofErr w:type="gramStart"/>
      <w:r w:rsidR="00C05F0B">
        <w:t xml:space="preserve">раб </w:t>
      </w:r>
      <w:proofErr w:type="spellStart"/>
      <w:r w:rsidR="00C05F0B">
        <w:t>оты</w:t>
      </w:r>
      <w:proofErr w:type="spellEnd"/>
      <w:proofErr w:type="gramEnd"/>
      <w:r w:rsidR="00C05F0B">
        <w:t>.</w:t>
      </w:r>
      <w:r w:rsidR="00C05F0B" w:rsidRPr="00C05F0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05F0B">
        <w:rPr>
          <w:noProof/>
          <w:lang w:eastAsia="ru-RU"/>
        </w:rPr>
        <w:drawing>
          <wp:inline distT="0" distB="0" distL="0" distR="0">
            <wp:extent cx="3905250" cy="4733925"/>
            <wp:effectExtent l="19050" t="0" r="0" b="0"/>
            <wp:docPr id="2" name="Рисунок 2" descr="C:\Users\XXX\Desktop\17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\Desktop\1729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F0B" w:rsidRDefault="00C05F0B">
      <w:pPr>
        <w:ind w:left="45"/>
      </w:pPr>
      <w:r>
        <w:rPr>
          <w:noProof/>
          <w:lang w:eastAsia="ru-RU"/>
        </w:rPr>
        <w:drawing>
          <wp:inline distT="0" distB="0" distL="0" distR="0">
            <wp:extent cx="3429000" cy="2400300"/>
            <wp:effectExtent l="19050" t="0" r="0" b="0"/>
            <wp:docPr id="3" name="Рисунок 3" descr="C:\Users\XXX\Desktop\post-882364-1397828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XX\Desktop\post-882364-13978282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F0B" w:rsidRDefault="00560945">
      <w:pPr>
        <w:ind w:left="45"/>
      </w:pPr>
      <w:r>
        <w:t>Сейчас мы с вами  повторим</w:t>
      </w:r>
      <w:proofErr w:type="gramStart"/>
      <w:r>
        <w:t xml:space="preserve">  ,</w:t>
      </w:r>
      <w:proofErr w:type="gramEnd"/>
      <w:r>
        <w:t xml:space="preserve"> а как правильно выстроить композиционно натюрморт.</w:t>
      </w:r>
      <w:r w:rsidR="007A1459">
        <w:t xml:space="preserve"> </w:t>
      </w:r>
      <w:r>
        <w:t>-перед учащимися слайды построения</w:t>
      </w:r>
      <w:r w:rsidR="007A1459">
        <w:t xml:space="preserve"> композиции натюрморта.</w:t>
      </w:r>
      <w:r>
        <w:t xml:space="preserve"> </w:t>
      </w:r>
      <w:r w:rsidR="00284F8B">
        <w:rPr>
          <w:noProof/>
          <w:lang w:eastAsia="ru-RU"/>
        </w:rPr>
        <w:lastRenderedPageBreak/>
        <w:drawing>
          <wp:inline distT="0" distB="0" distL="0" distR="0">
            <wp:extent cx="5940425" cy="2025728"/>
            <wp:effectExtent l="19050" t="0" r="3175" b="0"/>
            <wp:docPr id="4" name="Рисунок 4" descr="C:\Users\XXX\Desktop\hello_html_m7692b6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XX\Desktop\hello_html_m7692b64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25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композиции натюрморта.</w:t>
      </w:r>
    </w:p>
    <w:p w:rsidR="00284F8B" w:rsidRDefault="00284F8B">
      <w:pPr>
        <w:ind w:left="45"/>
      </w:pPr>
      <w:r>
        <w:t>Существует четыре правила, которые мы должны выполнять:-</w:t>
      </w:r>
    </w:p>
    <w:p w:rsidR="00284F8B" w:rsidRDefault="00284F8B">
      <w:pPr>
        <w:ind w:left="45"/>
      </w:pPr>
      <w:r>
        <w:t>-композиция натюрморта должна состоять из предметов, тематически связанных между собой,</w:t>
      </w:r>
    </w:p>
    <w:p w:rsidR="00284F8B" w:rsidRDefault="00284F8B">
      <w:pPr>
        <w:ind w:left="45"/>
      </w:pPr>
      <w:r>
        <w:t>-в состав натюрморта должны входить предметы, разнообразные по форме, величине, фактуре и цвету,</w:t>
      </w:r>
    </w:p>
    <w:p w:rsidR="00284F8B" w:rsidRDefault="00284F8B">
      <w:pPr>
        <w:ind w:left="45"/>
      </w:pPr>
      <w:r>
        <w:t>-предметы должны составлять единое целое, но не загораживать друг друга,</w:t>
      </w:r>
    </w:p>
    <w:p w:rsidR="00284F8B" w:rsidRDefault="00284F8B">
      <w:pPr>
        <w:ind w:left="45"/>
      </w:pPr>
      <w:r>
        <w:t>-композиционный центр должен находиться на втором плане и отличаться от других предметов форм ой и размером.</w:t>
      </w:r>
    </w:p>
    <w:p w:rsidR="00284F8B" w:rsidRDefault="006E3C1B">
      <w:pPr>
        <w:ind w:left="45"/>
      </w:pPr>
      <w:r w:rsidRPr="006E3C1B">
        <w:rPr>
          <w:b/>
        </w:rPr>
        <w:t>Задание поискового и повторяющего характера.</w:t>
      </w:r>
    </w:p>
    <w:p w:rsidR="006E3C1B" w:rsidRDefault="006E3C1B">
      <w:pPr>
        <w:ind w:left="45"/>
      </w:pPr>
      <w:r>
        <w:t>Каждой группе описать свою технику раскрашивания натюрморта и обосновать свой выбор.(все это сделать в течени</w:t>
      </w:r>
      <w:proofErr w:type="gramStart"/>
      <w:r>
        <w:t>и</w:t>
      </w:r>
      <w:proofErr w:type="gramEnd"/>
      <w:r>
        <w:t xml:space="preserve"> 5-7 минут).</w:t>
      </w:r>
    </w:p>
    <w:p w:rsidR="006E3C1B" w:rsidRDefault="006E3C1B">
      <w:pPr>
        <w:ind w:left="45"/>
      </w:pPr>
      <w:r>
        <w:t>1 группа: раскрашивает натюрморт акварелью.</w:t>
      </w:r>
    </w:p>
    <w:p w:rsidR="00012FE9" w:rsidRDefault="00012FE9">
      <w:pPr>
        <w:ind w:left="45"/>
      </w:pPr>
      <w:r>
        <w:rPr>
          <w:rFonts w:ascii="Arial" w:hAnsi="Arial" w:cs="Arial"/>
          <w:color w:val="666666"/>
          <w:sz w:val="21"/>
          <w:szCs w:val="21"/>
        </w:rPr>
        <w:t>Художник не только запечатлевает красоту формы и цвета </w:t>
      </w:r>
      <w:hyperlink r:id="rId11" w:tooltip="Акварельные краски" w:history="1">
        <w:r>
          <w:rPr>
            <w:rStyle w:val="a6"/>
            <w:rFonts w:ascii="Arial" w:hAnsi="Arial" w:cs="Arial"/>
            <w:color w:val="4283A8"/>
            <w:sz w:val="21"/>
            <w:szCs w:val="21"/>
          </w:rPr>
          <w:t>акварельными красками</w:t>
        </w:r>
      </w:hyperlink>
      <w:r>
        <w:rPr>
          <w:rFonts w:ascii="Arial" w:hAnsi="Arial" w:cs="Arial"/>
          <w:color w:val="666666"/>
          <w:sz w:val="21"/>
          <w:szCs w:val="21"/>
        </w:rPr>
        <w:t> или масляными, но ищет способы обратить наше внимание на совершенные формы и прелесть цветовой гаммы различных предметов. Таковы законы правильного натюрморта.</w:t>
      </w:r>
      <w:r>
        <w:rPr>
          <w:rFonts w:ascii="Arial" w:hAnsi="Arial" w:cs="Arial"/>
          <w:color w:val="666666"/>
          <w:sz w:val="21"/>
          <w:szCs w:val="21"/>
        </w:rPr>
        <w:br/>
        <w:t xml:space="preserve"> </w:t>
      </w:r>
    </w:p>
    <w:p w:rsidR="00DC451F" w:rsidRDefault="00DC451F">
      <w:pPr>
        <w:ind w:left="45"/>
      </w:pPr>
    </w:p>
    <w:p w:rsidR="006E3C1B" w:rsidRDefault="006E3C1B">
      <w:pPr>
        <w:ind w:left="4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t>Живописный натюрморт.</w:t>
      </w:r>
      <w:r w:rsidR="00012FE9" w:rsidRPr="00012FE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12FE9">
        <w:rPr>
          <w:noProof/>
          <w:lang w:eastAsia="ru-RU"/>
        </w:rPr>
        <w:drawing>
          <wp:inline distT="0" distB="0" distL="0" distR="0">
            <wp:extent cx="2533650" cy="1676400"/>
            <wp:effectExtent l="19050" t="0" r="0" b="0"/>
            <wp:docPr id="5" name="Рисунок 5" descr="C:\Users\XXX\Desktop\b239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XX\Desktop\b23910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51F" w:rsidRDefault="00DC451F">
      <w:pPr>
        <w:ind w:left="4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549F4" w:rsidRDefault="00DC451F">
      <w:pPr>
        <w:ind w:left="45"/>
      </w:pPr>
      <w:r>
        <w:t>2 группа</w:t>
      </w:r>
      <w:proofErr w:type="gramStart"/>
      <w:r>
        <w:t xml:space="preserve"> :</w:t>
      </w:r>
      <w:proofErr w:type="gramEnd"/>
      <w:r>
        <w:t xml:space="preserve"> работа над натюрмортом в постели.</w:t>
      </w:r>
    </w:p>
    <w:p w:rsidR="007A1459" w:rsidRDefault="004549F4">
      <w:pPr>
        <w:ind w:left="45"/>
        <w:rPr>
          <w:rFonts w:ascii="Arial" w:hAnsi="Arial" w:cs="Arial"/>
          <w:color w:val="000000"/>
          <w:shd w:val="clear" w:color="auto" w:fill="FFFFFF"/>
        </w:rPr>
      </w:pPr>
      <w:r w:rsidRPr="004549F4">
        <w:rPr>
          <w:rFonts w:ascii="Arial" w:hAnsi="Arial" w:cs="Arial"/>
          <w:color w:val="000000"/>
          <w:shd w:val="clear" w:color="auto" w:fill="FFFFFF"/>
        </w:rPr>
        <w:lastRenderedPageBreak/>
        <w:t xml:space="preserve"> </w:t>
      </w:r>
      <w:r>
        <w:rPr>
          <w:rFonts w:ascii="Arial" w:hAnsi="Arial" w:cs="Arial"/>
          <w:color w:val="000000"/>
          <w:shd w:val="clear" w:color="auto" w:fill="FFFFFF"/>
        </w:rPr>
        <w:t xml:space="preserve">Очень часто начинающие художники не могут определиться с материалом. Зачастую выбор стоит между акварелью и маслом. Однако есть еще одна группа художественных материалов – «мягкие». К ней относится пастель. Этот материал приятный и простой в работе.  Натюрморт является наиболее искусственным жанром, как в живописи, так и в графике. В данном случае выбор и расположение всех объектов определяется не реальной обстановкой,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а</w:t>
      </w:r>
      <w:r w:rsidR="00F458BE">
        <w:rPr>
          <w:rFonts w:ascii="Arial" w:hAnsi="Arial" w:cs="Arial"/>
          <w:color w:val="000000"/>
          <w:shd w:val="clear" w:color="auto" w:fill="FFFFFF"/>
        </w:rPr>
        <w:t>Однако</w:t>
      </w:r>
      <w:proofErr w:type="spellEnd"/>
      <w:r w:rsidR="00F458BE">
        <w:rPr>
          <w:rFonts w:ascii="Arial" w:hAnsi="Arial" w:cs="Arial"/>
          <w:color w:val="000000"/>
          <w:shd w:val="clear" w:color="auto" w:fill="FFFFFF"/>
        </w:rPr>
        <w:t xml:space="preserve"> натюрморт пастелью вовсе не должен передавать реальность, для этого существуют фотографии. Художник способен и имеет право на свои собственные фантазии и оригинальное изображение предметов, благодаря чему и создаются работы, похожие на сон. Мастер выстраивает тональность, пытаясь найти гармонию в своем рисунке.  </w:t>
      </w:r>
    </w:p>
    <w:p w:rsidR="00DC451F" w:rsidRDefault="00F458BE">
      <w:pPr>
        <w:ind w:left="45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="007A1459">
        <w:rPr>
          <w:rFonts w:ascii="Arial" w:hAnsi="Arial" w:cs="Arial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2857500" cy="2857500"/>
            <wp:effectExtent l="19050" t="0" r="0" b="0"/>
            <wp:docPr id="6" name="Рисунок 1" descr="C:\Users\XXX\Desktop\715df2dea17e285792342827a3906372_300_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715df2dea17e285792342827a3906372_300_3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12F8">
        <w:rPr>
          <w:rFonts w:ascii="Arial" w:hAnsi="Arial" w:cs="Arial"/>
          <w:color w:val="000000"/>
          <w:shd w:val="clear" w:color="auto" w:fill="FFFFFF"/>
        </w:rPr>
        <w:t>натюрморт-сон</w:t>
      </w:r>
    </w:p>
    <w:p w:rsidR="007A1459" w:rsidRDefault="007A1459">
      <w:pPr>
        <w:ind w:left="45"/>
        <w:rPr>
          <w:rFonts w:ascii="Arial" w:hAnsi="Arial" w:cs="Arial"/>
          <w:color w:val="000000"/>
          <w:shd w:val="clear" w:color="auto" w:fill="FFFFFF"/>
        </w:rPr>
      </w:pPr>
    </w:p>
    <w:p w:rsidR="005F6BA1" w:rsidRPr="005F6BA1" w:rsidRDefault="007A1459" w:rsidP="005F6BA1">
      <w:pPr>
        <w:ind w:left="45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3 группа выполняет графический натюрморт</w:t>
      </w:r>
      <w:proofErr w:type="gramStart"/>
      <w:r>
        <w:rPr>
          <w:rFonts w:ascii="Arial" w:hAnsi="Arial" w:cs="Arial"/>
          <w:color w:val="000000"/>
          <w:shd w:val="clear" w:color="auto" w:fill="FFFFFF"/>
        </w:rPr>
        <w:t>.</w:t>
      </w:r>
      <w:r w:rsidR="002612F8">
        <w:t>(</w:t>
      </w:r>
      <w:proofErr w:type="gramEnd"/>
      <w:r w:rsidR="002612F8">
        <w:t>живопись карандашом)</w:t>
      </w:r>
    </w:p>
    <w:p w:rsidR="005F6BA1" w:rsidRDefault="005F6BA1">
      <w:pPr>
        <w:ind w:left="45"/>
      </w:pPr>
    </w:p>
    <w:p w:rsidR="0022557F" w:rsidRDefault="005F6BA1">
      <w:pPr>
        <w:ind w:left="45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 w:rsidRPr="005F6BA1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С помощью тех же средств рисунка: </w:t>
      </w:r>
      <w:r>
        <w:rPr>
          <w:rStyle w:val="ab"/>
          <w:rFonts w:ascii="Helvetica" w:hAnsi="Helvetica" w:cs="Helvetica"/>
          <w:color w:val="333333"/>
          <w:sz w:val="21"/>
          <w:szCs w:val="21"/>
          <w:shd w:val="clear" w:color="auto" w:fill="FFFFFF"/>
        </w:rPr>
        <w:t>линии, штриха, пятна 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— художниками создается разнообразное восприятие мира. Все зависит оттого, как художник использует эти средства художественной выразительности, как он ведет линию и кладет пятно, в какой пропорции использует светлое и темное, как передает пространство и др. Благодаря рисунку мысль, наблю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softHyphen/>
        <w:t xml:space="preserve">дение фиксируются на бумаге. Рисунок выявляет отношение художника к </w:t>
      </w:r>
      <w:proofErr w:type="gramStart"/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изображаемому</w:t>
      </w:r>
      <w:proofErr w:type="gramEnd"/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. Почерк художника отражает его душевное состояние.</w:t>
      </w:r>
    </w:p>
    <w:p w:rsidR="005F6BA1" w:rsidRDefault="005F6BA1">
      <w:pPr>
        <w:ind w:left="45"/>
      </w:pPr>
      <w:r>
        <w:rPr>
          <w:noProof/>
          <w:lang w:eastAsia="ru-RU"/>
        </w:rPr>
        <w:drawing>
          <wp:inline distT="0" distB="0" distL="0" distR="0">
            <wp:extent cx="2152650" cy="1657350"/>
            <wp:effectExtent l="19050" t="0" r="0" b="0"/>
            <wp:docPr id="7" name="Рисунок 2" descr="C:\Users\XXX\Desktop\1499e1fe5b96aa502df14e7858640d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\Desktop\1499e1fe5b96aa502df14e7858640d5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BA1" w:rsidRDefault="005F6BA1">
      <w:pPr>
        <w:ind w:left="45"/>
      </w:pPr>
    </w:p>
    <w:p w:rsidR="005F6BA1" w:rsidRDefault="005F6BA1">
      <w:pPr>
        <w:ind w:left="45"/>
      </w:pPr>
      <w:r>
        <w:lastRenderedPageBreak/>
        <w:t xml:space="preserve">4 группа выполняет натюрморт в виде </w:t>
      </w:r>
      <w:r w:rsidR="00B16C8D">
        <w:t xml:space="preserve"> гравюры.</w:t>
      </w:r>
    </w:p>
    <w:p w:rsidR="00B16C8D" w:rsidRDefault="00B16C8D">
      <w:pPr>
        <w:ind w:left="45"/>
      </w:pPr>
      <w:r>
        <w:t>Знаменитый график В.Фаворский, рассказывая детям о гравюре, писал: Художник разными штрихами  разными сочетаниями черного и белого стремится изобразить все цвета, все. Что он видит.</w:t>
      </w:r>
    </w:p>
    <w:p w:rsidR="00B16C8D" w:rsidRDefault="00B16C8D">
      <w:pPr>
        <w:ind w:left="45"/>
      </w:pPr>
      <w:r>
        <w:t xml:space="preserve">Белым штрихом на </w:t>
      </w:r>
      <w:proofErr w:type="gramStart"/>
      <w:r>
        <w:t>черном</w:t>
      </w:r>
      <w:proofErr w:type="gramEnd"/>
      <w:r>
        <w:t xml:space="preserve"> легко передать яркую молнию, блеск воды, мелькание освещенных листьев, блеск кольчуг. Черным пятном и штрихом передать и мрачную тучу, и темную зелень дуба и масть коня, и плащ воина. И если приглядеться, то видишь, что черное и белое все время кажется разным: то тяжелым и грузным, то легким и воздушным.</w:t>
      </w:r>
    </w:p>
    <w:p w:rsidR="00273B81" w:rsidRDefault="00273B81">
      <w:pPr>
        <w:ind w:left="45"/>
      </w:pPr>
    </w:p>
    <w:p w:rsidR="005F6BA1" w:rsidRDefault="00273B81">
      <w:pPr>
        <w:ind w:left="45"/>
      </w:pPr>
      <w:r>
        <w:rPr>
          <w:noProof/>
          <w:lang w:eastAsia="ru-RU"/>
        </w:rPr>
        <w:drawing>
          <wp:inline distT="0" distB="0" distL="0" distR="0">
            <wp:extent cx="1885950" cy="2695575"/>
            <wp:effectExtent l="19050" t="0" r="0" b="0"/>
            <wp:docPr id="8" name="Рисунок 3" descr="C:\Users\XXX\Desktop\714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XX\Desktop\7148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Отображение мира с помощью черного и белого.</w:t>
      </w:r>
    </w:p>
    <w:p w:rsidR="00273B81" w:rsidRDefault="00273B81">
      <w:pPr>
        <w:ind w:left="45"/>
      </w:pPr>
      <w:r w:rsidRPr="00273B81">
        <w:rPr>
          <w:b/>
        </w:rPr>
        <w:t>Практическая работа.</w:t>
      </w:r>
    </w:p>
    <w:p w:rsidR="00273B81" w:rsidRPr="00273B81" w:rsidRDefault="00273B81" w:rsidP="00273B81">
      <w:pPr>
        <w:spacing w:before="100" w:beforeAutospacing="1" w:after="100" w:afterAutospacing="1"/>
        <w:ind w:left="360"/>
        <w:rPr>
          <w:szCs w:val="28"/>
        </w:rPr>
      </w:pPr>
      <w:r w:rsidRPr="000113BF">
        <w:rPr>
          <w:sz w:val="28"/>
          <w:szCs w:val="28"/>
        </w:rPr>
        <w:br/>
      </w:r>
      <w:r w:rsidRPr="00273B81">
        <w:rPr>
          <w:b/>
          <w:bCs/>
          <w:szCs w:val="28"/>
        </w:rPr>
        <w:t xml:space="preserve">Советы для </w:t>
      </w:r>
      <w:proofErr w:type="gramStart"/>
      <w:r w:rsidRPr="00273B81">
        <w:rPr>
          <w:b/>
          <w:bCs/>
          <w:szCs w:val="28"/>
        </w:rPr>
        <w:t>работающих</w:t>
      </w:r>
      <w:proofErr w:type="gramEnd"/>
      <w:r w:rsidRPr="00273B81">
        <w:rPr>
          <w:b/>
          <w:bCs/>
          <w:szCs w:val="28"/>
        </w:rPr>
        <w:t xml:space="preserve"> в группе. </w:t>
      </w:r>
      <w:r w:rsidRPr="00273B81">
        <w:rPr>
          <w:b/>
          <w:bCs/>
          <w:szCs w:val="28"/>
        </w:rPr>
        <w:br/>
      </w:r>
      <w:r w:rsidRPr="00273B81">
        <w:rPr>
          <w:szCs w:val="28"/>
        </w:rPr>
        <w:t>1. Не соревнуемся, а сотрудничаем!</w:t>
      </w:r>
      <w:r w:rsidRPr="00273B81">
        <w:rPr>
          <w:szCs w:val="28"/>
        </w:rPr>
        <w:br/>
        <w:t>2. Командиров нет!</w:t>
      </w:r>
      <w:r w:rsidRPr="00273B81">
        <w:rPr>
          <w:szCs w:val="28"/>
        </w:rPr>
        <w:br/>
        <w:t>3. Нет “спящих”; каждый выполняет свою работу.</w:t>
      </w:r>
      <w:r w:rsidRPr="00273B81">
        <w:rPr>
          <w:szCs w:val="28"/>
        </w:rPr>
        <w:br/>
        <w:t>4. Ответственность несут все.</w:t>
      </w:r>
      <w:r w:rsidRPr="00273B81">
        <w:rPr>
          <w:szCs w:val="28"/>
        </w:rPr>
        <w:br/>
        <w:t>5. Работаем с удовольствием.</w:t>
      </w:r>
      <w:r w:rsidRPr="00273B81">
        <w:rPr>
          <w:szCs w:val="28"/>
        </w:rPr>
        <w:br/>
        <w:t xml:space="preserve">6. Все дружно! Все вместе! </w:t>
      </w:r>
      <w:r w:rsidRPr="00273B81">
        <w:rPr>
          <w:b/>
          <w:szCs w:val="28"/>
        </w:rPr>
        <w:t xml:space="preserve"> </w:t>
      </w:r>
    </w:p>
    <w:p w:rsidR="00273B81" w:rsidRDefault="00273B81" w:rsidP="00273B81">
      <w:pPr>
        <w:spacing w:before="100" w:beforeAutospacing="1" w:after="100" w:afterAutospacing="1"/>
        <w:ind w:left="360"/>
        <w:rPr>
          <w:sz w:val="28"/>
          <w:szCs w:val="28"/>
        </w:rPr>
      </w:pPr>
      <w:r w:rsidRPr="00273B81">
        <w:rPr>
          <w:szCs w:val="28"/>
        </w:rPr>
        <w:br/>
      </w:r>
      <w:r w:rsidRPr="00273B81">
        <w:rPr>
          <w:b/>
          <w:bCs/>
          <w:szCs w:val="28"/>
        </w:rPr>
        <w:t xml:space="preserve">- </w:t>
      </w:r>
      <w:r w:rsidRPr="00273B81">
        <w:rPr>
          <w:szCs w:val="28"/>
        </w:rPr>
        <w:t>Попробуйте создать такой натюрморт, чтобы он отражал ваши чувства и переживания</w:t>
      </w:r>
      <w:proofErr w:type="gramStart"/>
      <w:r w:rsidRPr="00273B81">
        <w:rPr>
          <w:szCs w:val="28"/>
        </w:rPr>
        <w:t xml:space="preserve"> ,</w:t>
      </w:r>
      <w:proofErr w:type="gramEnd"/>
      <w:r w:rsidRPr="00273B81">
        <w:rPr>
          <w:szCs w:val="28"/>
        </w:rPr>
        <w:t xml:space="preserve"> в данной вам технике изображения</w:t>
      </w:r>
      <w:r>
        <w:rPr>
          <w:sz w:val="28"/>
          <w:szCs w:val="28"/>
        </w:rPr>
        <w:t>.</w:t>
      </w:r>
    </w:p>
    <w:p w:rsidR="00B500BC" w:rsidRDefault="00B500BC" w:rsidP="00273B81">
      <w:pPr>
        <w:spacing w:before="100" w:beforeAutospacing="1" w:after="100" w:afterAutospacing="1"/>
        <w:ind w:left="360"/>
        <w:rPr>
          <w:sz w:val="28"/>
          <w:szCs w:val="28"/>
        </w:rPr>
      </w:pPr>
      <w:r>
        <w:rPr>
          <w:sz w:val="28"/>
          <w:szCs w:val="28"/>
        </w:rPr>
        <w:t>(каждая группа работает своей техникой).</w:t>
      </w:r>
    </w:p>
    <w:p w:rsidR="00B26D34" w:rsidRDefault="00B26D34" w:rsidP="00273B81">
      <w:pPr>
        <w:spacing w:before="100" w:beforeAutospacing="1" w:after="100" w:afterAutospacing="1"/>
        <w:ind w:left="360"/>
        <w:rPr>
          <w:b/>
          <w:sz w:val="28"/>
          <w:szCs w:val="28"/>
        </w:rPr>
      </w:pPr>
    </w:p>
    <w:p w:rsidR="00B26D34" w:rsidRDefault="00B26D34" w:rsidP="00273B81">
      <w:pPr>
        <w:spacing w:before="100" w:beforeAutospacing="1" w:after="100" w:afterAutospacing="1"/>
        <w:ind w:left="360"/>
        <w:rPr>
          <w:b/>
          <w:sz w:val="28"/>
          <w:szCs w:val="28"/>
        </w:rPr>
      </w:pPr>
    </w:p>
    <w:p w:rsidR="00B26D34" w:rsidRDefault="00B26D34" w:rsidP="00273B81">
      <w:pPr>
        <w:spacing w:before="100" w:beforeAutospacing="1" w:after="100" w:afterAutospacing="1"/>
        <w:ind w:left="360"/>
        <w:rPr>
          <w:b/>
          <w:sz w:val="28"/>
          <w:szCs w:val="28"/>
        </w:rPr>
      </w:pPr>
    </w:p>
    <w:p w:rsidR="00B500BC" w:rsidRPr="00B500BC" w:rsidRDefault="00B500BC" w:rsidP="00273B81">
      <w:pPr>
        <w:spacing w:before="100" w:beforeAutospacing="1" w:after="100" w:afterAutospacing="1"/>
        <w:ind w:left="360"/>
        <w:rPr>
          <w:b/>
          <w:sz w:val="28"/>
          <w:szCs w:val="28"/>
        </w:rPr>
      </w:pPr>
      <w:r w:rsidRPr="00B500BC">
        <w:rPr>
          <w:b/>
          <w:sz w:val="28"/>
          <w:szCs w:val="28"/>
        </w:rPr>
        <w:t>Защита своих работ.</w:t>
      </w:r>
    </w:p>
    <w:p w:rsidR="00273B81" w:rsidRDefault="00B500BC">
      <w:pPr>
        <w:ind w:left="45"/>
      </w:pPr>
      <w:r>
        <w:t>В конце урока каждая группа выходит к доске и защищает свою технику выполнения натюрморта. Перед ними стоит общий и главный вопрос: почему вы считаете</w:t>
      </w:r>
      <w:proofErr w:type="gramStart"/>
      <w:r>
        <w:t xml:space="preserve"> ,</w:t>
      </w:r>
      <w:proofErr w:type="gramEnd"/>
      <w:r>
        <w:t xml:space="preserve"> что ваш натюрморт выиграет от того , что вы его раскрасите своей техникой. Упор на ключевые фразы</w:t>
      </w:r>
    </w:p>
    <w:p w:rsidR="00B500BC" w:rsidRDefault="00B500BC">
      <w:pPr>
        <w:ind w:left="45"/>
      </w:pPr>
      <w:r>
        <w:t>-1.живопись-передача форм предметов с помощью цветовой гаммы, реалистичность рисунка, его жизненность.</w:t>
      </w:r>
    </w:p>
    <w:p w:rsidR="00B500BC" w:rsidRDefault="00B500BC">
      <w:pPr>
        <w:ind w:left="45"/>
      </w:pPr>
      <w:r>
        <w:t>2.пастел</w:t>
      </w:r>
      <w:proofErr w:type="gramStart"/>
      <w:r>
        <w:t>ь-</w:t>
      </w:r>
      <w:proofErr w:type="gramEnd"/>
      <w:r>
        <w:t xml:space="preserve"> рисунок во сне, нет предела для творчества и фантазии.</w:t>
      </w:r>
    </w:p>
    <w:p w:rsidR="00B500BC" w:rsidRDefault="00B500BC">
      <w:pPr>
        <w:ind w:left="45"/>
      </w:pPr>
      <w:r>
        <w:t>3.график</w:t>
      </w:r>
      <w:proofErr w:type="gramStart"/>
      <w:r>
        <w:t>а(</w:t>
      </w:r>
      <w:proofErr w:type="gramEnd"/>
      <w:r>
        <w:t xml:space="preserve">  простой карандаш)-с помощью линии, штриха, пятна создается </w:t>
      </w:r>
      <w:r w:rsidR="0029667E">
        <w:t>разнообразное восприятие мира художником.</w:t>
      </w:r>
    </w:p>
    <w:p w:rsidR="0029667E" w:rsidRDefault="0029667E">
      <w:pPr>
        <w:ind w:left="45"/>
      </w:pPr>
      <w:r>
        <w:t xml:space="preserve">4. </w:t>
      </w:r>
      <w:proofErr w:type="spellStart"/>
      <w:r>
        <w:t>гравюра</w:t>
      </w:r>
      <w:proofErr w:type="gramStart"/>
      <w:r>
        <w:t>.-</w:t>
      </w:r>
      <w:proofErr w:type="gramEnd"/>
      <w:r>
        <w:t>с</w:t>
      </w:r>
      <w:proofErr w:type="spellEnd"/>
      <w:r>
        <w:t xml:space="preserve"> помощью черного и белого художник стремится изобразить все цвета, все , что он видит.</w:t>
      </w:r>
    </w:p>
    <w:p w:rsidR="003506D9" w:rsidRDefault="003506D9">
      <w:pPr>
        <w:ind w:left="45"/>
      </w:pPr>
    </w:p>
    <w:p w:rsidR="003506D9" w:rsidRDefault="003506D9">
      <w:pPr>
        <w:ind w:left="45"/>
      </w:pPr>
      <w:r w:rsidRPr="003506D9">
        <w:rPr>
          <w:b/>
        </w:rPr>
        <w:t>Итог урока</w:t>
      </w:r>
      <w:r>
        <w:rPr>
          <w:b/>
        </w:rPr>
        <w:t>.</w:t>
      </w:r>
    </w:p>
    <w:p w:rsidR="003506D9" w:rsidRDefault="003506D9">
      <w:pPr>
        <w:ind w:left="45"/>
      </w:pPr>
      <w:r>
        <w:t>-Достиг ли урок своей цели.</w:t>
      </w:r>
    </w:p>
    <w:p w:rsidR="003506D9" w:rsidRPr="003506D9" w:rsidRDefault="003506D9">
      <w:pPr>
        <w:ind w:left="45"/>
      </w:pPr>
      <w:r>
        <w:t>Выставление оценок.</w:t>
      </w:r>
    </w:p>
    <w:sectPr w:rsidR="003506D9" w:rsidRPr="003506D9" w:rsidSect="00BE333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3455" w:rsidRDefault="00F33455" w:rsidP="004F6BBD">
      <w:pPr>
        <w:spacing w:after="0" w:line="240" w:lineRule="auto"/>
      </w:pPr>
      <w:r>
        <w:separator/>
      </w:r>
    </w:p>
  </w:endnote>
  <w:endnote w:type="continuationSeparator" w:id="0">
    <w:p w:rsidR="00F33455" w:rsidRDefault="00F33455" w:rsidP="004F6B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6BBD" w:rsidRDefault="004F6BBD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6BBD" w:rsidRDefault="004F6BBD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6BBD" w:rsidRDefault="004F6BBD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3455" w:rsidRDefault="00F33455" w:rsidP="004F6BBD">
      <w:pPr>
        <w:spacing w:after="0" w:line="240" w:lineRule="auto"/>
      </w:pPr>
      <w:r>
        <w:separator/>
      </w:r>
    </w:p>
  </w:footnote>
  <w:footnote w:type="continuationSeparator" w:id="0">
    <w:p w:rsidR="00F33455" w:rsidRDefault="00F33455" w:rsidP="004F6B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6BBD" w:rsidRDefault="004F6BBD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6BBD" w:rsidRDefault="004F6BBD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6BBD" w:rsidRDefault="004F6BBD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D14E4E"/>
    <w:multiLevelType w:val="hybridMultilevel"/>
    <w:tmpl w:val="54909BEC"/>
    <w:lvl w:ilvl="0" w:tplc="087270A2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C098D"/>
    <w:rsid w:val="00012FE9"/>
    <w:rsid w:val="00042718"/>
    <w:rsid w:val="001008DA"/>
    <w:rsid w:val="001B05E7"/>
    <w:rsid w:val="0022557F"/>
    <w:rsid w:val="002359DE"/>
    <w:rsid w:val="002612F8"/>
    <w:rsid w:val="00273B81"/>
    <w:rsid w:val="00284F8B"/>
    <w:rsid w:val="0029667E"/>
    <w:rsid w:val="003506D9"/>
    <w:rsid w:val="004549F4"/>
    <w:rsid w:val="004F6BBD"/>
    <w:rsid w:val="00560945"/>
    <w:rsid w:val="005C098D"/>
    <w:rsid w:val="005F6BA1"/>
    <w:rsid w:val="006E3C1B"/>
    <w:rsid w:val="007A1459"/>
    <w:rsid w:val="00B16C8D"/>
    <w:rsid w:val="00B26D34"/>
    <w:rsid w:val="00B500BC"/>
    <w:rsid w:val="00BA65C7"/>
    <w:rsid w:val="00BE3331"/>
    <w:rsid w:val="00C05F0B"/>
    <w:rsid w:val="00C76734"/>
    <w:rsid w:val="00DC451F"/>
    <w:rsid w:val="00E50EAD"/>
    <w:rsid w:val="00F33455"/>
    <w:rsid w:val="00F458BE"/>
    <w:rsid w:val="00F72D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3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05E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50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0EA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012FE9"/>
    <w:rPr>
      <w:color w:val="0000FF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4F6B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F6BBD"/>
  </w:style>
  <w:style w:type="paragraph" w:styleId="a9">
    <w:name w:val="footer"/>
    <w:basedOn w:val="a"/>
    <w:link w:val="aa"/>
    <w:uiPriority w:val="99"/>
    <w:semiHidden/>
    <w:unhideWhenUsed/>
    <w:rsid w:val="004F6B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F6BBD"/>
  </w:style>
  <w:style w:type="character" w:styleId="ab">
    <w:name w:val="Strong"/>
    <w:basedOn w:val="a0"/>
    <w:uiPriority w:val="22"/>
    <w:qFormat/>
    <w:rsid w:val="005F6BA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magazin-hudoznik-korolyov.ru/akvarel/item/3-akvarel-v-tubakh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6</Pages>
  <Words>821</Words>
  <Characters>4680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18</cp:revision>
  <dcterms:created xsi:type="dcterms:W3CDTF">2018-10-16T16:15:00Z</dcterms:created>
  <dcterms:modified xsi:type="dcterms:W3CDTF">2018-11-05T10:27:00Z</dcterms:modified>
</cp:coreProperties>
</file>