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38" w:rsidRDefault="00477F38" w:rsidP="00121B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Система работы с одаренными и талантливыми детьми</w:t>
      </w:r>
    </w:p>
    <w:p w:rsidR="00121BE9" w:rsidRPr="00121BE9" w:rsidRDefault="00121BE9" w:rsidP="00121B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p w:rsidR="00477F38" w:rsidRPr="00477F38" w:rsidRDefault="00477F38" w:rsidP="00121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Одаренный ребенок</w:t>
      </w:r>
      <w:r w:rsidRPr="0047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ребенок, который выделяется яркими, очевидными, иногда выдающимися достижениями (или имеет внутренние предпосылки для таких достижений) в той или иной деятельности.</w:t>
      </w:r>
    </w:p>
    <w:p w:rsidR="00477F38" w:rsidRPr="00477F38" w:rsidRDefault="00477F38" w:rsidP="00121B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  <w:r w:rsidRPr="00121B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Дополнительное образование дает большие возможности для развития детской одаренности, ведь, чем раньше у ребенка обнаружатся способности к той или иной деятельности, чем больше внимания будет уделено их развитию, тем легче ему будет найти свое призвание.</w:t>
      </w:r>
    </w:p>
    <w:p w:rsidR="00121BE9" w:rsidRDefault="00121BE9" w:rsidP="00121B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p w:rsidR="00477F38" w:rsidRPr="00121BE9" w:rsidRDefault="00477F38" w:rsidP="00121BE9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Основной идеей работы является </w:t>
      </w:r>
      <w:r w:rsidRPr="00121BE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объединение усилий обучающихся, педагогов, родителей, с целью создания благоприятных условий для реализации творческого потенциала детей района. </w:t>
      </w:r>
      <w:r w:rsidRPr="00121BE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</w:r>
      <w:r w:rsidRPr="00121BE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Актуальность </w:t>
      </w:r>
    </w:p>
    <w:p w:rsidR="00477F38" w:rsidRPr="00121BE9" w:rsidRDefault="00121BE9" w:rsidP="00121BE9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21BE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Сегодня нужны интеллектуально развитые граждане, которые в будущем смогут определять пути экономического и политического развития страны</w:t>
      </w:r>
      <w:proofErr w:type="gramStart"/>
      <w:r w:rsidRPr="00121BE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477F38" w:rsidRPr="00121BE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В современном российском обществе возрастает потребность в людях неординарно мыслящих, </w:t>
      </w:r>
      <w:r w:rsidRPr="00121BE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активных,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477F38" w:rsidRPr="00121BE9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творческих, способных нестандартно решать поставленные задачи и формулировать новые, перспективные цели. </w:t>
      </w:r>
    </w:p>
    <w:p w:rsidR="00477F38" w:rsidRPr="00121BE9" w:rsidRDefault="00477F38" w:rsidP="00121BE9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Система деятельности </w:t>
      </w:r>
    </w:p>
    <w:p w:rsidR="00477F38" w:rsidRPr="00121BE9" w:rsidRDefault="00477F38" w:rsidP="00121BE9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b/>
          <w:bCs/>
          <w:i/>
          <w:iCs/>
          <w:color w:val="3D3D3D"/>
          <w:sz w:val="28"/>
          <w:szCs w:val="28"/>
          <w:lang w:eastAsia="ru-RU"/>
        </w:rPr>
        <w:t>Выявление   одаренных и талантливых детей</w:t>
      </w:r>
      <w:r w:rsidRPr="00121BE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</w:p>
    <w:p w:rsidR="00477F38" w:rsidRPr="00121BE9" w:rsidRDefault="00477F38" w:rsidP="00121BE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21BE9">
        <w:rPr>
          <w:color w:val="3D3D3D"/>
          <w:sz w:val="28"/>
          <w:szCs w:val="28"/>
        </w:rPr>
        <w:t xml:space="preserve"> </w:t>
      </w:r>
      <w:r w:rsidRPr="00121BE9">
        <w:rPr>
          <w:color w:val="333333"/>
          <w:sz w:val="28"/>
          <w:szCs w:val="28"/>
        </w:rPr>
        <w:t xml:space="preserve">На занятиях первого года обучения  проводится педагогическая диагностика ребенка, определяются его </w:t>
      </w:r>
      <w:r w:rsidR="00121BE9" w:rsidRPr="00121BE9">
        <w:rPr>
          <w:color w:val="333333"/>
          <w:sz w:val="28"/>
          <w:szCs w:val="28"/>
        </w:rPr>
        <w:t>наклонности</w:t>
      </w:r>
      <w:r w:rsidR="00121BE9">
        <w:rPr>
          <w:color w:val="333333"/>
          <w:sz w:val="28"/>
          <w:szCs w:val="28"/>
        </w:rPr>
        <w:t>,</w:t>
      </w:r>
      <w:r w:rsidR="00121BE9" w:rsidRPr="00121BE9">
        <w:rPr>
          <w:color w:val="333333"/>
          <w:sz w:val="28"/>
          <w:szCs w:val="28"/>
        </w:rPr>
        <w:t xml:space="preserve"> </w:t>
      </w:r>
      <w:r w:rsidRPr="00121BE9">
        <w:rPr>
          <w:color w:val="333333"/>
          <w:sz w:val="28"/>
          <w:szCs w:val="28"/>
        </w:rPr>
        <w:t>интересы, личностные черты и качества, мотивация обучения.</w:t>
      </w:r>
    </w:p>
    <w:p w:rsidR="00477F38" w:rsidRPr="00121BE9" w:rsidRDefault="00477F38" w:rsidP="00121BE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21BE9">
        <w:rPr>
          <w:color w:val="333333"/>
          <w:sz w:val="28"/>
          <w:szCs w:val="28"/>
        </w:rPr>
        <w:t xml:space="preserve">Важный вклад в выявлении одаренных детей – первичная диагностика на основе разного рода наблюдений. По результатам наблюдения педагогом за деятельностью обучающегося определяются имена кандидатов – обучающихся с признаками одаренности. Первичная диагностика дает важную информацию, которая является основой для выявления одаренности ребенка. </w:t>
      </w:r>
      <w:r w:rsidR="00121BE9">
        <w:rPr>
          <w:color w:val="333333"/>
          <w:sz w:val="28"/>
          <w:szCs w:val="28"/>
        </w:rPr>
        <w:t xml:space="preserve">Немаловажное </w:t>
      </w:r>
      <w:r w:rsidRPr="00121BE9">
        <w:rPr>
          <w:color w:val="333333"/>
          <w:sz w:val="28"/>
          <w:szCs w:val="28"/>
        </w:rPr>
        <w:t xml:space="preserve">значение имеет выявление личностных особенностей детей. Личностные характеристики, такие как структура и устойчивость интересов, эмоциональное самочувствие, особенности </w:t>
      </w:r>
      <w:proofErr w:type="spellStart"/>
      <w:r w:rsidR="00121BE9">
        <w:rPr>
          <w:color w:val="333333"/>
          <w:sz w:val="28"/>
          <w:szCs w:val="28"/>
        </w:rPr>
        <w:t>саморегуляции</w:t>
      </w:r>
      <w:proofErr w:type="spellEnd"/>
      <w:r w:rsidR="00121BE9">
        <w:rPr>
          <w:color w:val="333333"/>
          <w:sz w:val="28"/>
          <w:szCs w:val="28"/>
        </w:rPr>
        <w:t xml:space="preserve">, самооценки </w:t>
      </w:r>
      <w:r w:rsidRPr="00121BE9">
        <w:rPr>
          <w:color w:val="333333"/>
          <w:sz w:val="28"/>
          <w:szCs w:val="28"/>
        </w:rPr>
        <w:t xml:space="preserve"> очень важны для определения, подходят ли те или иные условия обучения данному ребенку и как помочь ему преодолеть нежелательные отклонения, а также привлекают внимание к возможным личностным проблемам обучающихся.</w:t>
      </w:r>
    </w:p>
    <w:p w:rsidR="00477F38" w:rsidRPr="00121BE9" w:rsidRDefault="00477F38" w:rsidP="00121BE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21BE9">
        <w:rPr>
          <w:color w:val="333333"/>
          <w:sz w:val="28"/>
          <w:szCs w:val="28"/>
        </w:rPr>
        <w:t>Таким образом, особую значимость имеет работа педагогов с мониторинговыми картами, которые заполняются каждым педагогом два раза в год.</w:t>
      </w:r>
    </w:p>
    <w:p w:rsidR="00121BE9" w:rsidRDefault="00477F38" w:rsidP="00121BE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21BE9">
        <w:rPr>
          <w:color w:val="333333"/>
          <w:sz w:val="28"/>
          <w:szCs w:val="28"/>
        </w:rPr>
        <w:t>Заинтересованность и желание ребенка продолжать обучение в творческом объединении – важный показатель для педагога. Приобретая определенные знания, умения и навыки дети</w:t>
      </w:r>
      <w:r w:rsidR="00121BE9">
        <w:rPr>
          <w:color w:val="333333"/>
          <w:sz w:val="28"/>
          <w:szCs w:val="28"/>
        </w:rPr>
        <w:t xml:space="preserve"> на </w:t>
      </w:r>
      <w:r w:rsidRPr="00121BE9">
        <w:rPr>
          <w:color w:val="333333"/>
          <w:sz w:val="28"/>
          <w:szCs w:val="28"/>
        </w:rPr>
        <w:t xml:space="preserve"> второ</w:t>
      </w:r>
      <w:r w:rsidR="00121BE9">
        <w:rPr>
          <w:color w:val="333333"/>
          <w:sz w:val="28"/>
          <w:szCs w:val="28"/>
        </w:rPr>
        <w:t xml:space="preserve">м </w:t>
      </w:r>
      <w:r w:rsidRPr="00121BE9">
        <w:rPr>
          <w:color w:val="333333"/>
          <w:sz w:val="28"/>
          <w:szCs w:val="28"/>
        </w:rPr>
        <w:t xml:space="preserve"> год</w:t>
      </w:r>
      <w:r w:rsidR="00121BE9">
        <w:rPr>
          <w:color w:val="333333"/>
          <w:sz w:val="28"/>
          <w:szCs w:val="28"/>
        </w:rPr>
        <w:t>у</w:t>
      </w:r>
      <w:r w:rsidRPr="00121BE9">
        <w:rPr>
          <w:color w:val="333333"/>
          <w:sz w:val="28"/>
          <w:szCs w:val="28"/>
        </w:rPr>
        <w:t xml:space="preserve"> обучения уже могут принимать участие в выставках, конкурсах, соревнованиях. В это время продолжается наблюдение за ребенком, используется все более широкий арсенал методик и диагностик. </w:t>
      </w:r>
    </w:p>
    <w:p w:rsidR="00477F38" w:rsidRPr="00121BE9" w:rsidRDefault="00477F38" w:rsidP="00121BE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21BE9">
        <w:rPr>
          <w:color w:val="333333"/>
          <w:sz w:val="28"/>
          <w:szCs w:val="28"/>
        </w:rPr>
        <w:lastRenderedPageBreak/>
        <w:t>На ребенка заводится Карточка учета личных достижений.</w:t>
      </w:r>
    </w:p>
    <w:p w:rsidR="00477F38" w:rsidRPr="00121BE9" w:rsidRDefault="00477F38" w:rsidP="00121BE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21BE9">
        <w:rPr>
          <w:color w:val="333333"/>
          <w:sz w:val="28"/>
          <w:szCs w:val="28"/>
        </w:rPr>
        <w:t xml:space="preserve">В качестве одного из множества источников дополнительной информации о ребенке могут использоваться тесты, но они не являются единственным  источником. Тесты </w:t>
      </w:r>
      <w:r w:rsidR="00121BE9" w:rsidRPr="00121BE9">
        <w:rPr>
          <w:color w:val="333333"/>
          <w:sz w:val="28"/>
          <w:szCs w:val="28"/>
        </w:rPr>
        <w:t>интеллектуальных</w:t>
      </w:r>
      <w:r w:rsidR="00121BE9">
        <w:rPr>
          <w:color w:val="333333"/>
          <w:sz w:val="28"/>
          <w:szCs w:val="28"/>
        </w:rPr>
        <w:t xml:space="preserve">, </w:t>
      </w:r>
      <w:r w:rsidR="00121BE9" w:rsidRPr="00121BE9">
        <w:rPr>
          <w:color w:val="333333"/>
          <w:sz w:val="28"/>
          <w:szCs w:val="28"/>
        </w:rPr>
        <w:t xml:space="preserve"> </w:t>
      </w:r>
      <w:r w:rsidR="00121BE9">
        <w:rPr>
          <w:color w:val="333333"/>
          <w:sz w:val="28"/>
          <w:szCs w:val="28"/>
        </w:rPr>
        <w:t xml:space="preserve">творческих </w:t>
      </w:r>
      <w:r w:rsidRPr="00121BE9">
        <w:rPr>
          <w:color w:val="333333"/>
          <w:sz w:val="28"/>
          <w:szCs w:val="28"/>
        </w:rPr>
        <w:t>или специальных (математических, технических и др.) способностей и при правильном применении не способны охватить все проявления одаренности.</w:t>
      </w:r>
    </w:p>
    <w:p w:rsidR="00477F38" w:rsidRPr="00121BE9" w:rsidRDefault="00477F38" w:rsidP="00121BE9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b/>
          <w:bCs/>
          <w:i/>
          <w:iCs/>
          <w:color w:val="3D3D3D"/>
          <w:sz w:val="28"/>
          <w:szCs w:val="28"/>
          <w:lang w:eastAsia="ru-RU"/>
        </w:rPr>
        <w:t>Помощь одаренным учащимся в самореализации их творческой направленности</w:t>
      </w:r>
      <w:r w:rsidRPr="00121BE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</w:p>
    <w:p w:rsidR="00477F38" w:rsidRPr="00121BE9" w:rsidRDefault="00477F38" w:rsidP="00121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педагога по разработке и составлению индивидуального учебного плана работы с одарённым обучающимся творческого объединения, создание условий для роста творческих способностей (мероприятия более высокого уровня, возможность участия в проектах, исследованиях), работа с родителями. Мониторинг.</w:t>
      </w:r>
    </w:p>
    <w:p w:rsidR="00477F38" w:rsidRPr="00121BE9" w:rsidRDefault="00477F38" w:rsidP="00121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будет:</w:t>
      </w:r>
    </w:p>
    <w:p w:rsidR="00477F38" w:rsidRPr="00121BE9" w:rsidRDefault="00477F38" w:rsidP="00121BE9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 психолого-педагогическое сопровождение одаренных воспитанников и его анализ;</w:t>
      </w:r>
    </w:p>
    <w:p w:rsidR="00477F38" w:rsidRPr="00121BE9" w:rsidRDefault="00477F38" w:rsidP="00121BE9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спланирована систематическая и целенаправленная работа с одаренными детьми;</w:t>
      </w:r>
    </w:p>
    <w:p w:rsidR="00477F38" w:rsidRPr="00121BE9" w:rsidRDefault="00477F38" w:rsidP="00121BE9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 составлен и пройден путь по индивидуально образовательному маршруту;</w:t>
      </w:r>
    </w:p>
    <w:p w:rsidR="00477F38" w:rsidRPr="00121BE9" w:rsidRDefault="00477F38" w:rsidP="00121BE9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 работа с педагогами разных профилей и родителями одаренных детей;</w:t>
      </w:r>
    </w:p>
    <w:p w:rsidR="00477F38" w:rsidRPr="00121BE9" w:rsidRDefault="00477F38" w:rsidP="00121BE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7F38">
        <w:rPr>
          <w:rFonts w:ascii="Arial" w:hAnsi="Arial" w:cs="Arial"/>
          <w:color w:val="000000"/>
          <w:sz w:val="28"/>
          <w:szCs w:val="28"/>
        </w:rPr>
        <w:t> </w:t>
      </w:r>
      <w:r w:rsidRPr="00121BE9">
        <w:rPr>
          <w:color w:val="333333"/>
          <w:sz w:val="28"/>
          <w:szCs w:val="28"/>
          <w:shd w:val="clear" w:color="auto" w:fill="FFFFFF"/>
        </w:rPr>
        <w:t xml:space="preserve">Ежегодно формируется и обновляется банк данных одаренных детей, занимающихся в творческих объединениях Центра детского творчества. На одаренных обучающихся оформляются </w:t>
      </w:r>
      <w:proofErr w:type="spellStart"/>
      <w:r w:rsidRPr="00121BE9">
        <w:rPr>
          <w:color w:val="333333"/>
          <w:sz w:val="28"/>
          <w:szCs w:val="28"/>
          <w:shd w:val="clear" w:color="auto" w:fill="FFFFFF"/>
        </w:rPr>
        <w:t>портфолио</w:t>
      </w:r>
      <w:proofErr w:type="spellEnd"/>
      <w:r w:rsidRPr="00121BE9">
        <w:rPr>
          <w:color w:val="333333"/>
          <w:sz w:val="28"/>
          <w:szCs w:val="28"/>
          <w:shd w:val="clear" w:color="auto" w:fill="FFFFFF"/>
        </w:rPr>
        <w:t xml:space="preserve">. В </w:t>
      </w:r>
      <w:proofErr w:type="spellStart"/>
      <w:r w:rsidRPr="00121BE9">
        <w:rPr>
          <w:color w:val="333333"/>
          <w:sz w:val="28"/>
          <w:szCs w:val="28"/>
          <w:shd w:val="clear" w:color="auto" w:fill="FFFFFF"/>
        </w:rPr>
        <w:t>портфолио</w:t>
      </w:r>
      <w:proofErr w:type="spellEnd"/>
      <w:r w:rsidRPr="00121BE9">
        <w:rPr>
          <w:color w:val="333333"/>
          <w:sz w:val="28"/>
          <w:szCs w:val="28"/>
          <w:shd w:val="clear" w:color="auto" w:fill="FFFFFF"/>
        </w:rPr>
        <w:t xml:space="preserve"> отражаются все этапы развития ребенка: с момента поступления в творческое объединение. </w:t>
      </w:r>
      <w:proofErr w:type="spellStart"/>
      <w:r w:rsidRPr="00121BE9">
        <w:rPr>
          <w:color w:val="333333"/>
          <w:sz w:val="28"/>
          <w:szCs w:val="28"/>
          <w:shd w:val="clear" w:color="auto" w:fill="FFFFFF"/>
        </w:rPr>
        <w:t>Портфолио</w:t>
      </w:r>
      <w:proofErr w:type="spellEnd"/>
      <w:r w:rsidRPr="00121BE9">
        <w:rPr>
          <w:color w:val="333333"/>
          <w:sz w:val="28"/>
          <w:szCs w:val="28"/>
          <w:shd w:val="clear" w:color="auto" w:fill="FFFFFF"/>
        </w:rPr>
        <w:t xml:space="preserve"> помогает педагогу наметить дальнейшие пути развития ребенка, оценить правильность выбора форм и методов его обучения.</w:t>
      </w:r>
    </w:p>
    <w:p w:rsidR="00477F38" w:rsidRPr="00477F38" w:rsidRDefault="00477F38" w:rsidP="00121B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5123A" w:rsidRPr="00121BE9" w:rsidRDefault="00121BE9" w:rsidP="00121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BE9">
        <w:rPr>
          <w:rFonts w:ascii="Times New Roman" w:hAnsi="Times New Roman" w:cs="Times New Roman"/>
          <w:sz w:val="28"/>
          <w:szCs w:val="28"/>
          <w:shd w:val="clear" w:color="auto" w:fill="FBFFEF"/>
        </w:rPr>
        <w:t>Результативностью деятельности Центра детского творчества «Радуга» можно считать показатель достижений одаренных детей, ставших призерами городских, областных всероссийских, международных конкурсов, олимпиад, конференций и соревнований.</w:t>
      </w:r>
    </w:p>
    <w:sectPr w:rsidR="0085123A" w:rsidRPr="00121BE9" w:rsidSect="0085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EB5"/>
    <w:multiLevelType w:val="hybridMultilevel"/>
    <w:tmpl w:val="07081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540E8"/>
    <w:multiLevelType w:val="multilevel"/>
    <w:tmpl w:val="7F90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F0445E"/>
    <w:multiLevelType w:val="multilevel"/>
    <w:tmpl w:val="1FF8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E601C"/>
    <w:multiLevelType w:val="multilevel"/>
    <w:tmpl w:val="B918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5846E3"/>
    <w:multiLevelType w:val="hybridMultilevel"/>
    <w:tmpl w:val="600AF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930F8"/>
    <w:multiLevelType w:val="multilevel"/>
    <w:tmpl w:val="ACEC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3779DE"/>
    <w:multiLevelType w:val="multilevel"/>
    <w:tmpl w:val="1BFA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6B4A03"/>
    <w:multiLevelType w:val="multilevel"/>
    <w:tmpl w:val="30B0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E07820"/>
    <w:multiLevelType w:val="multilevel"/>
    <w:tmpl w:val="4B0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3B654A"/>
    <w:multiLevelType w:val="multilevel"/>
    <w:tmpl w:val="3036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8C2159"/>
    <w:multiLevelType w:val="multilevel"/>
    <w:tmpl w:val="FEA8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6502F09"/>
    <w:multiLevelType w:val="hybridMultilevel"/>
    <w:tmpl w:val="145EBB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B63A88"/>
    <w:multiLevelType w:val="multilevel"/>
    <w:tmpl w:val="6E3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F38"/>
    <w:rsid w:val="00121BE9"/>
    <w:rsid w:val="00477F38"/>
    <w:rsid w:val="0085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38"/>
  </w:style>
  <w:style w:type="paragraph" w:styleId="2">
    <w:name w:val="heading 2"/>
    <w:basedOn w:val="a"/>
    <w:link w:val="20"/>
    <w:uiPriority w:val="9"/>
    <w:qFormat/>
    <w:rsid w:val="00477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F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77F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7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77F38"/>
    <w:rPr>
      <w:b/>
      <w:bCs/>
    </w:rPr>
  </w:style>
  <w:style w:type="paragraph" w:styleId="a7">
    <w:name w:val="List Paragraph"/>
    <w:basedOn w:val="a"/>
    <w:uiPriority w:val="34"/>
    <w:qFormat/>
    <w:rsid w:val="00477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2018-11-13T05:25:00Z</dcterms:created>
  <dcterms:modified xsi:type="dcterms:W3CDTF">2018-11-13T05:52:00Z</dcterms:modified>
</cp:coreProperties>
</file>