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Ребёнок хорошо понимает обращённую к нему речь и содержание сказок.</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У ребёнка раннего возраста возрастает потребность в общении и сверстниками. Ребёнок понимает простые вопросы, например: «Где лежит мяч? », «Куда мы положили игрушки? »… Интерес к окружающим предметам побуждает его обращаться </w:t>
      </w:r>
      <w:proofErr w:type="gramStart"/>
      <w:r w:rsidRPr="007E7117">
        <w:rPr>
          <w:rFonts w:ascii="Times New Roman" w:eastAsia="Times New Roman" w:hAnsi="Times New Roman" w:cs="Times New Roman"/>
          <w:color w:val="333333"/>
          <w:sz w:val="28"/>
          <w:szCs w:val="28"/>
          <w:lang w:eastAsia="ru-RU"/>
        </w:rPr>
        <w:t>ко</w:t>
      </w:r>
      <w:proofErr w:type="gramEnd"/>
      <w:r w:rsidRPr="007E7117">
        <w:rPr>
          <w:rFonts w:ascii="Times New Roman" w:eastAsia="Times New Roman" w:hAnsi="Times New Roman" w:cs="Times New Roman"/>
          <w:color w:val="333333"/>
          <w:sz w:val="28"/>
          <w:szCs w:val="28"/>
          <w:lang w:eastAsia="ru-RU"/>
        </w:rPr>
        <w:t xml:space="preserve"> взрослым с вопросами типа: «Что это? », «Зачем? », «Куда? ».</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w:t>
      </w:r>
      <w:proofErr w:type="gramStart"/>
      <w:r w:rsidRPr="007E7117">
        <w:rPr>
          <w:rFonts w:ascii="Times New Roman" w:eastAsia="Times New Roman" w:hAnsi="Times New Roman" w:cs="Times New Roman"/>
          <w:color w:val="333333"/>
          <w:sz w:val="28"/>
          <w:szCs w:val="28"/>
          <w:lang w:eastAsia="ru-RU"/>
        </w:rPr>
        <w:t>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roofErr w:type="gramEnd"/>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Речь детей к концу третьего года жизни характеризуется появлением сложных предложений. Ребёнок воспринимает простые по содержанию и небольшие по объёму сказки, может отвечать на некоторые </w:t>
      </w:r>
      <w:proofErr w:type="gramStart"/>
      <w:r w:rsidRPr="007E7117">
        <w:rPr>
          <w:rFonts w:ascii="Times New Roman" w:eastAsia="Times New Roman" w:hAnsi="Times New Roman" w:cs="Times New Roman"/>
          <w:color w:val="333333"/>
          <w:sz w:val="28"/>
          <w:szCs w:val="28"/>
          <w:lang w:eastAsia="ru-RU"/>
        </w:rPr>
        <w:t>по</w:t>
      </w:r>
      <w:proofErr w:type="gramEnd"/>
      <w:r w:rsidRPr="007E7117">
        <w:rPr>
          <w:rFonts w:ascii="Times New Roman" w:eastAsia="Times New Roman" w:hAnsi="Times New Roman" w:cs="Times New Roman"/>
          <w:color w:val="333333"/>
          <w:sz w:val="28"/>
          <w:szCs w:val="28"/>
          <w:lang w:eastAsia="ru-RU"/>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Возраст от 0 до 3 лет – </w:t>
      </w:r>
      <w:proofErr w:type="spellStart"/>
      <w:r w:rsidRPr="007E7117">
        <w:rPr>
          <w:rFonts w:ascii="Times New Roman" w:eastAsia="Times New Roman" w:hAnsi="Times New Roman" w:cs="Times New Roman"/>
          <w:color w:val="333333"/>
          <w:sz w:val="28"/>
          <w:szCs w:val="28"/>
          <w:lang w:eastAsia="ru-RU"/>
        </w:rPr>
        <w:t>сензитивный</w:t>
      </w:r>
      <w:proofErr w:type="spellEnd"/>
      <w:r w:rsidRPr="007E7117">
        <w:rPr>
          <w:rFonts w:ascii="Times New Roman" w:eastAsia="Times New Roman" w:hAnsi="Times New Roman" w:cs="Times New Roman"/>
          <w:color w:val="333333"/>
          <w:sz w:val="28"/>
          <w:szCs w:val="28"/>
          <w:lang w:eastAsia="ru-RU"/>
        </w:rPr>
        <w:t xml:space="preserve"> период речевого становления – период наиболее чувствительный к воздействию,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Чтобы речь малыша развивалась полноценно, необходимы соответствующие условия. Речь возникает при наличии определённых биологических предпосылок и, прежде всего нормального созревания и функционирования центральной нервной системы. Однако</w:t>
      </w:r>
      <w:proofErr w:type="gramStart"/>
      <w:r w:rsidRPr="007E7117">
        <w:rPr>
          <w:rFonts w:ascii="Times New Roman" w:eastAsia="Times New Roman" w:hAnsi="Times New Roman" w:cs="Times New Roman"/>
          <w:color w:val="333333"/>
          <w:sz w:val="28"/>
          <w:szCs w:val="28"/>
          <w:lang w:eastAsia="ru-RU"/>
        </w:rPr>
        <w:t>,</w:t>
      </w:r>
      <w:proofErr w:type="gramEnd"/>
      <w:r w:rsidRPr="007E7117">
        <w:rPr>
          <w:rFonts w:ascii="Times New Roman" w:eastAsia="Times New Roman" w:hAnsi="Times New Roman" w:cs="Times New Roman"/>
          <w:color w:val="333333"/>
          <w:sz w:val="28"/>
          <w:szCs w:val="28"/>
          <w:lang w:eastAsia="ru-RU"/>
        </w:rPr>
        <w:t xml:space="preserve">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Очень важно, чтобы в семье для ребёнка были созданы такие условия, чтобы он испытывал удовлетворение от общения </w:t>
      </w:r>
      <w:proofErr w:type="gramStart"/>
      <w:r w:rsidRPr="007E7117">
        <w:rPr>
          <w:rFonts w:ascii="Times New Roman" w:eastAsia="Times New Roman" w:hAnsi="Times New Roman" w:cs="Times New Roman"/>
          <w:color w:val="333333"/>
          <w:sz w:val="28"/>
          <w:szCs w:val="28"/>
          <w:lang w:eastAsia="ru-RU"/>
        </w:rPr>
        <w:t>со</w:t>
      </w:r>
      <w:proofErr w:type="gramEnd"/>
      <w:r w:rsidRPr="007E7117">
        <w:rPr>
          <w:rFonts w:ascii="Times New Roman" w:eastAsia="Times New Roman" w:hAnsi="Times New Roman" w:cs="Times New Roman"/>
          <w:color w:val="333333"/>
          <w:sz w:val="28"/>
          <w:szCs w:val="28"/>
          <w:lang w:eastAsia="ru-RU"/>
        </w:rPr>
        <w:t xml:space="preserve"> взрослыми, получал от них не </w:t>
      </w:r>
      <w:r w:rsidRPr="007E7117">
        <w:rPr>
          <w:rFonts w:ascii="Times New Roman" w:eastAsia="Times New Roman" w:hAnsi="Times New Roman" w:cs="Times New Roman"/>
          <w:color w:val="333333"/>
          <w:sz w:val="28"/>
          <w:szCs w:val="28"/>
          <w:lang w:eastAsia="ru-RU"/>
        </w:rPr>
        <w:lastRenderedPageBreak/>
        <w:t>только новые знания, но и обогащал свой словарный запас, учился правильно строить предложения, чётко произносить звуки, интересно рассказывать.</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Предлагаю вашему вниманию рекомендации по стимулированию речи детей раннего возраста.</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«Разговор с самим собой»</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 «Я вижу чашку», «Чашка стоит на столе», «В чашке чай», «Я буду пить чай».</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«Параллельный разговор»</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«Провокация, или искусственное непонимание ребёнка»</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w:t>
      </w:r>
      <w:proofErr w:type="gramStart"/>
      <w:r w:rsidRPr="007E7117">
        <w:rPr>
          <w:rFonts w:ascii="Times New Roman" w:eastAsia="Times New Roman" w:hAnsi="Times New Roman" w:cs="Times New Roman"/>
          <w:color w:val="333333"/>
          <w:sz w:val="28"/>
          <w:szCs w:val="28"/>
          <w:lang w:eastAsia="ru-RU"/>
        </w:rPr>
        <w:t>вас</w:t>
      </w:r>
      <w:proofErr w:type="gramEnd"/>
      <w:r w:rsidRPr="007E7117">
        <w:rPr>
          <w:rFonts w:ascii="Times New Roman" w:eastAsia="Times New Roman" w:hAnsi="Times New Roman" w:cs="Times New Roman"/>
          <w:color w:val="333333"/>
          <w:sz w:val="28"/>
          <w:szCs w:val="28"/>
          <w:lang w:eastAsia="ru-RU"/>
        </w:rPr>
        <w:t xml:space="preserve">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«Распространение»</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«Приговоры»</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Использование игровых песенок, </w:t>
      </w:r>
      <w:proofErr w:type="spellStart"/>
      <w:r w:rsidRPr="007E7117">
        <w:rPr>
          <w:rFonts w:ascii="Times New Roman" w:eastAsia="Times New Roman" w:hAnsi="Times New Roman" w:cs="Times New Roman"/>
          <w:color w:val="333333"/>
          <w:sz w:val="28"/>
          <w:szCs w:val="28"/>
          <w:lang w:eastAsia="ru-RU"/>
        </w:rPr>
        <w:t>потешек</w:t>
      </w:r>
      <w:proofErr w:type="spellEnd"/>
      <w:r w:rsidRPr="007E7117">
        <w:rPr>
          <w:rFonts w:ascii="Times New Roman" w:eastAsia="Times New Roman" w:hAnsi="Times New Roman" w:cs="Times New Roman"/>
          <w:color w:val="333333"/>
          <w:sz w:val="28"/>
          <w:szCs w:val="28"/>
          <w:lang w:eastAsia="ru-RU"/>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w:t>
      </w:r>
      <w:r w:rsidRPr="007E7117">
        <w:rPr>
          <w:rFonts w:ascii="Times New Roman" w:eastAsia="Times New Roman" w:hAnsi="Times New Roman" w:cs="Times New Roman"/>
          <w:color w:val="333333"/>
          <w:sz w:val="28"/>
          <w:szCs w:val="28"/>
          <w:lang w:eastAsia="ru-RU"/>
        </w:rPr>
        <w:lastRenderedPageBreak/>
        <w:t xml:space="preserve">поглаживания) контакте </w:t>
      </w:r>
      <w:proofErr w:type="gramStart"/>
      <w:r w:rsidRPr="007E7117">
        <w:rPr>
          <w:rFonts w:ascii="Times New Roman" w:eastAsia="Times New Roman" w:hAnsi="Times New Roman" w:cs="Times New Roman"/>
          <w:color w:val="333333"/>
          <w:sz w:val="28"/>
          <w:szCs w:val="28"/>
          <w:lang w:eastAsia="ru-RU"/>
        </w:rPr>
        <w:t>со</w:t>
      </w:r>
      <w:proofErr w:type="gramEnd"/>
      <w:r w:rsidRPr="007E7117">
        <w:rPr>
          <w:rFonts w:ascii="Times New Roman" w:eastAsia="Times New Roman" w:hAnsi="Times New Roman" w:cs="Times New Roman"/>
          <w:color w:val="333333"/>
          <w:sz w:val="28"/>
          <w:szCs w:val="28"/>
          <w:lang w:eastAsia="ru-RU"/>
        </w:rPr>
        <w:t xml:space="preserve"> взрослыми. Большинство детей по своей природе – </w:t>
      </w:r>
      <w:proofErr w:type="spellStart"/>
      <w:r w:rsidRPr="007E7117">
        <w:rPr>
          <w:rFonts w:ascii="Times New Roman" w:eastAsia="Times New Roman" w:hAnsi="Times New Roman" w:cs="Times New Roman"/>
          <w:color w:val="333333"/>
          <w:sz w:val="28"/>
          <w:szCs w:val="28"/>
          <w:lang w:eastAsia="ru-RU"/>
        </w:rPr>
        <w:t>кинестетики</w:t>
      </w:r>
      <w:proofErr w:type="spellEnd"/>
      <w:r w:rsidRPr="007E7117">
        <w:rPr>
          <w:rFonts w:ascii="Times New Roman" w:eastAsia="Times New Roman" w:hAnsi="Times New Roman" w:cs="Times New Roman"/>
          <w:color w:val="333333"/>
          <w:sz w:val="28"/>
          <w:szCs w:val="28"/>
          <w:lang w:eastAsia="ru-RU"/>
        </w:rPr>
        <w:t>: они любят, когда их гладят, прижимают к себе, держат за руки.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Устное народное творчество как раз и способствует насыщению потребности в ласке, в физическом контакте.</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«Выбор»</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Pr="007E7117">
        <w:rPr>
          <w:rFonts w:ascii="Times New Roman" w:eastAsia="Times New Roman" w:hAnsi="Times New Roman" w:cs="Times New Roman"/>
          <w:color w:val="333333"/>
          <w:sz w:val="28"/>
          <w:szCs w:val="28"/>
          <w:lang w:eastAsia="ru-RU"/>
        </w:rPr>
        <w:t>самоценности</w:t>
      </w:r>
      <w:proofErr w:type="spellEnd"/>
      <w:r w:rsidRPr="007E7117">
        <w:rPr>
          <w:rFonts w:ascii="Times New Roman" w:eastAsia="Times New Roman" w:hAnsi="Times New Roman" w:cs="Times New Roman"/>
          <w:color w:val="333333"/>
          <w:sz w:val="28"/>
          <w:szCs w:val="28"/>
          <w:lang w:eastAsia="ru-RU"/>
        </w:rPr>
        <w:t>. («Ты хочешь играть с куклой или медвежонком? », «Тебе налить полстакана молока или целый стакан? »)</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«Игры с природным материалом»</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«Продуктивные виды деятельности»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«Замещение»</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«Представь, что… »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w:t>
      </w:r>
      <w:proofErr w:type="gramStart"/>
      <w:r w:rsidRPr="007E7117">
        <w:rPr>
          <w:rFonts w:ascii="Times New Roman" w:eastAsia="Times New Roman" w:hAnsi="Times New Roman" w:cs="Times New Roman"/>
          <w:color w:val="333333"/>
          <w:sz w:val="28"/>
          <w:szCs w:val="28"/>
          <w:lang w:eastAsia="ru-RU"/>
        </w:rPr>
        <w:t>… В</w:t>
      </w:r>
      <w:proofErr w:type="gramEnd"/>
      <w:r w:rsidRPr="007E7117">
        <w:rPr>
          <w:rFonts w:ascii="Times New Roman" w:eastAsia="Times New Roman" w:hAnsi="Times New Roman" w:cs="Times New Roman"/>
          <w:color w:val="333333"/>
          <w:sz w:val="28"/>
          <w:szCs w:val="28"/>
          <w:lang w:eastAsia="ru-RU"/>
        </w:rPr>
        <w:t xml:space="preserve">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 Начинайте с простых действий: причёсываться, чистить зубы, наливать сок в чашку…</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«Ролевая игра»</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Этот вид детской деятельности только ещё формируется.</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Например, игра в телефон, когда ребёнок, используя игрушечный аппарат, может звонить маме, папе</w:t>
      </w:r>
      <w:proofErr w:type="gramStart"/>
      <w:r w:rsidRPr="007E7117">
        <w:rPr>
          <w:rFonts w:ascii="Times New Roman" w:eastAsia="Times New Roman" w:hAnsi="Times New Roman" w:cs="Times New Roman"/>
          <w:color w:val="333333"/>
          <w:sz w:val="28"/>
          <w:szCs w:val="28"/>
          <w:lang w:eastAsia="ru-RU"/>
        </w:rPr>
        <w:t>… Т</w:t>
      </w:r>
      <w:proofErr w:type="gramEnd"/>
      <w:r w:rsidRPr="007E7117">
        <w:rPr>
          <w:rFonts w:ascii="Times New Roman" w:eastAsia="Times New Roman" w:hAnsi="Times New Roman" w:cs="Times New Roman"/>
          <w:color w:val="333333"/>
          <w:sz w:val="28"/>
          <w:szCs w:val="28"/>
          <w:lang w:eastAsia="ru-RU"/>
        </w:rPr>
        <w:t xml:space="preserve">акая игра стимулирует речевое развитие ребёнка, формирует уверенность в себе, повышает функцию общения. </w:t>
      </w:r>
      <w:proofErr w:type="spellStart"/>
      <w:r w:rsidRPr="007E7117">
        <w:rPr>
          <w:rFonts w:ascii="Times New Roman" w:eastAsia="Times New Roman" w:hAnsi="Times New Roman" w:cs="Times New Roman"/>
          <w:color w:val="333333"/>
          <w:sz w:val="28"/>
          <w:szCs w:val="28"/>
          <w:lang w:eastAsia="ru-RU"/>
        </w:rPr>
        <w:t>Поощеряйте</w:t>
      </w:r>
      <w:proofErr w:type="spellEnd"/>
      <w:r w:rsidRPr="007E7117">
        <w:rPr>
          <w:rFonts w:ascii="Times New Roman" w:eastAsia="Times New Roman" w:hAnsi="Times New Roman" w:cs="Times New Roman"/>
          <w:color w:val="333333"/>
          <w:sz w:val="28"/>
          <w:szCs w:val="28"/>
          <w:lang w:eastAsia="ru-RU"/>
        </w:rPr>
        <w:t xml:space="preserve"> склонность детей к подражанию – это развивает внимательность к деталям, осознание прямого и переносного смысла слов.</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lastRenderedPageBreak/>
        <w:t>«Музыкальные игры»</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w:t>
      </w:r>
      <w:proofErr w:type="spellStart"/>
      <w:r w:rsidRPr="007E7117">
        <w:rPr>
          <w:rFonts w:ascii="Times New Roman" w:eastAsia="Times New Roman" w:hAnsi="Times New Roman" w:cs="Times New Roman"/>
          <w:color w:val="333333"/>
          <w:sz w:val="28"/>
          <w:szCs w:val="28"/>
          <w:lang w:eastAsia="ru-RU"/>
        </w:rPr>
        <w:t>Поощеряйте</w:t>
      </w:r>
      <w:proofErr w:type="spellEnd"/>
      <w:r w:rsidRPr="007E7117">
        <w:rPr>
          <w:rFonts w:ascii="Times New Roman" w:eastAsia="Times New Roman" w:hAnsi="Times New Roman" w:cs="Times New Roman"/>
          <w:color w:val="333333"/>
          <w:sz w:val="28"/>
          <w:szCs w:val="28"/>
          <w:lang w:eastAsia="ru-RU"/>
        </w:rPr>
        <w:t xml:space="preserve">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Pr="007E7117">
        <w:rPr>
          <w:rFonts w:ascii="Times New Roman" w:eastAsia="Times New Roman" w:hAnsi="Times New Roman" w:cs="Times New Roman"/>
          <w:color w:val="333333"/>
          <w:sz w:val="28"/>
          <w:szCs w:val="28"/>
          <w:lang w:eastAsia="ru-RU"/>
        </w:rPr>
        <w:t>пропевать</w:t>
      </w:r>
      <w:proofErr w:type="spellEnd"/>
      <w:r w:rsidRPr="007E7117">
        <w:rPr>
          <w:rFonts w:ascii="Times New Roman" w:eastAsia="Times New Roman" w:hAnsi="Times New Roman" w:cs="Times New Roman"/>
          <w:color w:val="333333"/>
          <w:sz w:val="28"/>
          <w:szCs w:val="28"/>
          <w:lang w:eastAsia="ru-RU"/>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Очень важно помнить о том, что речь взрослого является образцом для речи ребёнка!</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Поэтому, чем больше ребёнок будет общаться с взрослым и сверстниками, тем быстрее и качественнее будет развиваться его речь.</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Речь взрослого должна быть:</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чёткой, неторопливой;</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доступной для понимания малыша, то есть не перегруженной труднопроизносимыми словами и сложными предложениями;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 грамотной, не содержащей </w:t>
      </w:r>
      <w:proofErr w:type="spellStart"/>
      <w:r w:rsidRPr="007E7117">
        <w:rPr>
          <w:rFonts w:ascii="Times New Roman" w:eastAsia="Times New Roman" w:hAnsi="Times New Roman" w:cs="Times New Roman"/>
          <w:color w:val="333333"/>
          <w:sz w:val="28"/>
          <w:szCs w:val="28"/>
          <w:lang w:eastAsia="ru-RU"/>
        </w:rPr>
        <w:t>лепетных</w:t>
      </w:r>
      <w:proofErr w:type="spellEnd"/>
      <w:r w:rsidRPr="007E7117">
        <w:rPr>
          <w:rFonts w:ascii="Times New Roman" w:eastAsia="Times New Roman" w:hAnsi="Times New Roman" w:cs="Times New Roman"/>
          <w:color w:val="333333"/>
          <w:sz w:val="28"/>
          <w:szCs w:val="28"/>
          <w:lang w:eastAsia="ru-RU"/>
        </w:rPr>
        <w:t xml:space="preserve"> слов и искажений звукопроизношения.</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7E7117" w:rsidRPr="007E7117" w:rsidRDefault="007E7117" w:rsidP="007E7117">
      <w:pPr>
        <w:shd w:val="clear" w:color="auto" w:fill="FFFFFF"/>
        <w:spacing w:line="240" w:lineRule="auto"/>
        <w:ind w:left="0"/>
        <w:rPr>
          <w:rFonts w:ascii="Times New Roman" w:eastAsia="Times New Roman" w:hAnsi="Times New Roman" w:cs="Times New Roman"/>
          <w:color w:val="333333"/>
          <w:sz w:val="28"/>
          <w:szCs w:val="28"/>
          <w:lang w:eastAsia="ru-RU"/>
        </w:rPr>
      </w:pPr>
      <w:r w:rsidRPr="007E7117">
        <w:rPr>
          <w:rFonts w:ascii="Times New Roman" w:eastAsia="Times New Roman" w:hAnsi="Times New Roman" w:cs="Times New Roman"/>
          <w:color w:val="333333"/>
          <w:sz w:val="28"/>
          <w:szCs w:val="28"/>
          <w:lang w:eastAsia="ru-RU"/>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7E7117">
        <w:rPr>
          <w:rFonts w:ascii="Times New Roman" w:eastAsia="Times New Roman" w:hAnsi="Times New Roman" w:cs="Times New Roman"/>
          <w:color w:val="333333"/>
          <w:sz w:val="28"/>
          <w:szCs w:val="28"/>
          <w:lang w:eastAsia="ru-RU"/>
        </w:rPr>
        <w:t>потешки</w:t>
      </w:r>
      <w:proofErr w:type="spellEnd"/>
      <w:r w:rsidRPr="007E7117">
        <w:rPr>
          <w:rFonts w:ascii="Times New Roman" w:eastAsia="Times New Roman" w:hAnsi="Times New Roman" w:cs="Times New Roman"/>
          <w:color w:val="333333"/>
          <w:sz w:val="28"/>
          <w:szCs w:val="28"/>
          <w:lang w:eastAsia="ru-RU"/>
        </w:rPr>
        <w:t>, играть, тем скорее он овладеет правильной речью!</w:t>
      </w:r>
    </w:p>
    <w:p w:rsidR="00173DF5" w:rsidRDefault="00173DF5"/>
    <w:sectPr w:rsidR="00173DF5" w:rsidSect="00173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E7117"/>
    <w:rsid w:val="000E41A8"/>
    <w:rsid w:val="00173DF5"/>
    <w:rsid w:val="004914C9"/>
    <w:rsid w:val="006B0C68"/>
    <w:rsid w:val="007243FC"/>
    <w:rsid w:val="007E7117"/>
    <w:rsid w:val="00B65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DF5"/>
  </w:style>
  <w:style w:type="paragraph" w:styleId="1">
    <w:name w:val="heading 1"/>
    <w:basedOn w:val="a"/>
    <w:link w:val="10"/>
    <w:uiPriority w:val="9"/>
    <w:qFormat/>
    <w:rsid w:val="007E7117"/>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1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E7117"/>
    <w:pPr>
      <w:spacing w:before="100" w:beforeAutospacing="1" w:after="100" w:afterAutospacing="1" w:line="240" w:lineRule="auto"/>
      <w:ind w:lef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480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1445</Words>
  <Characters>8239</Characters>
  <Application>Microsoft Office Word</Application>
  <DocSecurity>0</DocSecurity>
  <Lines>68</Lines>
  <Paragraphs>19</Paragraphs>
  <ScaleCrop>false</ScaleCrop>
  <Company>Reanimator Extreme Edition</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2015-11-09T17:41:00Z</cp:lastPrinted>
  <dcterms:created xsi:type="dcterms:W3CDTF">2015-11-09T17:39:00Z</dcterms:created>
  <dcterms:modified xsi:type="dcterms:W3CDTF">2015-11-09T17:43:00Z</dcterms:modified>
</cp:coreProperties>
</file>