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after="0"/>
        <w:ind w:left="-142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Рабочая программа предмета «Русский язык»</w:t>
      </w:r>
    </w:p>
    <w:p>
      <w:pPr>
        <w:shd w:val="clear" w:color="auto" w:fill="FFFFFF"/>
        <w:autoSpaceDE w:val="0"/>
        <w:autoSpaceDN w:val="0"/>
        <w:adjustRightInd w:val="0"/>
        <w:spacing w:after="0"/>
        <w:ind w:left="-142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1.Пояснительная записка.</w:t>
      </w:r>
    </w:p>
    <w:p>
      <w:pPr>
        <w:spacing w:after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Рабочая программа предмета «Русский язык»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класса разработана в соответствии с требованиями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утверждённого приказом Минобрнауки РФ от 06 октября 2009 г. № 373( с изменениями, утвержденными приказами Минобрнауки  Россииот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autoSpaceDE w:val="0"/>
        <w:spacing w:after="0" w:line="240" w:lineRule="auto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На основе следующих документов: </w:t>
      </w:r>
    </w:p>
    <w:p>
      <w:pPr>
        <w:spacing w:after="0" w:line="240" w:lineRule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Федерального закона об образовании от 29.12.2012г № 273-ФЗ « Об образовании в РФ».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>
      <w:pPr>
        <w:autoSpaceDE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"http://xn--80abucjiibhv9a.xn--p1ai/%D0%B4%D0%BE%D0%BA%D1%83%D0%BC%D0%B5%D0%BD%D1%82%D1%8B/8209"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323232"/>
          <w:sz w:val="28"/>
          <w:szCs w:val="28"/>
          <w:u w:val="none"/>
          <w:shd w:val="clear" w:color="auto" w:fill="FFFFFF"/>
        </w:rPr>
        <w:t>Приказ Минобрнауки России от 21 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r>
        <w:rPr>
          <w:rStyle w:val="5"/>
          <w:rFonts w:hint="default" w:ascii="Times New Roman" w:hAnsi="Times New Roman" w:cs="Times New Roman"/>
          <w:color w:val="323232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color w:val="55667F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«Примерные  программы» по учебным предметам.  Начальная школа. Часть 1.Просвещение, 2011 год.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color w:val="55667F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«Планируемые результаты  начального образования»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Авторские рабочие  программамы В. Г. Горецкого, В. А Кирюшкина, А. Ф. Шанько «Обучение грамоте» и В. П. Канакиной «Русский язык» 2014г. </w:t>
      </w:r>
    </w:p>
    <w:p>
      <w:pPr>
        <w:autoSpaceDE w:val="0"/>
        <w:spacing w:after="0" w:line="240" w:lineRule="auto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МБОУ Поповская СОШ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Целями </w:t>
      </w:r>
      <w:r>
        <w:rPr>
          <w:rFonts w:hint="default" w:ascii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>
      <w:pPr>
        <w:pStyle w:val="7"/>
        <w:spacing w:before="0" w:after="0"/>
        <w:ind w:firstLine="720"/>
        <w:jc w:val="both"/>
        <w:textAlignment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Программа определяет ряд практических </w:t>
      </w:r>
      <w:r>
        <w:rPr>
          <w:rFonts w:hint="default" w:ascii="Times New Roman" w:hAnsi="Times New Roman" w:cs="Times New Roman"/>
          <w:b/>
          <w:sz w:val="28"/>
          <w:szCs w:val="28"/>
        </w:rPr>
        <w:t>задач</w:t>
      </w:r>
      <w:r>
        <w:rPr>
          <w:rFonts w:hint="default"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>
      <w:pPr>
        <w:pStyle w:val="8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 xml:space="preserve">       Систематический курс русского языка представлен в программе следующими содержательными линиями: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>•система языка (основы лингвистических знаний): лексика,фонетика и орфоэпия, графика, состав слова (морфемика), грамматика (морфология и синтаксис);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>•орфография и пунктуация;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>•развитие речи.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 xml:space="preserve">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Fonts w:hint="default" w:ascii="Times New Roman" w:hAnsi="Times New Roman" w:cs="Times New Roman"/>
          <w:color w:val="231F20"/>
          <w:sz w:val="28"/>
          <w:szCs w:val="28"/>
        </w:rPr>
        <w:t>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служат решению практических задач общения и форм</w:t>
      </w:r>
    </w:p>
    <w:p>
      <w:pPr>
        <w:pStyle w:val="8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2.Описание места предмета в учебном плане.</w:t>
      </w:r>
    </w:p>
    <w:p>
      <w:pPr>
        <w:spacing w:line="240" w:lineRule="auto"/>
        <w:ind w:right="-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изучение предмета «Русский язык» в соответствии с Федеральным  базисным учебным планом в каждом классе начальной школы отводится 5 часов в неделю.  В соответствии  с учебным планом, с графиком работы, расписанием учебных занятий  МБОУ Поповской СОШ на 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-201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учебный год, производственным календарем РФ на 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для учащихся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класса  количество часов отведенных на изучение предмета «Русский язык»   изменилось,  так как  из расписания выпадают следующие праздничные дни: 8.03; 1.05;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.05;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.05;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9.05  1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.05; Таким образом, в  тематическом планировании  на изучение предмета «Русский язык»  отводится – </w:t>
      </w:r>
      <w:r>
        <w:rPr>
          <w:rFonts w:hint="default" w:ascii="Times New Roman" w:hAnsi="Times New Roman" w:cs="Times New Roman"/>
          <w:b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часов.</w:t>
      </w:r>
    </w:p>
    <w:p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9"/>
        <w:spacing w:after="0" w:line="240" w:lineRule="auto"/>
        <w:rPr>
          <w:rFonts w:hint="default" w:ascii="Times New Roman" w:hAnsi="Times New Roman" w:eastAsia="@Arial Unicode MS" w:cs="Times New Roman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Планируемые результаты освоения учебного предмета.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>
      <w:pPr>
        <w:spacing w:after="0" w:line="240" w:lineRule="auto"/>
        <w:ind w:firstLine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Личностные результаты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Формирование </w:t>
      </w:r>
      <w:r>
        <w:rPr>
          <w:rFonts w:hint="default" w:ascii="Times New Roman" w:hAnsi="Times New Roman" w:cs="Times New Roman"/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Формирование </w:t>
      </w:r>
      <w:r>
        <w:rPr>
          <w:rFonts w:hint="default" w:ascii="Times New Roman" w:hAnsi="Times New Roman" w:cs="Times New Roman"/>
          <w:iCs/>
          <w:sz w:val="28"/>
          <w:szCs w:val="28"/>
        </w:rPr>
        <w:t>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Овладение н</w:t>
      </w:r>
      <w:r>
        <w:rPr>
          <w:rFonts w:hint="default" w:ascii="Times New Roman" w:hAnsi="Times New Roman" w:cs="Times New Roman"/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</w:t>
      </w:r>
      <w:r>
        <w:rPr>
          <w:rFonts w:hint="default" w:ascii="Times New Roman" w:hAnsi="Times New Roman" w:cs="Times New Roman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Развитие самостоятельности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Формирование э</w:t>
      </w:r>
      <w:r>
        <w:rPr>
          <w:rFonts w:hint="default" w:ascii="Times New Roman" w:hAnsi="Times New Roman" w:cs="Times New Roman"/>
          <w:iCs/>
          <w:sz w:val="28"/>
          <w:szCs w:val="28"/>
        </w:rPr>
        <w:t>стетических потребностей, ценностей и чувств.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Развитие э</w:t>
      </w:r>
      <w:r>
        <w:rPr>
          <w:rFonts w:hint="default" w:ascii="Times New Roman" w:hAnsi="Times New Roman" w:cs="Times New Roman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 </w:t>
      </w:r>
      <w:r>
        <w:rPr>
          <w:rFonts w:hint="default" w:ascii="Times New Roman" w:hAnsi="Times New Roman" w:cs="Times New Roman"/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10. </w:t>
      </w:r>
      <w:r>
        <w:rPr>
          <w:rFonts w:hint="default" w:ascii="Times New Roman" w:hAnsi="Times New Roman" w:cs="Times New Roman"/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>Регулятивные 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определять и формулировать </w:t>
      </w:r>
      <w:r>
        <w:rPr>
          <w:rFonts w:hint="default" w:ascii="Times New Roman" w:hAnsi="Times New Roman" w:cs="Times New Roman"/>
          <w:sz w:val="28"/>
          <w:szCs w:val="28"/>
        </w:rPr>
        <w:t>цель деятельности на уроке с помощью учителя;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проговаривать </w:t>
      </w:r>
      <w:r>
        <w:rPr>
          <w:rFonts w:hint="default" w:ascii="Times New Roman" w:hAnsi="Times New Roman" w:cs="Times New Roman"/>
          <w:sz w:val="28"/>
          <w:szCs w:val="28"/>
        </w:rPr>
        <w:t>последовательность действий на уроке;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учиться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высказывать </w:t>
      </w:r>
      <w:r>
        <w:rPr>
          <w:rFonts w:hint="default" w:ascii="Times New Roman" w:hAnsi="Times New Roman" w:cs="Times New Roman"/>
          <w:sz w:val="28"/>
          <w:szCs w:val="28"/>
        </w:rPr>
        <w:t>своё предположение (версию) на основе работы с материалом учебника;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учиться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работать </w:t>
      </w:r>
      <w:r>
        <w:rPr>
          <w:rFonts w:hint="default" w:ascii="Times New Roman" w:hAnsi="Times New Roman" w:cs="Times New Roman"/>
          <w:sz w:val="28"/>
          <w:szCs w:val="28"/>
        </w:rPr>
        <w:t>по предложенному учителем плану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Средством формирования регулятивных УУД служит проблемно-диалогическая технология.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>Познавательные :</w:t>
      </w: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ориентироваться </w:t>
      </w:r>
      <w:r>
        <w:rPr>
          <w:rFonts w:hint="default" w:ascii="Times New Roman" w:hAnsi="Times New Roman" w:cs="Times New Roman"/>
          <w:sz w:val="28"/>
          <w:szCs w:val="28"/>
        </w:rPr>
        <w:t>в учебнике (на развороте, в оглавлении, в условных обозначениях); в словаре;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находить ответы </w:t>
      </w:r>
      <w:r>
        <w:rPr>
          <w:rFonts w:hint="default" w:ascii="Times New Roman" w:hAnsi="Times New Roman" w:cs="Times New Roman"/>
          <w:sz w:val="28"/>
          <w:szCs w:val="28"/>
        </w:rPr>
        <w:t>на вопросы в тексте, иллюстрациях;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делать выводы </w:t>
      </w:r>
      <w:r>
        <w:rPr>
          <w:rFonts w:hint="default" w:ascii="Times New Roman" w:hAnsi="Times New Roman" w:cs="Times New Roman"/>
          <w:sz w:val="28"/>
          <w:szCs w:val="28"/>
        </w:rPr>
        <w:t>в результате совместной работы класса и учителя;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преобразовывать </w:t>
      </w:r>
      <w:r>
        <w:rPr>
          <w:rFonts w:hint="default" w:ascii="Times New Roman" w:hAnsi="Times New Roman" w:cs="Times New Roman"/>
          <w:sz w:val="28"/>
          <w:szCs w:val="28"/>
        </w:rPr>
        <w:t xml:space="preserve">информацию из одной формы в другую: подробно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пересказывать </w:t>
      </w:r>
      <w:r>
        <w:rPr>
          <w:rFonts w:hint="default" w:ascii="Times New Roman" w:hAnsi="Times New Roman" w:cs="Times New Roman"/>
          <w:sz w:val="28"/>
          <w:szCs w:val="28"/>
        </w:rPr>
        <w:t>небольшие тексты.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Средством формирования познавательных УУД служат тексты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i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 xml:space="preserve">Коммуникативные </w:t>
      </w:r>
      <w:r>
        <w:rPr>
          <w:rFonts w:hint="default" w:ascii="Times New Roman" w:hAnsi="Times New Roman" w:cs="Times New Roman"/>
          <w:iCs/>
          <w:sz w:val="28"/>
          <w:szCs w:val="28"/>
          <w:u w:val="single"/>
        </w:rPr>
        <w:t>:</w:t>
      </w:r>
    </w:p>
    <w:p>
      <w:pPr>
        <w:spacing w:after="0" w:line="240" w:lineRule="auto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 xml:space="preserve">Овладение </w:t>
      </w:r>
      <w:r>
        <w:rPr>
          <w:rFonts w:hint="default" w:ascii="Times New Roman" w:hAnsi="Times New Roman" w:cs="Times New Roman"/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Формирование умения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Овладение л</w:t>
      </w:r>
      <w:r>
        <w:rPr>
          <w:rFonts w:hint="default" w:ascii="Times New Roman" w:hAnsi="Times New Roman" w:cs="Times New Roman"/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Предметные результаты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Общие предметные результаты программы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•Понимание значения русского языка как государственного языка нашей страны Российской Федерации, языка межнационального общения;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•воспитание уважительного отношения к русскому языку как родному языку русского народа и языкам, на которых говорят другие народы;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•понимание русского языка как великого достояния русского народа, как явления национальной культуры, как развивающегося явления;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•начальные умения выбирать адекватные языковые средства при составлении небольших монологических высказываний;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•первоначальные умения проверять написанное;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•овладение учебными действиями с изучаемыми языковыми единицами;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 предложение (в объёме изучаемого курса).</w:t>
      </w:r>
    </w:p>
    <w:p>
      <w:pPr>
        <w:tabs>
          <w:tab w:val="left" w:pos="557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Предметные  результаты  освоения основных содержательных линий программы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Развитие речи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Освоение данного раздела распределяется по всем разделам курса.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•пользоваться словарями учебника для решения языковых и речевых задач;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устную и письменную речь;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диалогическую речь; понимать особенности диалогической речи;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•отличать текст от набора не связанных друг с другом предложений;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•анализировать текст с нарушенным порядком предложений и восстанавливать их последовательность в тексте;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•читать вопросы к повествовательному тексту, находить на них ответы и грамотно их записывать;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•соблюдать нормы произношения, употребления и написания слов, имеющихся в словарях учебника;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•озаглавливать текст по его теме или по его главной мысли;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•распознавать тексты разных типов: описание и повествование, рассуждение;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•замечать в художественном тексте языковые средства, создающие его выразительность;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средства связи между предложениями (порядок слов, местоимения, синонимы);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•составлять небольшие высказывания по результатам наблюдений за фактами и явлениями языка; на определённую тему;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•составлять текст (отзыв) по репродукциям картин художников (помещённых в учебнике);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•письменно излагать содержание прочитанного текста (после предварительной подготовки) по вопросам; •проверять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Система языка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Фонетика, орфоэпия, графика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понятия «звук» и «буква», правильно называть буквы и правильно произносить звуки в слове и вне слова;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•характеризовать, сравнивать, классифицировать звуки вне слова и в слове по заданным параметрам;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•понимать характеристику звука, представленную в модели (в звуковом обозначении);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•анализировать, сравнивать, группировать слова по указанным характеристикам звуков;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функции букв е, ё, ю, я в слове;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способы обозначения буквами твёрдости-мягкости согласных и звука [й’];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количество слогов в слове и их границы, сравнивать и классифицировать слова по слоговому составу;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ударный и безударные слоги в слове;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•правильно называть буквы алфавита, располагать буквы и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слова по алфавиту;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•использовать знание алфавита при работе со словарями;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функцию мягкого знака (ь) как разделительного;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•устанавливать соотношение звукового и буквенного состава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словах с йотированными гласными е, ё, ю, я и мягким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знаком (ь) — показателем мягкости согласного звука: коньки, ёлка, маяк;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случаи расхождения звукового и буквенного состава слов при орфоэпическом проговаривании слов учителем   (моряк, ёж, лось, друг, сказка);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•осуществлять звуко-буквенный разбор простых по составу слов с помощью заданного в учебнике алгоритма;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•устанавливать соотношение звукового и буквенного состава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словах с разделительным мягким знаком (ь): шью, друзья, вьюга;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•пользоваться при письме небуквенными графическими средствами: пробелом между словами, знаком переноса, абзацем.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Лексика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Освоение данного раздела распределяется по всем разделам курса.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•осознавать слово как единство звучания и значения;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•выявлять в речи незнакомые слова, спрашивать об их значении учителя или обращаться к толковому словарю;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различать однозначные и многозначные слова (простые случаи);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•иметь представление о синонимах и антонимах;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•распознавать среди предложенных слов синонимы и антонимы;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•подбирать к предложенным словам 1—2 синонима или антонима;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•наблюдать за использованием синонимов и антонимов в речи;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•наблюдать за словами, употреблёнными в прямом и переносном значении.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•выявлять в речи незнакомые слова, спрашивать об их значении учителя или обращаться к толковому словарю;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 практическом уровне распознавать слова, употреблённые в прямом и переносном значении (простые случаи);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•замечать в художественном тексте слова, употреблённые в переносном значении;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•пользоваться словарями при решении языковых и речевых задач.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Состав слова (морфемика)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•осознавать значение понятия «родственные слова», соотносить его с понятием «однокоренные слова»;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•владеть первоначальными признаками для опознавания однокоренных слов среди других (неоднокоренных) слов;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в слове корень (простые случаи), пользуясь заданным алгоритмом (памяткой определения корня слова).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однокоренные слова и формы одного и того же слова;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однокоренные слова и слова с омонимичными корнями, однокоренные слова и синонимы;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•подбирать однокоренные слова и формы слов с целью проверки изучаемых орфограмм в корне слова.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Морфология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употребление в речи;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предлоги и понимать их роль в предложении и тексте;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•подбирать примеры слов разных частей речи и форм этих слов.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•выявлять принадлежность слова к определённой части речи на основе усвоенных признаков, определять признаки частей речи;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имена существительные, употреблённые в форме одного числа (ножницы, кефир);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•выявлять роль разных частей речи в художественном тексте;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•использовать личные местоимения для устранения неоправданных повторов;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•пользоваться словами разных частей речи в собственных высказываниях.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Синтаксис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текст и предложение, предложение и слова, не составляющие предложения; выделять предложения из речи;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главные члены предложения (основу предложения): подлежащее и сказуемое;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•различать главные и второстепенные члены предложения (без дифференциации на виды);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•устанавливать связи слов между словами в предложении;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•соотносить предложения со схемами, выбирать предложение, соответствующее схеме;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•восстанавливать деформированные предложения;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•составлять предложения по схеме, рисунку, на определённую тему.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•находить предложения с обращениями.</w:t>
      </w:r>
    </w:p>
    <w:p>
      <w:pPr>
        <w:tabs>
          <w:tab w:val="left" w:pos="4005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Орфография и пунктуация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научится: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применять изученные правила правописания: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•раздельное написание слов в предложении;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•написание гласных и, а, у после шипящих согласных ж, ш,ч, щ (в положении под ударением и без ударения);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•отсутствие мягкого знака после шипящих в буквосочетаниях чк, чт, чн, щн, нч;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•перенос слов;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•прописная буква в начале предложения, в именах собственных;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•проверяемые безударные гласные в корне слова;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•парные звонкие и глухие согласные в корне слова;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•непроверяемые гласные и согласные в корне слова (перечень слов в учебнике), в том числе удвоенные буквы согласных;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•разделительный мягкий знак (ь);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•знаки препинания конца предложения (. ? !);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•раздельное написание предлогов с именами существительными;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•раздельное написание частицы не с глаголами;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применять орфографическое чтение (проговаривание) при письме под диктовку и при списывании;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безошибочно списывать текст объёмом 40—50 слов с доски и из учебника;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писать под диктовку тексты объёмом 30—40 слов в соответствии с изученными правилами.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•осознавать значение понятий «орфограмма», «проверяемая орфограмма», «непроверяемая орфограмма»;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•определять разновидности орфограмм и соотносить их с изученными правилами;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•разграничивать орфограммы на изученные правила письма и неизученные;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•обнаруживать орфограммы по освоенным опознавательным признакам в указанных учителем словах;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Содержание курса, предмета.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42"/>
          <w:tab w:val="left" w:leader="dot" w:pos="624"/>
        </w:tabs>
        <w:spacing w:line="240" w:lineRule="auto"/>
        <w:ind w:firstLine="709"/>
        <w:jc w:val="center"/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</w:pPr>
      <w:r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  <w:t>Требования к уровню подготовки выпускника начальной школы.</w:t>
      </w:r>
    </w:p>
    <w:p>
      <w:pPr>
        <w:tabs>
          <w:tab w:val="left" w:pos="142"/>
          <w:tab w:val="left" w:leader="dot" w:pos="624"/>
        </w:tabs>
        <w:spacing w:line="240" w:lineRule="auto"/>
        <w:ind w:firstLine="567"/>
        <w:jc w:val="both"/>
        <w:rPr>
          <w:rStyle w:val="12"/>
          <w:rFonts w:hint="default" w:ascii="Times New Roman" w:hAnsi="Times New Roman" w:eastAsia="@Arial Unicode MS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@Arial Unicode MS" w:cs="Times New Roman"/>
          <w:sz w:val="28"/>
          <w:szCs w:val="28"/>
        </w:rPr>
        <w:t>Выпускник на уровне начального общего образования:</w:t>
      </w:r>
    </w:p>
    <w:p>
      <w:pPr>
        <w:pStyle w:val="13"/>
        <w:numPr>
          <w:ilvl w:val="0"/>
          <w:numId w:val="1"/>
        </w:numPr>
        <w:tabs>
          <w:tab w:val="left" w:pos="142"/>
          <w:tab w:val="left" w:leader="dot" w:pos="624"/>
        </w:tabs>
        <w:spacing w:line="240" w:lineRule="auto"/>
        <w:jc w:val="both"/>
        <w:rPr>
          <w:rStyle w:val="12"/>
          <w:rFonts w:hint="default" w:ascii="Times New Roman" w:hAnsi="Times New Roman" w:eastAsia="@Arial Unicode MS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  <w:t>научится</w:t>
      </w:r>
      <w:r>
        <w:rPr>
          <w:rStyle w:val="12"/>
          <w:rFonts w:hint="default" w:ascii="Times New Roman" w:hAnsi="Times New Roman" w:eastAsia="@Arial Unicode MS" w:cs="Times New Roman"/>
          <w:sz w:val="28"/>
          <w:szCs w:val="28"/>
        </w:rPr>
        <w:t xml:space="preserve"> осознавать безошибочное письмо как одно из проявлений собственного уровня культуры;</w:t>
      </w:r>
    </w:p>
    <w:p>
      <w:pPr>
        <w:pStyle w:val="13"/>
        <w:numPr>
          <w:ilvl w:val="0"/>
          <w:numId w:val="2"/>
        </w:numPr>
        <w:tabs>
          <w:tab w:val="left" w:pos="142"/>
          <w:tab w:val="left" w:leader="dot" w:pos="624"/>
        </w:tabs>
        <w:spacing w:line="240" w:lineRule="auto"/>
        <w:ind w:left="0" w:firstLine="0"/>
        <w:jc w:val="both"/>
        <w:rPr>
          <w:rStyle w:val="12"/>
          <w:rFonts w:hint="default" w:ascii="Times New Roman" w:hAnsi="Times New Roman" w:eastAsia="@Arial Unicode MS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@Arial Unicode MS" w:cs="Times New Roman"/>
          <w:sz w:val="28"/>
          <w:szCs w:val="28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>
      <w:pPr>
        <w:pStyle w:val="13"/>
        <w:numPr>
          <w:ilvl w:val="0"/>
          <w:numId w:val="3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12"/>
          <w:rFonts w:hint="default" w:ascii="Times New Roman" w:hAnsi="Times New Roman" w:eastAsia="@Arial Unicode MS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  <w:t>получит</w:t>
      </w:r>
      <w:r>
        <w:rPr>
          <w:rStyle w:val="12"/>
          <w:rFonts w:hint="default" w:ascii="Times New Roman" w:hAnsi="Times New Roman" w:eastAsia="@Arial Unicode MS" w:cs="Times New Roman"/>
          <w:sz w:val="28"/>
          <w:szCs w:val="28"/>
        </w:rPr>
        <w:t xml:space="preserve"> первоначальные представления о системе и структуре русского языка: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>
      <w:pPr>
        <w:pStyle w:val="14"/>
        <w:tabs>
          <w:tab w:val="left" w:pos="142"/>
          <w:tab w:val="left" w:leader="dot" w:pos="624"/>
        </w:tabs>
        <w:spacing w:after="0" w:line="240" w:lineRule="auto"/>
        <w:ind w:firstLine="567"/>
        <w:jc w:val="both"/>
        <w:rPr>
          <w:rFonts w:hint="default" w:ascii="Times New Roman" w:hAnsi="Times New Roman" w:eastAsia="@Arial Unicode MS" w:cs="Times New Roman"/>
          <w:i w:val="0"/>
          <w:iCs w:val="0"/>
          <w:color w:val="auto"/>
          <w:sz w:val="28"/>
          <w:szCs w:val="28"/>
          <w:lang w:val="ru-RU"/>
        </w:rPr>
      </w:pPr>
      <w:r>
        <w:rPr>
          <w:rStyle w:val="12"/>
          <w:rFonts w:hint="default" w:ascii="Times New Roman" w:hAnsi="Times New Roman" w:eastAsia="@Arial Unicode MS" w:cs="Times New Roman"/>
          <w:i w:val="0"/>
          <w:color w:val="auto"/>
          <w:sz w:val="28"/>
          <w:szCs w:val="28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</w:r>
    </w:p>
    <w:p>
      <w:pPr>
        <w:pStyle w:val="15"/>
        <w:spacing w:before="0" w:after="0" w:line="240" w:lineRule="auto"/>
        <w:ind w:firstLine="567"/>
        <w:rPr>
          <w:rFonts w:hint="default"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color w:val="auto"/>
          <w:sz w:val="28"/>
          <w:szCs w:val="28"/>
        </w:rPr>
        <w:t>Содержательная линия «Система языка»</w:t>
      </w:r>
    </w:p>
    <w:p>
      <w:pPr>
        <w:pStyle w:val="16"/>
        <w:spacing w:line="240" w:lineRule="auto"/>
        <w:ind w:firstLine="0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  <w:t>Раздел «Фонетика и графика»</w:t>
      </w:r>
    </w:p>
    <w:p>
      <w:pPr>
        <w:pStyle w:val="16"/>
        <w:spacing w:line="240" w:lineRule="auto"/>
        <w:ind w:firstLine="0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</w:rPr>
      </w:pPr>
    </w:p>
    <w:tbl>
      <w:tblPr>
        <w:tblStyle w:val="6"/>
        <w:tblW w:w="93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аучится: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8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звуки и буквы;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  парные/непарные звонкие/глухие;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-знать последовательность букв в русском языке, пользоваться алфавитом для упорядочения слов.</w:t>
            </w:r>
          </w:p>
        </w:tc>
        <w:tc>
          <w:tcPr>
            <w:tcW w:w="638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проводить фонетико-графический (звуко-буквенный) разбор слова самостоятельно по предложенному в учебнике алгоритму;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оценивать правильность проведения фонетико-графического разбора слов.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«Орфоэпия»</w:t>
      </w:r>
    </w:p>
    <w:tbl>
      <w:tblPr>
        <w:tblStyle w:val="6"/>
        <w:tblW w:w="93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33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соблюдать нормы русского родного литературного языка в собственной речи и оценивать соблюдение этих норм в речи собеседника;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находить при сомнении в правильности постановки ударения или произношения  слова ответ самостоятельно либо обращаться за помощью.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u w:val="single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«Состав слова (морфемика)»</w:t>
      </w:r>
    </w:p>
    <w:tbl>
      <w:tblPr>
        <w:tblStyle w:val="6"/>
        <w:tblW w:w="93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аучится:</w:t>
            </w:r>
          </w:p>
        </w:tc>
        <w:tc>
          <w:tcPr>
            <w:tcW w:w="638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изменяемые и неизменяемые слова;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родственные слова и формы слова;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находить в словах окончание, корень, приставку, суффикс.</w:t>
            </w:r>
          </w:p>
        </w:tc>
        <w:tc>
          <w:tcPr>
            <w:tcW w:w="638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разбирать по составу слова с однозначно выделяемыми морфемами в соответствии с предложенным в учебнике алгоритмом;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оценивать правильность проведения  разбора слова по составу.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«Лексика»</w:t>
      </w:r>
    </w:p>
    <w:tbl>
      <w:tblPr>
        <w:tblStyle w:val="6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аучится:</w:t>
            </w:r>
          </w:p>
        </w:tc>
        <w:tc>
          <w:tcPr>
            <w:tcW w:w="6397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выявлять слова, значение которых требует уточнения;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определять значение слова по тексту или уточнять с помощью словаря.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397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подбирать синонимы для устранения повторов в тексте;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подбирать антонимы для точной характеристики предметов при их сравнении;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употребление в тексте слов в прямом и переносном значении;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оценивать уместность использования слов в тексте;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выбирать слова из ряда предложенных для успешного решения коммуникативной задачи.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«Морфология»</w:t>
      </w:r>
    </w:p>
    <w:tbl>
      <w:tblPr>
        <w:tblStyle w:val="6"/>
        <w:tblW w:w="94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аучится:</w:t>
            </w:r>
          </w:p>
        </w:tc>
        <w:tc>
          <w:tcPr>
            <w:tcW w:w="6447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определять грамматические признаки имен существительных (род, число, падеж,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склонение), имен прилагательных (род, число, падеж), глаголов (число, время, род, лицо,  спряжение).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447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проводить морфологический разбор имен существительных, имен прилагательных, глаголов по предложенному в учебнике алгоритму;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оценивать правильность проведения морфологического разбора;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а, и, но,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частицу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при глаголах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Раздел «Синтаксис»</w:t>
      </w:r>
    </w:p>
    <w:tbl>
      <w:tblPr>
        <w:tblStyle w:val="6"/>
        <w:tblW w:w="94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аучится:</w:t>
            </w:r>
          </w:p>
        </w:tc>
        <w:tc>
          <w:tcPr>
            <w:tcW w:w="6464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предложение, словосочетание, слово;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устанавливать при помощи вопросов связи между словами в словосочетании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предложении;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классифицировать предложения по цели высказывания, находить побудительные,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вопросительные, повествовательные предложения;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определять восклицательную/невосклицательную интонацию предложения;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находить главные и второстепенные члены предложения;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выделять предложения с однородными членами</w:t>
            </w:r>
          </w:p>
        </w:tc>
        <w:tc>
          <w:tcPr>
            <w:tcW w:w="6464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второстепенные члены предложения – определения, дополнения, обстоятельства;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выполнять в соответствии с предложенным в учебнике алгоритмом разбор простого предложения, оценивать правильность разбора;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различать простые и сложные предложения.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«Орфография и пунктуация»</w:t>
      </w:r>
    </w:p>
    <w:tbl>
      <w:tblPr>
        <w:tblStyle w:val="6"/>
        <w:tblW w:w="94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аучится:</w:t>
            </w:r>
          </w:p>
        </w:tc>
        <w:tc>
          <w:tcPr>
            <w:tcW w:w="643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олучит возможность научиться: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2988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применять правила правописания;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определять написание слова по орфографическому словарю;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безошибочно списывать текст (80-90 слов);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писать под диктовку тексты (75-80 слов);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проверять собственный и предложенный текст, находить и исправлять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грамматические  и пунктуационные ошибки.</w:t>
            </w:r>
          </w:p>
        </w:tc>
        <w:tc>
          <w:tcPr>
            <w:tcW w:w="643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осознавать место возможного возникновения орфографической ошибки;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подбирать примеры с определенной орфограммой;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      </w:r>
          </w:p>
        </w:tc>
      </w:tr>
    </w:tbl>
    <w:p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</w:pPr>
    </w:p>
    <w:p>
      <w:pPr>
        <w:tabs>
          <w:tab w:val="left" w:pos="142"/>
          <w:tab w:val="left" w:leader="dot" w:pos="624"/>
        </w:tabs>
        <w:spacing w:after="0" w:line="240" w:lineRule="auto"/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</w:pPr>
      <w:r>
        <w:rPr>
          <w:rStyle w:val="12"/>
          <w:rFonts w:hint="default" w:ascii="Times New Roman" w:hAnsi="Times New Roman" w:eastAsia="@Arial Unicode MS" w:cs="Times New Roman"/>
          <w:b/>
          <w:sz w:val="28"/>
          <w:szCs w:val="28"/>
        </w:rPr>
        <w:t>Повторение 11ч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Наша речь и наш язык. Формулы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вежливости.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Текст и его признаки. Тема, основная мысль, 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заголовок текста. Построение (композиция) текста. Связь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между частями текста. План. Типы текста (повествование, 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>описание, рассуждение, смешанный текст).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7"/>
          <w:sz w:val="28"/>
          <w:szCs w:val="28"/>
        </w:rPr>
      </w:pP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Предложение как единица речи.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Виды предложений по цели высказывания и интонации. Зна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ки препинания в конце предложений..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Диалог. Обращение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Знаки препинания в предложениях с обращением в начале, 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>середине, конце предложения (общее представление).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 Составление предложений с обращением.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b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Главные и второстепенные члены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предложения. 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Основа предложения.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_</w:t>
      </w:r>
      <w:r>
        <w:rPr>
          <w:rFonts w:hint="default" w:ascii="Times New Roman" w:hAnsi="Times New Roman" w:cs="Times New Roman"/>
          <w:b/>
          <w:spacing w:val="3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вязь между словами в предложении. Нахождение главных членов предложения: подлежащего и сказуемого. Различение  главных и второстепенных членов предложения.</w:t>
      </w:r>
      <w:r>
        <w:rPr>
          <w:rFonts w:hint="default" w:ascii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Предложения распространённые и нераспространённые</w:t>
      </w:r>
      <w:r>
        <w:rPr>
          <w:rFonts w:hint="default" w:ascii="Times New Roman" w:hAnsi="Times New Roman" w:cs="Times New Roman"/>
          <w:b/>
          <w:spacing w:val="3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>Разбор предложения по членам предложения.</w:t>
      </w:r>
      <w:r>
        <w:rPr>
          <w:rFonts w:hint="default" w:ascii="Times New Roman" w:hAnsi="Times New Roman" w:cs="Times New Roman"/>
          <w:b/>
          <w:spacing w:val="3"/>
          <w:sz w:val="28"/>
          <w:szCs w:val="28"/>
        </w:rPr>
        <w:t xml:space="preserve">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9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Словосочетание Определение в  словосочетании главного и зависимого слов при помощи вопроса.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9"/>
          <w:sz w:val="28"/>
          <w:szCs w:val="28"/>
        </w:rPr>
        <w:t>Предложение (9ч)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>Однородные члены предложения. Представление о п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>редложениях с однородными членами.  Связь  однородных членов в предложении при помощи интонации перечисления, при помощи союзов  (</w:t>
      </w:r>
      <w:r>
        <w:rPr>
          <w:rFonts w:hint="default" w:ascii="Times New Roman" w:hAnsi="Times New Roman" w:cs="Times New Roman"/>
          <w:b/>
          <w:spacing w:val="7"/>
          <w:sz w:val="28"/>
          <w:szCs w:val="28"/>
        </w:rPr>
        <w:t>а, и, но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>)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Предложения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с однородными членами без союзов и с союзами </w:t>
      </w:r>
      <w:r>
        <w:rPr>
          <w:rFonts w:hint="default" w:ascii="Times New Roman" w:hAnsi="Times New Roman" w:cs="Times New Roman"/>
          <w:b/>
          <w:spacing w:val="2"/>
          <w:sz w:val="28"/>
          <w:szCs w:val="28"/>
        </w:rPr>
        <w:t>и, а, но,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Запятая между  однородными членами, соединительными союзами.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Простые и сложные предложения Различие простых и сложных предложений. Различие  сложного предложения и простого предложения  с однородными членами. Знаки препинания в сложных предложениях.</w:t>
      </w:r>
      <w:r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  <w:t xml:space="preserve">  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  <w:t xml:space="preserve">Слово в языке и речи.   (19ч) 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pacing w:val="8"/>
          <w:sz w:val="28"/>
          <w:szCs w:val="28"/>
        </w:rPr>
        <w:t>Лексическое значение слова.</w:t>
      </w:r>
      <w:r>
        <w:rPr>
          <w:rFonts w:hint="default"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Обобщение знаний о словах. Лексическое значение слова. Однозначные 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Заимствованные слова. Устойчивые сочетания слов (фразео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логизмы). Ознакомление со словарем иностранных слов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учебника. 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Формирование умения правильно выбирать слова для 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>выражения мысли в соответствии с типом текста и видами речи. Устранение однообразного употребления слов в связ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ной речи.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Состав слова. Значимые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части слова.  Различие  однокоренных слов и различных форм одного и того же слова.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Развитие навыка правописания гласных и согласных в корнях 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слов на более сложном материале. Упражнение в правописа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нии приставок и суффиксов, разделительных твердого (ъ) и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мягкого (ь) знаков. </w:t>
      </w:r>
    </w:p>
    <w:p>
      <w:pPr>
        <w:pStyle w:val="10"/>
        <w:tabs>
          <w:tab w:val="left" w:pos="567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3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bCs/>
          <w:spacing w:val="3"/>
          <w:sz w:val="28"/>
          <w:szCs w:val="28"/>
        </w:rPr>
        <w:t>Части речи</w:t>
      </w:r>
      <w:r>
        <w:rPr>
          <w:rFonts w:hint="default"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Обобщение знаний о частях речи (имя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существительное, имя прилагательное, глагол, имя числи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тельное, местоимение, предлог), деление частей речи на самостоятельные и служебные.  Наречие как часть речи (об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щее представление), значение, вопросы.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Роль наречий в предложении (второстепенный член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предложения).</w:t>
      </w:r>
    </w:p>
    <w:p>
      <w:pPr>
        <w:pStyle w:val="10"/>
        <w:jc w:val="both"/>
        <w:rPr>
          <w:rFonts w:hint="default" w:ascii="Times New Roman" w:hAnsi="Times New Roman" w:cs="Times New Roman"/>
          <w:b/>
          <w:spacing w:val="1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>Имя существительное (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  <w:lang w:val="ru-RU"/>
        </w:rPr>
        <w:t>39</w:t>
      </w:r>
      <w:r>
        <w:rPr>
          <w:rFonts w:hint="default" w:ascii="Times New Roman" w:hAnsi="Times New Roman" w:cs="Times New Roman"/>
          <w:b/>
          <w:spacing w:val="1"/>
          <w:sz w:val="28"/>
          <w:szCs w:val="28"/>
        </w:rPr>
        <w:t xml:space="preserve"> ч)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Склонение имен существительных (повторение). Разви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тие навыка в склонении имен существительных и в распо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знавании падежей. Несклоняемые имена существительные.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Основные тины склонения имен существительных (общее представление).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Первое склонение имен существительных и 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упражнение в распознавании имен существительных 1-го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склонения.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10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Второе склонение имен существительных и уп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ражнение в распознавании имен существительных 2-го скло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нения.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Третье склонение имен существительных и упражнение </w:t>
      </w:r>
      <w:r>
        <w:rPr>
          <w:rFonts w:hint="default" w:ascii="Times New Roman" w:hAnsi="Times New Roman" w:cs="Times New Roman"/>
          <w:sz w:val="28"/>
          <w:szCs w:val="28"/>
        </w:rPr>
        <w:t>в распознавании имен существительных 3-го склонения.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Правописание безударных падежных окончаний имен су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 xml:space="preserve">ществительных 1, 2 и 3-го склонения в единственном числе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(кроме имен существительных на -мя, -ий,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 xml:space="preserve">-ие,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-ия). Озна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комление со способами проверки безударных падежных окон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чаний имен существительных (общее представление).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равописание безударных падежных окончаний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имен существительных 1, 2 и 3-го склонения в единственном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числе в каждом из падежей. Упражнение в употреблении па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дежных форм имен существительных с предлогом и без пред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 xml:space="preserve">лога в речи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(пришёл из школы, из магазина, с вокзала; рабо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7"/>
          <w:sz w:val="28"/>
          <w:szCs w:val="28"/>
        </w:rPr>
        <w:t xml:space="preserve">тать в магазине, на почте; гордиться товарищем, гордость за </w:t>
      </w:r>
      <w:r>
        <w:rPr>
          <w:rFonts w:hint="default" w:ascii="Times New Roman" w:hAnsi="Times New Roman" w:cs="Times New Roman"/>
          <w:i/>
          <w:iCs/>
          <w:spacing w:val="-1"/>
          <w:sz w:val="28"/>
          <w:szCs w:val="28"/>
        </w:rPr>
        <w:t>товарища; слушать музыку, прислушиваться к музыке).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Склонение имен существительных во множественном чис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ле. Развитие навыка правописания окончаний имен существи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тельных во множественном числе. Формирование умений об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разовывать формы именительного и родительного падежей множественного числа </w:t>
      </w:r>
      <w:r>
        <w:rPr>
          <w:rFonts w:hint="default" w:ascii="Times New Roman" w:hAnsi="Times New Roman" w:cs="Times New Roman"/>
          <w:i/>
          <w:iCs/>
          <w:spacing w:val="-2"/>
          <w:sz w:val="28"/>
          <w:szCs w:val="28"/>
        </w:rPr>
        <w:t>(инженеры, учителя, директора; уро</w:t>
      </w:r>
      <w:r>
        <w:rPr>
          <w:rFonts w:hint="default" w:ascii="Times New Roman" w:hAnsi="Times New Roman" w:cs="Times New Roman"/>
          <w:i/>
          <w:iCs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3"/>
          <w:sz w:val="28"/>
          <w:szCs w:val="28"/>
        </w:rPr>
        <w:t xml:space="preserve">жай помидоров, яблок)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и правильно употреблять их в речи.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Морфологический разбор имён существительных.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Имя прилагательное </w:t>
      </w:r>
      <w:r>
        <w:rPr>
          <w:rFonts w:hint="default" w:ascii="Times New Roman" w:hAnsi="Times New Roman" w:cs="Times New Roman"/>
          <w:b/>
          <w:sz w:val="28"/>
          <w:szCs w:val="28"/>
        </w:rPr>
        <w:t>(31 ч)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Имя прилагательное как часть речи. Связь имен прила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гательных с именем существительным. Упражнение в рас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познавании имен прилагательных по общему лексическому 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значению, в изменении имен прилагательных по числам.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в единственном числе по родам, в правописании родовых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окончаний.</w:t>
      </w: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        Склонение имен прилагательных (кроме прилагательных с основой на шипящий и оканчивающихся на </w:t>
      </w:r>
      <w:r>
        <w:rPr>
          <w:rFonts w:hint="default" w:ascii="Times New Roman" w:hAnsi="Times New Roman" w:cs="Times New Roman"/>
          <w:b/>
          <w:bCs/>
          <w:spacing w:val="3"/>
          <w:sz w:val="28"/>
          <w:szCs w:val="28"/>
        </w:rPr>
        <w:t xml:space="preserve">-ья, -ье, -ов,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-ин). Способы проверки правописания безударных падежных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окончаний имен прилагательных (общее представление).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Склонение имен прилагательных в мужском и среднем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роде в единственном числе. Развитие навыка правописания падежных окончаний имен прилагательных мужского и сред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него рода в единственном числе.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>Склонение имен прилагательных в женском роде в един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ственном числе. Развитие навыка правописания падежных окончаний имен прилагательных женского рода в единствен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ном числе.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Склонение и правописание имен прилагательных во мно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жественном числе.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Употребление в речи имен прилагательных в прямом и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переносном значениях, прилагательных-синонимов, прилага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тельных-антонимов, прилагательных-паронимов.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pacing w:val="3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3"/>
          <w:sz w:val="28"/>
          <w:szCs w:val="28"/>
        </w:rPr>
        <w:t xml:space="preserve">Местоимение </w:t>
      </w:r>
      <w:r>
        <w:rPr>
          <w:rFonts w:hint="default" w:ascii="Times New Roman" w:hAnsi="Times New Roman" w:cs="Times New Roman"/>
          <w:b/>
          <w:spacing w:val="3"/>
          <w:sz w:val="28"/>
          <w:szCs w:val="28"/>
        </w:rPr>
        <w:t>(9 ч)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Местоимение как часть речи.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Личные местоимения 1, 2 и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3-го лица единственного и множественного числа.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i/>
          <w:iCs/>
          <w:spacing w:val="6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Склоне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ние личных местоимений с предлогами и без предлогов. Раз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дельное написание предлогов с местоимениями </w:t>
      </w:r>
      <w:r>
        <w:rPr>
          <w:rFonts w:hint="default" w:ascii="Times New Roman" w:hAnsi="Times New Roman" w:cs="Times New Roman"/>
          <w:i/>
          <w:iCs/>
          <w:spacing w:val="11"/>
          <w:sz w:val="28"/>
          <w:szCs w:val="28"/>
        </w:rPr>
        <w:t xml:space="preserve">(к тебе, </w:t>
      </w:r>
      <w:r>
        <w:rPr>
          <w:rFonts w:hint="default" w:ascii="Times New Roman" w:hAnsi="Times New Roman" w:cs="Times New Roman"/>
          <w:i/>
          <w:iCs/>
          <w:spacing w:val="6"/>
          <w:sz w:val="28"/>
          <w:szCs w:val="28"/>
        </w:rPr>
        <w:t xml:space="preserve">у тебя, к ним).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Развитие навыка правописания падежных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форм личных местоимений в косвенных падежах </w:t>
      </w:r>
      <w:r>
        <w:rPr>
          <w:rFonts w:hint="default" w:ascii="Times New Roman" w:hAnsi="Times New Roman" w:cs="Times New Roman"/>
          <w:i/>
          <w:iCs/>
          <w:spacing w:val="2"/>
          <w:sz w:val="28"/>
          <w:szCs w:val="28"/>
        </w:rPr>
        <w:t>(тебя, ме</w:t>
      </w:r>
      <w:r>
        <w:rPr>
          <w:rFonts w:hint="default" w:ascii="Times New Roman" w:hAnsi="Times New Roman" w:cs="Times New Roman"/>
          <w:i/>
          <w:iCs/>
          <w:spacing w:val="2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ня, его, её, у него, с нею).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Упражнение в правильном упот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реблении местоимений в речи. Использование местоимений 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>как одного из средств связи предложений в тексте.</w:t>
      </w:r>
      <w:r>
        <w:rPr>
          <w:rFonts w:hint="default" w:ascii="Times New Roman" w:hAnsi="Times New Roman" w:cs="Times New Roman"/>
          <w:b/>
          <w:bCs/>
          <w:spacing w:val="6"/>
          <w:sz w:val="28"/>
          <w:szCs w:val="28"/>
        </w:rPr>
        <w:t xml:space="preserve">                             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pacing w:val="6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6"/>
          <w:sz w:val="28"/>
          <w:szCs w:val="28"/>
        </w:rPr>
        <w:t xml:space="preserve">Глагол </w:t>
      </w:r>
      <w:r>
        <w:rPr>
          <w:rFonts w:hint="default" w:ascii="Times New Roman" w:hAnsi="Times New Roman" w:cs="Times New Roman"/>
          <w:b/>
          <w:spacing w:val="6"/>
          <w:sz w:val="28"/>
          <w:szCs w:val="28"/>
        </w:rPr>
        <w:t>(32 ч)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Глагол как часть речи. Упражнение в распознавании гла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голов по общему лексическому значению, в изменении гла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голов по временам и числам, глаголов прошедшего времени 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по родам в единственном числе.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7"/>
          <w:sz w:val="28"/>
          <w:szCs w:val="28"/>
        </w:rPr>
      </w:pP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Неопределенная форма глагола (особенности данной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формы). Образование временных форм от неопределенной 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формы глагола.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7"/>
          <w:sz w:val="28"/>
          <w:szCs w:val="28"/>
        </w:rPr>
        <w:t>Возвратные глаголы (общее представле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ние). Правописание возвратных глаголов в неопределенной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форме.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Изменение глаголов по лицам и числам в настоящем и 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будущем времени (спряжение). Развитие умения изменять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глаголы в настоящем и будущем времени по лицам и чис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лам, распознавать лицо и число глаголов.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Правописание мяг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кого знака (ь) в окончаниях глаголов 2-го лица единствен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ного числа после шипящих.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Глаголы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спряжения (общее представление).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>Глаго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лы-исключения.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Правописание безударных личных оконча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ний глаголов в настоящем и будущем времени.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Распознава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ние возвратных глаголов в 3-м лице и в неопределенной </w:t>
      </w:r>
      <w:r>
        <w:rPr>
          <w:rFonts w:hint="default" w:ascii="Times New Roman" w:hAnsi="Times New Roman" w:cs="Times New Roman"/>
          <w:spacing w:val="15"/>
          <w:sz w:val="28"/>
          <w:szCs w:val="28"/>
        </w:rPr>
        <w:t xml:space="preserve">форме по вопросам (что делает? </w:t>
      </w:r>
      <w:r>
        <w:rPr>
          <w:rFonts w:hint="default" w:ascii="Times New Roman" w:hAnsi="Times New Roman" w:cs="Times New Roman"/>
          <w:i/>
          <w:iCs/>
          <w:spacing w:val="15"/>
          <w:sz w:val="28"/>
          <w:szCs w:val="28"/>
        </w:rPr>
        <w:t xml:space="preserve">умывается, </w:t>
      </w:r>
      <w:r>
        <w:rPr>
          <w:rFonts w:hint="default" w:ascii="Times New Roman" w:hAnsi="Times New Roman" w:cs="Times New Roman"/>
          <w:spacing w:val="15"/>
          <w:sz w:val="28"/>
          <w:szCs w:val="28"/>
        </w:rPr>
        <w:t>что де</w:t>
      </w:r>
      <w:r>
        <w:rPr>
          <w:rFonts w:hint="default" w:ascii="Times New Roman" w:hAnsi="Times New Roman" w:cs="Times New Roman"/>
          <w:spacing w:val="15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лать? </w:t>
      </w:r>
      <w:r>
        <w:rPr>
          <w:rFonts w:hint="default" w:ascii="Times New Roman" w:hAnsi="Times New Roman" w:cs="Times New Roman"/>
          <w:i/>
          <w:iCs/>
          <w:spacing w:val="16"/>
          <w:sz w:val="28"/>
          <w:szCs w:val="28"/>
        </w:rPr>
        <w:t xml:space="preserve">умываться). 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Правописание буквосочетаний -тся 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в возвратных глаголах в 3-м лице и </w:t>
      </w: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 xml:space="preserve">-ться 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в возвратных гла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голах неопределенной формы (общее представление).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Правописание глаголов в прошедшем времени. Правопи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сание родовых окончаний глаголов в прошедшем времени,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правописание суффиксов глаголов в прошедшем времени </w:t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t>(видеть — видел, слышать — слышал)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Употребление в речи глаголов в прямом и переносном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значении, глаголов-синонимов, глаголов-антонимов.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Разви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тие умения правильно употреблять при глаголах имена су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ществительные в нужных падежах с предлогами и без пред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логов </w:t>
      </w:r>
      <w:r>
        <w:rPr>
          <w:rFonts w:hint="default" w:ascii="Times New Roman" w:hAnsi="Times New Roman" w:cs="Times New Roman"/>
          <w:i/>
          <w:iCs/>
          <w:spacing w:val="-2"/>
          <w:sz w:val="28"/>
          <w:szCs w:val="28"/>
        </w:rPr>
        <w:t>(тревожиться за отца, беспокоиться об отце, любо</w:t>
      </w:r>
      <w:r>
        <w:rPr>
          <w:rFonts w:hint="default" w:ascii="Times New Roman" w:hAnsi="Times New Roman" w:cs="Times New Roman"/>
          <w:i/>
          <w:iCs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2"/>
          <w:sz w:val="28"/>
          <w:szCs w:val="28"/>
        </w:rPr>
        <w:t>ваться закатом, смотреть на закат).</w:t>
      </w:r>
    </w:p>
    <w:p>
      <w:pPr>
        <w:pStyle w:val="10"/>
        <w:jc w:val="both"/>
        <w:rPr>
          <w:rFonts w:hint="default" w:ascii="Times New Roman" w:hAnsi="Times New Roman" w:cs="Times New Roman"/>
          <w:b/>
          <w:bCs/>
          <w:spacing w:val="-4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</w:rPr>
        <w:t>Развитие  речи.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Речь и ее значение в речевой практике человека. Место 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и роль речи в общении между людьми. Зависимость речи от 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речевой ситуации.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Текст. Текст, основная мысль, заголовок. Построение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(композиция) текста.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План. Составление плана к изложению </w:t>
      </w:r>
      <w:r>
        <w:rPr>
          <w:rFonts w:hint="default" w:ascii="Times New Roman" w:hAnsi="Times New Roman" w:cs="Times New Roman"/>
          <w:sz w:val="28"/>
          <w:szCs w:val="28"/>
        </w:rPr>
        <w:t xml:space="preserve">и сочинению (коллективно и самостоятельно). 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Связь между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предложениями в тексте, частями текста. Структура текста-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повествования, текста-описания, текста-рассуждения.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Составление небольшого рассказа с элементами описания 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и рассуждения с учетом разновидностей речи (о случае из 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жизни, об экскурсии, наблюдениях и др.).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Изложение. Изложение (подробное, сжатое) текста по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коллективно или самостоятельно составленному плану.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при создании текста изобразительно-вы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разительных средств (эпитетов, сравнений, олицетворений), </w:t>
      </w:r>
      <w:r>
        <w:rPr>
          <w:rFonts w:hint="default" w:ascii="Times New Roman" w:hAnsi="Times New Roman" w:cs="Times New Roman"/>
          <w:sz w:val="28"/>
          <w:szCs w:val="28"/>
        </w:rPr>
        <w:t>глаголов-синонимов, прилагательных-синонимов, существи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тельных-синонимов и др.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Сочинение. Сочинения (устные и письменные) по сюжет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ному рисунку, серии сюжетных рисунков, демонстрационной 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картине, по заданной теме и собственному выбору темы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с предварительной коллективной подготовкой под руковод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ством учителя либо без помощи учителя.</w:t>
      </w: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        Речевая этика: слова приветствия, прощания, благодар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>ности, просьбы; слова, используемые при извинении и от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казе.</w:t>
      </w:r>
    </w:p>
    <w:p>
      <w:pPr>
        <w:pStyle w:val="1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Повторение изученного </w:t>
      </w:r>
      <w:r>
        <w:rPr>
          <w:rFonts w:hint="default" w:ascii="Times New Roman" w:hAnsi="Times New Roman" w:cs="Times New Roman"/>
          <w:b/>
          <w:spacing w:val="46"/>
          <w:sz w:val="28"/>
          <w:szCs w:val="28"/>
        </w:rPr>
        <w:t>(1</w:t>
      </w:r>
      <w:r>
        <w:rPr>
          <w:rFonts w:hint="default" w:ascii="Times New Roman" w:hAnsi="Times New Roman" w:cs="Times New Roman"/>
          <w:b/>
          <w:spacing w:val="46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spacing w:val="46"/>
          <w:sz w:val="28"/>
          <w:szCs w:val="28"/>
        </w:rPr>
        <w:t>ч)</w:t>
      </w:r>
    </w:p>
    <w:p>
      <w:pPr>
        <w:pStyle w:val="10"/>
        <w:jc w:val="both"/>
        <w:rPr>
          <w:rFonts w:hint="default" w:ascii="Times New Roman" w:hAnsi="Times New Roman" w:cs="Times New Roman"/>
          <w:spacing w:val="-6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Чистописание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1"/>
          <w:sz w:val="28"/>
          <w:szCs w:val="28"/>
        </w:rPr>
        <w:t>Закрепление навыка правильного начертания букв, ра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softHyphen/>
      </w:r>
      <w:r>
        <w:rPr>
          <w:rFonts w:hint="default" w:ascii="Times New Roman" w:hAnsi="Times New Roman" w:cs="Times New Roman"/>
          <w:sz w:val="28"/>
          <w:szCs w:val="28"/>
        </w:rPr>
        <w:t>циональных способов соединений букв в словах, предложе</w:t>
      </w:r>
      <w:r>
        <w:rPr>
          <w:rFonts w:hint="default" w:ascii="Times New Roman" w:hAnsi="Times New Roman" w:cs="Times New Roman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ниях, небольших текстах при несколько ускоренном письме. </w:t>
      </w:r>
      <w:r>
        <w:rPr>
          <w:rFonts w:hint="default" w:ascii="Times New Roman" w:hAnsi="Times New Roman" w:cs="Times New Roman"/>
          <w:sz w:val="28"/>
          <w:szCs w:val="28"/>
        </w:rPr>
        <w:t xml:space="preserve">Упражнение в развитии ритмичности, плавности письма, 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>способствующих формированию скорости.</w:t>
      </w:r>
    </w:p>
    <w:p>
      <w:pPr>
        <w:pStyle w:val="10"/>
        <w:ind w:firstLine="567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Работа по устранению недочетов графического характера в почерках учащихся.</w:t>
      </w:r>
    </w:p>
    <w:p>
      <w:pPr>
        <w:pStyle w:val="10"/>
        <w:jc w:val="both"/>
        <w:rPr>
          <w:rFonts w:hint="default" w:ascii="Times New Roman" w:hAnsi="Times New Roman" w:cs="Times New Roman"/>
          <w:b/>
          <w:i/>
          <w:iCs/>
          <w:spacing w:val="9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i/>
          <w:iCs/>
          <w:spacing w:val="9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iCs/>
          <w:spacing w:val="9"/>
          <w:sz w:val="28"/>
          <w:szCs w:val="28"/>
        </w:rPr>
        <w:t>Слова с непроверяемыми написаниями</w:t>
      </w: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t>Автомобиль, агроном, адрес, аллея, аппетит, багаж, бесе</w:t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t>да, библиотека, билет, богатство, ботинки, вагон, везде, вок</w:t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t>зал, впереди, вчера, газета, гореть, горизонт, двадцать, две</w:t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t>надцать, директор, ещё, железо, завтра, здесь, издалека, ин</w:t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t xml:space="preserve">женер, календарь, каникулы, кастрюля, километр, командир, </w:t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t>комбайн, корабль, космонавт, костёр, костюм, лучше, медлен</w:t>
      </w:r>
      <w:r>
        <w:rPr>
          <w:rFonts w:hint="default" w:ascii="Times New Roman" w:hAnsi="Times New Roman" w:cs="Times New Roman"/>
          <w:i/>
          <w:iCs/>
          <w:spacing w:val="-4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2"/>
          <w:sz w:val="28"/>
          <w:szCs w:val="28"/>
        </w:rPr>
        <w:t xml:space="preserve">но, металл, назад, налево, направо, оборона, одиннадцать, </w:t>
      </w:r>
      <w:r>
        <w:rPr>
          <w:rFonts w:hint="default" w:ascii="Times New Roman" w:hAnsi="Times New Roman" w:cs="Times New Roman"/>
          <w:i/>
          <w:iCs/>
          <w:spacing w:val="-5"/>
          <w:sz w:val="28"/>
          <w:szCs w:val="28"/>
        </w:rPr>
        <w:t>пассажир, пейзаж, победа, портрет, правительство, председатель</w:t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t>,. прекрасный, путешествие, расстояние, салют, само</w:t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t>лёт. сверкатъ, сверху, свитер, свобода, сегодня, сейчас, семе</w:t>
      </w:r>
      <w:r>
        <w:rPr>
          <w:rFonts w:hint="default" w:ascii="Times New Roman" w:hAnsi="Times New Roman" w:cs="Times New Roman"/>
          <w:i/>
          <w:iCs/>
          <w:spacing w:val="-3"/>
          <w:sz w:val="28"/>
          <w:szCs w:val="28"/>
        </w:rPr>
        <w:softHyphen/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на, сеялка. слева, снизу, справа, тарелка, телефон, теперь, </w:t>
      </w:r>
      <w:r>
        <w:rPr>
          <w:rFonts w:hint="default" w:ascii="Times New Roman" w:hAnsi="Times New Roman" w:cs="Times New Roman"/>
          <w:i/>
          <w:iCs/>
          <w:spacing w:val="-2"/>
          <w:sz w:val="28"/>
          <w:szCs w:val="28"/>
        </w:rPr>
        <w:t xml:space="preserve">тепловоз, хлебороб, хозяин, хозяйство, человек, шестнадцать, </w:t>
      </w:r>
      <w:r>
        <w:rPr>
          <w:rFonts w:hint="default" w:ascii="Times New Roman" w:hAnsi="Times New Roman" w:cs="Times New Roman"/>
          <w:i/>
          <w:iCs/>
          <w:spacing w:val="-5"/>
          <w:sz w:val="28"/>
          <w:szCs w:val="28"/>
        </w:rPr>
        <w:t>шофёр, экскурсия, электричество, электровоз, электростанция.</w:t>
      </w:r>
    </w:p>
    <w:p>
      <w:pPr>
        <w:pStyle w:val="3"/>
        <w:shd w:val="clear" w:color="auto" w:fill="FFFFFF"/>
        <w:spacing w:before="0" w:after="0"/>
        <w:ind w:right="75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hd w:val="clear" w:color="auto" w:fill="FFFFFF"/>
        <w:spacing w:before="0" w:after="0"/>
        <w:ind w:right="75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shd w:val="clear" w:color="auto" w:fill="FFFFFF"/>
        <w:spacing w:before="0" w:after="0"/>
        <w:ind w:right="7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5.Тематическое планирование.</w:t>
      </w:r>
    </w:p>
    <w:p>
      <w:pPr>
        <w:pStyle w:val="3"/>
        <w:shd w:val="clear" w:color="auto" w:fill="FFFFFF"/>
        <w:tabs>
          <w:tab w:val="left" w:pos="4440"/>
        </w:tabs>
        <w:spacing w:before="0" w:after="0"/>
        <w:ind w:right="75"/>
        <w:rPr>
          <w:rFonts w:hint="default" w:ascii="Times New Roman" w:hAnsi="Times New Roman" w:cs="Times New Roman"/>
          <w:color w:val="226644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6"/>
        <w:tblW w:w="94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582"/>
        <w:gridCol w:w="1875"/>
        <w:gridCol w:w="221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Примерная программа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Слово в языке и речи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8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D0D0D"/>
                <w:sz w:val="28"/>
                <w:szCs w:val="28"/>
              </w:rPr>
              <w:t>Повторение</w:t>
            </w:r>
          </w:p>
        </w:tc>
        <w:tc>
          <w:tcPr>
            <w:tcW w:w="18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20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ragmaticaC">
    <w:altName w:val="Segoe Print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@Arial Unicode MS">
    <w:altName w:val="SimSu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4E4E"/>
    <w:multiLevelType w:val="multilevel"/>
    <w:tmpl w:val="45C14E4E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69CC1032"/>
    <w:multiLevelType w:val="multilevel"/>
    <w:tmpl w:val="69CC1032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73CE6A08"/>
    <w:multiLevelType w:val="multilevel"/>
    <w:tmpl w:val="73CE6A08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B42"/>
    <w:rsid w:val="0003402D"/>
    <w:rsid w:val="000B2401"/>
    <w:rsid w:val="000C4848"/>
    <w:rsid w:val="001E3B35"/>
    <w:rsid w:val="001E3BDE"/>
    <w:rsid w:val="002133B1"/>
    <w:rsid w:val="0023794F"/>
    <w:rsid w:val="002A0E60"/>
    <w:rsid w:val="002C6F2C"/>
    <w:rsid w:val="00313735"/>
    <w:rsid w:val="00451A44"/>
    <w:rsid w:val="004712CA"/>
    <w:rsid w:val="00493339"/>
    <w:rsid w:val="004B36EC"/>
    <w:rsid w:val="00533A7E"/>
    <w:rsid w:val="00567BCC"/>
    <w:rsid w:val="00593162"/>
    <w:rsid w:val="005A1141"/>
    <w:rsid w:val="005D00A7"/>
    <w:rsid w:val="0062122C"/>
    <w:rsid w:val="00631D3C"/>
    <w:rsid w:val="006A1B42"/>
    <w:rsid w:val="006C168D"/>
    <w:rsid w:val="00710B65"/>
    <w:rsid w:val="007438E6"/>
    <w:rsid w:val="00847C8B"/>
    <w:rsid w:val="008A5F38"/>
    <w:rsid w:val="00925A77"/>
    <w:rsid w:val="00934E4A"/>
    <w:rsid w:val="00981CF9"/>
    <w:rsid w:val="009C2229"/>
    <w:rsid w:val="00AB6B16"/>
    <w:rsid w:val="00AC7962"/>
    <w:rsid w:val="00B23B56"/>
    <w:rsid w:val="00B40341"/>
    <w:rsid w:val="00B5140A"/>
    <w:rsid w:val="00B5718F"/>
    <w:rsid w:val="00B708D0"/>
    <w:rsid w:val="00B70ED3"/>
    <w:rsid w:val="00B97010"/>
    <w:rsid w:val="00BD625E"/>
    <w:rsid w:val="00BE2C72"/>
    <w:rsid w:val="00CB0E42"/>
    <w:rsid w:val="00CB1DD5"/>
    <w:rsid w:val="00CD7251"/>
    <w:rsid w:val="00D26FF0"/>
    <w:rsid w:val="00DB21CC"/>
    <w:rsid w:val="00E153EE"/>
    <w:rsid w:val="00E379C1"/>
    <w:rsid w:val="00E37CA5"/>
    <w:rsid w:val="00F37818"/>
    <w:rsid w:val="04860754"/>
    <w:rsid w:val="3D9B398D"/>
    <w:rsid w:val="3FE33844"/>
    <w:rsid w:val="68C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pPr>
      <w:autoSpaceDE w:val="0"/>
      <w:autoSpaceDN w:val="0"/>
      <w:spacing w:after="0" w:line="240" w:lineRule="auto"/>
    </w:pPr>
    <w:rPr>
      <w:rFonts w:ascii="Courier New" w:hAnsi="Courier New" w:eastAsia="Calibri" w:cs="Courier New"/>
      <w:lang w:eastAsia="en-US"/>
    </w:rPr>
  </w:style>
  <w:style w:type="paragraph" w:styleId="3">
    <w:name w:val="Normal (Web)"/>
    <w:basedOn w:val="1"/>
    <w:qFormat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5">
    <w:name w:val="Hyperlink"/>
    <w:semiHidden/>
    <w:unhideWhenUsed/>
    <w:qFormat/>
    <w:uiPriority w:val="0"/>
    <w:rPr>
      <w:color w:val="000000"/>
      <w:u w:val="single"/>
    </w:rPr>
  </w:style>
  <w:style w:type="paragraph" w:customStyle="1" w:styleId="7">
    <w:name w:val="u-2-msonormal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8">
    <w:name w:val="msono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Zag_2"/>
    <w:basedOn w:val="1"/>
    <w:qFormat/>
    <w:uiPriority w:val="0"/>
    <w:pPr>
      <w:widowControl w:val="0"/>
      <w:suppressAutoHyphens/>
      <w:autoSpaceDE w:val="0"/>
      <w:spacing w:after="129" w:line="291" w:lineRule="exact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val="en-US" w:eastAsia="zh-CN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Текст Знак"/>
    <w:basedOn w:val="4"/>
    <w:link w:val="2"/>
    <w:qFormat/>
    <w:uiPriority w:val="99"/>
    <w:rPr>
      <w:rFonts w:ascii="Courier New" w:hAnsi="Courier New" w:eastAsia="Calibri" w:cs="Courier New"/>
      <w:lang w:eastAsia="en-US"/>
    </w:rPr>
  </w:style>
  <w:style w:type="character" w:customStyle="1" w:styleId="12">
    <w:name w:val="Zag_11"/>
    <w:qFormat/>
    <w:uiPriority w:val="0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Zag_3"/>
    <w:basedOn w:val="1"/>
    <w:qFormat/>
    <w:uiPriority w:val="0"/>
    <w:pPr>
      <w:widowControl w:val="0"/>
      <w:autoSpaceDE w:val="0"/>
      <w:spacing w:after="68" w:line="282" w:lineRule="exact"/>
      <w:jc w:val="center"/>
    </w:pPr>
    <w:rPr>
      <w:rFonts w:ascii="Times New Roman" w:hAnsi="Times New Roman" w:eastAsia="Times New Roman" w:cs="Times New Roman"/>
      <w:i/>
      <w:iCs/>
      <w:color w:val="000000"/>
      <w:kern w:val="1"/>
      <w:sz w:val="24"/>
      <w:szCs w:val="24"/>
      <w:lang w:val="en-US" w:eastAsia="ar-SA"/>
    </w:rPr>
  </w:style>
  <w:style w:type="paragraph" w:customStyle="1" w:styleId="15">
    <w:name w:val="Заг 4"/>
    <w:basedOn w:val="1"/>
    <w:qFormat/>
    <w:uiPriority w:val="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eastAsia="Times New Roman" w:cs="PragmaticaC"/>
      <w:i/>
      <w:iCs/>
      <w:color w:val="000000"/>
      <w:sz w:val="23"/>
      <w:szCs w:val="23"/>
    </w:rPr>
  </w:style>
  <w:style w:type="paragraph" w:customStyle="1" w:styleId="16">
    <w:name w:val="Основной"/>
    <w:basedOn w:val="1"/>
    <w:qFormat/>
    <w:uiPriority w:val="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eastAsia="Times New Roman" w:cs="Times New Roman"/>
      <w:color w:val="000000"/>
      <w:sz w:val="21"/>
      <w:szCs w:val="2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B8A46-F20C-44F9-A55D-1AF5569D6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6115</Words>
  <Characters>34861</Characters>
  <Lines>290</Lines>
  <Paragraphs>81</Paragraphs>
  <ScaleCrop>false</ScaleCrop>
  <LinksUpToDate>false</LinksUpToDate>
  <CharactersWithSpaces>40895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2017-05-01T15:38:00Z</dcterms:created>
  <dc:creator>user</dc:creator>
  <cp:lastModifiedBy>user</cp:lastModifiedBy>
  <cp:lastPrinted>2018-10-12T19:16:53Z</cp:lastPrinted>
  <dcterms:modified xsi:type="dcterms:W3CDTF">2018-10-12T19:17:56Z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