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42" w:rsidRDefault="005A1242" w:rsidP="0078323C">
      <w:pPr>
        <w:pStyle w:val="c8"/>
        <w:jc w:val="center"/>
        <w:rPr>
          <w:rStyle w:val="c27"/>
          <w:b/>
        </w:rPr>
      </w:pPr>
      <w:r w:rsidRPr="00E53522">
        <w:rPr>
          <w:rStyle w:val="c31"/>
          <w:b/>
          <w:sz w:val="28"/>
          <w:szCs w:val="28"/>
        </w:rPr>
        <w:t>Муниципальное автономное дошкольное образовател</w:t>
      </w:r>
      <w:r w:rsidR="0078323C">
        <w:rPr>
          <w:rStyle w:val="c31"/>
          <w:b/>
          <w:sz w:val="28"/>
          <w:szCs w:val="28"/>
        </w:rPr>
        <w:t>ьное учреждение детский сад № 6</w:t>
      </w:r>
      <w:r w:rsidRPr="00E53522">
        <w:rPr>
          <w:rStyle w:val="c31"/>
          <w:b/>
          <w:sz w:val="28"/>
          <w:szCs w:val="28"/>
        </w:rPr>
        <w:t xml:space="preserve"> </w:t>
      </w:r>
    </w:p>
    <w:p w:rsidR="005A1242" w:rsidRDefault="005A1242" w:rsidP="005A1242">
      <w:pPr>
        <w:pStyle w:val="c8"/>
        <w:jc w:val="center"/>
        <w:rPr>
          <w:rStyle w:val="c27"/>
          <w:b/>
        </w:rPr>
      </w:pPr>
    </w:p>
    <w:p w:rsidR="005A1242" w:rsidRDefault="00FE5D5D" w:rsidP="00FE5D5D">
      <w:pPr>
        <w:pStyle w:val="c8"/>
        <w:tabs>
          <w:tab w:val="left" w:pos="7995"/>
        </w:tabs>
        <w:rPr>
          <w:rStyle w:val="c27"/>
          <w:b/>
        </w:rPr>
      </w:pPr>
      <w:r>
        <w:rPr>
          <w:rStyle w:val="c27"/>
          <w:b/>
        </w:rPr>
        <w:tab/>
      </w:r>
    </w:p>
    <w:p w:rsidR="000E2BC0" w:rsidRPr="003C550A" w:rsidRDefault="000E2BC0" w:rsidP="000E2BC0">
      <w:pPr>
        <w:pStyle w:val="c19"/>
        <w:jc w:val="center"/>
        <w:rPr>
          <w:b/>
          <w:i/>
          <w:sz w:val="40"/>
          <w:szCs w:val="40"/>
        </w:rPr>
      </w:pPr>
      <w:r w:rsidRPr="003C550A">
        <w:rPr>
          <w:rStyle w:val="c38"/>
          <w:b/>
          <w:i/>
          <w:sz w:val="40"/>
          <w:szCs w:val="40"/>
        </w:rPr>
        <w:t>Рабочая программа</w:t>
      </w:r>
    </w:p>
    <w:p w:rsidR="000E2BC0" w:rsidRPr="003C550A" w:rsidRDefault="000E2BC0" w:rsidP="000E2BC0">
      <w:pPr>
        <w:pStyle w:val="c19"/>
        <w:tabs>
          <w:tab w:val="center" w:pos="4677"/>
          <w:tab w:val="left" w:pos="7470"/>
        </w:tabs>
        <w:jc w:val="center"/>
        <w:rPr>
          <w:sz w:val="40"/>
          <w:szCs w:val="40"/>
        </w:rPr>
      </w:pPr>
      <w:r w:rsidRPr="003C550A">
        <w:rPr>
          <w:rStyle w:val="c38"/>
          <w:b/>
          <w:i/>
          <w:sz w:val="40"/>
          <w:szCs w:val="40"/>
        </w:rPr>
        <w:t>для детей второй младшей группы</w:t>
      </w:r>
    </w:p>
    <w:p w:rsidR="005A1242" w:rsidRPr="00E53522" w:rsidRDefault="005A1242" w:rsidP="000E2BC0">
      <w:pPr>
        <w:pStyle w:val="c8"/>
        <w:tabs>
          <w:tab w:val="left" w:pos="1320"/>
        </w:tabs>
        <w:rPr>
          <w:b/>
        </w:rPr>
      </w:pPr>
    </w:p>
    <w:p w:rsidR="005A1242" w:rsidRPr="00487CE2" w:rsidRDefault="000E2BC0" w:rsidP="005A1242">
      <w:pPr>
        <w:pStyle w:val="c8"/>
        <w:jc w:val="center"/>
        <w:rPr>
          <w:rStyle w:val="c10"/>
          <w:b/>
          <w:i/>
          <w:color w:val="FF0000"/>
          <w:sz w:val="56"/>
          <w:szCs w:val="56"/>
        </w:rPr>
      </w:pPr>
      <w:r w:rsidRPr="004B6B93">
        <w:rPr>
          <w:rStyle w:val="c10"/>
          <w:b/>
          <w:i/>
          <w:color w:val="FF0000"/>
          <w:sz w:val="72"/>
          <w:szCs w:val="72"/>
        </w:rPr>
        <w:t xml:space="preserve"> </w:t>
      </w:r>
      <w:r w:rsidR="004B6B93" w:rsidRPr="00487CE2">
        <w:rPr>
          <w:rStyle w:val="c10"/>
          <w:b/>
          <w:i/>
          <w:color w:val="FF0000"/>
          <w:sz w:val="56"/>
          <w:szCs w:val="56"/>
        </w:rPr>
        <w:t>«Л</w:t>
      </w:r>
      <w:r w:rsidR="00D64226" w:rsidRPr="00487CE2">
        <w:rPr>
          <w:rStyle w:val="c10"/>
          <w:b/>
          <w:i/>
          <w:color w:val="FF0000"/>
          <w:sz w:val="56"/>
          <w:szCs w:val="56"/>
        </w:rPr>
        <w:t>огоритмика</w:t>
      </w:r>
      <w:r w:rsidR="004B6B93" w:rsidRPr="00487CE2">
        <w:rPr>
          <w:rStyle w:val="c10"/>
          <w:b/>
          <w:i/>
          <w:color w:val="FF0000"/>
          <w:sz w:val="56"/>
          <w:szCs w:val="56"/>
        </w:rPr>
        <w:t xml:space="preserve"> для малышей</w:t>
      </w:r>
      <w:r w:rsidR="005A1242" w:rsidRPr="00487CE2">
        <w:rPr>
          <w:rStyle w:val="c10"/>
          <w:b/>
          <w:i/>
          <w:color w:val="FF0000"/>
          <w:sz w:val="56"/>
          <w:szCs w:val="56"/>
        </w:rPr>
        <w:t>»</w:t>
      </w:r>
    </w:p>
    <w:p w:rsidR="005A1242" w:rsidRPr="00E53522" w:rsidRDefault="005A1242" w:rsidP="005A1242">
      <w:pPr>
        <w:pStyle w:val="c8"/>
        <w:jc w:val="center"/>
        <w:rPr>
          <w:b/>
          <w:i/>
          <w:sz w:val="56"/>
          <w:szCs w:val="56"/>
        </w:rPr>
      </w:pPr>
    </w:p>
    <w:p w:rsidR="005A1242" w:rsidRPr="00052E83" w:rsidRDefault="003C550A" w:rsidP="005A1242">
      <w:pPr>
        <w:pStyle w:val="c28"/>
        <w:jc w:val="right"/>
        <w:rPr>
          <w:b/>
          <w:sz w:val="32"/>
          <w:szCs w:val="32"/>
        </w:rPr>
      </w:pPr>
      <w:r>
        <w:rPr>
          <w:rStyle w:val="c10"/>
          <w:b/>
          <w:sz w:val="32"/>
          <w:szCs w:val="32"/>
        </w:rPr>
        <w:t>Составитель</w:t>
      </w:r>
      <w:r w:rsidR="005A1242" w:rsidRPr="00052E83">
        <w:rPr>
          <w:rStyle w:val="c10"/>
          <w:b/>
          <w:sz w:val="32"/>
          <w:szCs w:val="32"/>
        </w:rPr>
        <w:t>:</w:t>
      </w:r>
    </w:p>
    <w:p w:rsidR="0078323C" w:rsidRDefault="0078323C" w:rsidP="005A1242">
      <w:pPr>
        <w:pStyle w:val="c40"/>
        <w:jc w:val="right"/>
        <w:rPr>
          <w:rStyle w:val="c0"/>
          <w:b/>
          <w:sz w:val="32"/>
          <w:szCs w:val="32"/>
        </w:rPr>
      </w:pPr>
    </w:p>
    <w:p w:rsidR="0078323C" w:rsidRDefault="006E62D1" w:rsidP="005A1242">
      <w:pPr>
        <w:pStyle w:val="c40"/>
        <w:jc w:val="right"/>
        <w:rPr>
          <w:rStyle w:val="c0"/>
          <w:b/>
          <w:sz w:val="32"/>
          <w:szCs w:val="32"/>
        </w:rPr>
      </w:pPr>
      <w:r>
        <w:rPr>
          <w:rStyle w:val="c0"/>
          <w:b/>
          <w:sz w:val="32"/>
          <w:szCs w:val="32"/>
        </w:rPr>
        <w:t>Павлова И.Ю</w:t>
      </w:r>
      <w:r w:rsidR="0078323C">
        <w:rPr>
          <w:rStyle w:val="c0"/>
          <w:b/>
          <w:sz w:val="32"/>
          <w:szCs w:val="32"/>
        </w:rPr>
        <w:t>.</w:t>
      </w:r>
    </w:p>
    <w:p w:rsidR="005A1242" w:rsidRDefault="005A1242" w:rsidP="005A1242">
      <w:pPr>
        <w:pStyle w:val="c40"/>
      </w:pPr>
      <w:r>
        <w:rPr>
          <w:rStyle w:val="c4"/>
        </w:rPr>
        <w:t>                                                                                                                     </w:t>
      </w:r>
    </w:p>
    <w:p w:rsidR="005A1242" w:rsidRDefault="005A1242" w:rsidP="005A1242">
      <w:pPr>
        <w:pStyle w:val="c8"/>
        <w:tabs>
          <w:tab w:val="left" w:pos="1890"/>
        </w:tabs>
        <w:rPr>
          <w:rStyle w:val="c4"/>
        </w:rPr>
      </w:pPr>
    </w:p>
    <w:p w:rsidR="005A1242" w:rsidRDefault="005A1242" w:rsidP="005A1242">
      <w:pPr>
        <w:pStyle w:val="c8"/>
        <w:tabs>
          <w:tab w:val="left" w:pos="1890"/>
        </w:tabs>
        <w:rPr>
          <w:rStyle w:val="c4"/>
        </w:rPr>
      </w:pPr>
    </w:p>
    <w:p w:rsidR="00487CE2" w:rsidRDefault="00487CE2" w:rsidP="005A1242">
      <w:pPr>
        <w:pStyle w:val="c8"/>
        <w:tabs>
          <w:tab w:val="left" w:pos="1890"/>
        </w:tabs>
        <w:rPr>
          <w:rStyle w:val="c4"/>
        </w:rPr>
      </w:pPr>
    </w:p>
    <w:p w:rsidR="00487CE2" w:rsidRDefault="00487CE2" w:rsidP="005A1242">
      <w:pPr>
        <w:pStyle w:val="c8"/>
        <w:tabs>
          <w:tab w:val="left" w:pos="1890"/>
        </w:tabs>
        <w:rPr>
          <w:rStyle w:val="c4"/>
        </w:rPr>
      </w:pPr>
    </w:p>
    <w:p w:rsidR="00487CE2" w:rsidRDefault="00487CE2" w:rsidP="005A1242">
      <w:pPr>
        <w:pStyle w:val="c8"/>
        <w:tabs>
          <w:tab w:val="left" w:pos="1890"/>
        </w:tabs>
        <w:rPr>
          <w:rStyle w:val="c4"/>
        </w:rPr>
      </w:pPr>
    </w:p>
    <w:p w:rsidR="00487CE2" w:rsidRDefault="00487CE2" w:rsidP="005A1242">
      <w:pPr>
        <w:pStyle w:val="c8"/>
        <w:tabs>
          <w:tab w:val="left" w:pos="1890"/>
        </w:tabs>
        <w:rPr>
          <w:rStyle w:val="c4"/>
        </w:rPr>
      </w:pPr>
    </w:p>
    <w:p w:rsidR="00487CE2" w:rsidRDefault="00487CE2" w:rsidP="005A1242">
      <w:pPr>
        <w:pStyle w:val="c8"/>
        <w:tabs>
          <w:tab w:val="left" w:pos="1890"/>
        </w:tabs>
        <w:rPr>
          <w:rStyle w:val="c4"/>
        </w:rPr>
      </w:pPr>
    </w:p>
    <w:p w:rsidR="00487CE2" w:rsidRDefault="00487CE2" w:rsidP="005A1242">
      <w:pPr>
        <w:pStyle w:val="c8"/>
        <w:tabs>
          <w:tab w:val="left" w:pos="1890"/>
        </w:tabs>
        <w:rPr>
          <w:rStyle w:val="c4"/>
        </w:rPr>
      </w:pPr>
    </w:p>
    <w:p w:rsidR="005A1242" w:rsidRDefault="005A1242" w:rsidP="005A1242">
      <w:pPr>
        <w:pStyle w:val="c8"/>
        <w:tabs>
          <w:tab w:val="left" w:pos="1890"/>
        </w:tabs>
        <w:rPr>
          <w:rStyle w:val="c4"/>
        </w:rPr>
      </w:pPr>
    </w:p>
    <w:p w:rsidR="005A1242" w:rsidRDefault="0078323C" w:rsidP="000E2BC0">
      <w:pPr>
        <w:pStyle w:val="c8"/>
        <w:tabs>
          <w:tab w:val="left" w:pos="1890"/>
        </w:tabs>
        <w:jc w:val="center"/>
        <w:rPr>
          <w:rStyle w:val="c4"/>
        </w:rPr>
      </w:pPr>
      <w:r>
        <w:rPr>
          <w:rStyle w:val="c4"/>
        </w:rPr>
        <w:t>г</w:t>
      </w:r>
      <w:proofErr w:type="gramStart"/>
      <w:r>
        <w:rPr>
          <w:rStyle w:val="c4"/>
        </w:rPr>
        <w:t>.П</w:t>
      </w:r>
      <w:proofErr w:type="gramEnd"/>
      <w:r>
        <w:rPr>
          <w:rStyle w:val="c4"/>
        </w:rPr>
        <w:t>сков 2016</w:t>
      </w:r>
    </w:p>
    <w:p w:rsidR="00487CE2" w:rsidRDefault="00487CE2" w:rsidP="000E2BC0">
      <w:pPr>
        <w:pStyle w:val="c8"/>
        <w:tabs>
          <w:tab w:val="left" w:pos="1890"/>
        </w:tabs>
        <w:jc w:val="center"/>
        <w:rPr>
          <w:rStyle w:val="c4"/>
        </w:rPr>
      </w:pPr>
    </w:p>
    <w:p w:rsidR="005A1242" w:rsidRPr="005A1242" w:rsidRDefault="005A1242" w:rsidP="005A12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lastRenderedPageBreak/>
        <w:t>Информационная часть программы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образовательная.</w:t>
      </w:r>
    </w:p>
    <w:p w:rsidR="005A1242" w:rsidRPr="005A1242" w:rsidRDefault="005A1242" w:rsidP="005A12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Образовательная область</w:t>
      </w:r>
      <w:r w:rsidRPr="005A12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познавательная, коммуникативная.</w:t>
      </w:r>
    </w:p>
    <w:p w:rsidR="005A1242" w:rsidRPr="005A1242" w:rsidRDefault="005A1242" w:rsidP="005A12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Форма реализации программы</w:t>
      </w:r>
      <w:r w:rsidRPr="005A12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  фронтальная</w:t>
      </w:r>
      <w:r w:rsidRPr="005A12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A1242" w:rsidRPr="005A1242" w:rsidRDefault="005A1242" w:rsidP="005A12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Возрастная направленность</w:t>
      </w:r>
      <w:r w:rsidRPr="005A12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вторая младшая группа</w:t>
      </w: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Продолжительность программы</w:t>
      </w:r>
      <w:r w:rsidRPr="005A124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: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год.</w:t>
      </w:r>
    </w:p>
    <w:p w:rsidR="005A1242" w:rsidRPr="005A1242" w:rsidRDefault="005A1242" w:rsidP="005A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A1242" w:rsidRPr="005A1242" w:rsidRDefault="005A1242" w:rsidP="005A1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Пояснительная записка.</w:t>
      </w:r>
    </w:p>
    <w:p w:rsidR="004B6B93" w:rsidRDefault="004B6B93" w:rsidP="0048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универсальных базовых способностей человека является ритмическая способность. По слова известного педагога Э. </w:t>
      </w: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Жака-Далькроза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«Пространство и время наполнены материей, подчиненной законам вечного ритма».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 нашем организме подчинено ритму – работает ли сердце, легкие или мозговая деятельность. Развитие ритма тесно связано с формированием пространственно-временных отношений. Двигательный ритм влияет на становление речевых механизмов. Чувство ритма помогает быстрее и легче усваивать стихотворения, понимать музыкальные произведения. Поэтому в детском саду необходимо проводить занятия </w:t>
      </w: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логоритмикой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 полезна всем детям, имеющим проблемы становления речевой функции, в том числе, алалия, задержки речевого развития, нарушения звукопроизношения, заикание, аутистические расстройства. Очень важна логопедическая ритмика для детей с так называемым речевым негативизмом, так как занятия создают положительный эмоциональный настрой к речи, мотивацию к выполнению логопедических упражнений и пр.  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направлены на всестороннее развитие ребёнка,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трудности, творчески проявлять себя. Кроме того, </w:t>
      </w: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оказывает благотворное влияние на здоровье ребенка: в его организме происходит перестройка различных систем, например, </w:t>
      </w: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дыхательной</w:t>
      </w:r>
      <w:proofErr w:type="gram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речедвигательной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1242" w:rsidRPr="005A1242" w:rsidRDefault="005A1242" w:rsidP="0048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24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Логоритмические</w:t>
      </w:r>
      <w:proofErr w:type="spellEnd"/>
      <w:r w:rsidRPr="005A124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занятия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основаны на тесной связи слова, движения и музыки. Они включают в себя пальчиковые,  речевые, музыкально – двигательные и коммуникативные игры, упражнения для развития крупной и мелкой моторики, песни и стихи, сопровождаемые движениями, двигательные упражнения, несложные танцы, дидактические 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игры, </w:t>
      </w:r>
      <w:proofErr w:type="spellStart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способствующе</w:t>
      </w:r>
      <w:proofErr w:type="spellEnd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чувства ритма. Работа по созданию ритмического строя речи в основном принадлежит играм, которые созданы на основе стихотворного текста. Такие игры учат детей координировать движения со словом, что способствует, в первую очередь, речевому развитию детей.</w:t>
      </w:r>
    </w:p>
    <w:p w:rsidR="005A1242" w:rsidRPr="005A1242" w:rsidRDefault="005A1242" w:rsidP="00487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Сюжетно-тематическая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занятий позволяет каждому ребёнку чувствовать себя комфортно, уверенно, т.к. в игре максимально реализуются потенциальные возможности детей.</w:t>
      </w:r>
    </w:p>
    <w:p w:rsidR="005A1242" w:rsidRPr="005A1242" w:rsidRDefault="005A1242" w:rsidP="0048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Комплексно-игровой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наиболее целесообразен для развития познавательных процессов и соответствует детским психофизическим данным. Такое построение занятий позволяет добиться устойчивого внимания на протяжении всего занятия и соответственно повышает результативность в усвоении знаний.</w:t>
      </w:r>
    </w:p>
    <w:p w:rsidR="005A1242" w:rsidRPr="005A1242" w:rsidRDefault="005A1242" w:rsidP="00487C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проводятся по подражанию. Речевой материал предварительно не выучивается.</w:t>
      </w:r>
    </w:p>
    <w:p w:rsidR="005A1242" w:rsidRPr="005A1242" w:rsidRDefault="005A1242" w:rsidP="0048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Занятия проводятся во вторую половину  дня.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Продолжительность занятия от 15 до 20</w:t>
      </w:r>
      <w:r w:rsidRPr="005A12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минут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занятия являются интегрированными.  Тема берётся на одно-два занятия в зависимости от сложности материала и психофизиологических особенностей детей. </w:t>
      </w:r>
      <w:r w:rsidR="004B6B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Кружок проводится 1</w:t>
      </w:r>
      <w:r w:rsidRPr="005A12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раз в неделю.</w:t>
      </w:r>
      <w:r w:rsidRPr="005A12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A12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Количество часов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которые рассчитана программа (в том числе количество часов для проведения занятий и мониторинга) </w:t>
      </w:r>
      <w:r w:rsidR="004B6B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составляет 3</w:t>
      </w:r>
      <w:r w:rsidR="00B94D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="004B6B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A12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часов в год</w:t>
      </w:r>
      <w:r w:rsidRPr="005A1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A1242" w:rsidRPr="005A1242" w:rsidRDefault="005A1242" w:rsidP="0048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желанию </w:t>
      </w:r>
      <w:proofErr w:type="gramStart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proofErr w:type="gramEnd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возможно заменить музыкальный или речевой материал на аналогичный, сократить занятие в зависимости от индивидуальных возможностей детей.</w:t>
      </w:r>
    </w:p>
    <w:p w:rsidR="005A1242" w:rsidRPr="005A1242" w:rsidRDefault="005A1242" w:rsidP="0048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проведение </w:t>
      </w:r>
      <w:proofErr w:type="spellStart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способствует быстрому развитию речи и музыкальности, формирует положительный эмоциональный настрой, учит общению со сверстниками.</w:t>
      </w:r>
    </w:p>
    <w:p w:rsidR="005A1242" w:rsidRPr="005A1242" w:rsidRDefault="005A1242" w:rsidP="0048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Направленность программы</w:t>
      </w:r>
      <w:r w:rsidRPr="005A1242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тематическая направленность  и организационная вариативность программы кружка способствуют формированию устойчивого интереса к музыкальной и речевой деятельности, поддерживают положительное эмоциональное  отношение  детей к </w:t>
      </w:r>
      <w:proofErr w:type="spellStart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логоритмическим</w:t>
      </w:r>
      <w:proofErr w:type="spellEnd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упражнениям, а, значит, помогают достигнуть лучшей результативности в обучении и воспитании.</w:t>
      </w:r>
    </w:p>
    <w:p w:rsidR="005A1242" w:rsidRPr="002C4BAA" w:rsidRDefault="0041517E" w:rsidP="00487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Актуальность</w:t>
      </w:r>
      <w:r w:rsidR="005A1242"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517E">
        <w:rPr>
          <w:color w:val="000000"/>
          <w:sz w:val="27"/>
          <w:szCs w:val="27"/>
          <w:shd w:val="clear" w:color="auto" w:fill="FFFFFF"/>
        </w:rPr>
        <w:t xml:space="preserve"> 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годом, по наблюдению </w:t>
      </w:r>
      <w:r w:rsidR="002C4BAA"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детском саду растет количество детей с различными речевыми патологиями. </w:t>
      </w:r>
      <w:proofErr w:type="gram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ситуация в системе образования, в которой происходит изменения, связанные с ориентацией на ценностные основания педагогического процесса, его </w:t>
      </w: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гуманизацию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индивидуализацию в подходах к решению проблем конкретного ребёнка, побуждает педагогов и специалистов к созданию новых моделей, поиску новых форм и технологий специализированной помощи детям, имеющим проблемы в психофизическом развитии, воспитании, общении и поведении.</w:t>
      </w:r>
      <w:proofErr w:type="gram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Преодоление нарушений звукопроизношения в дошкольном возрасте имеет огромное значение в 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последующей жизни ребёнка. Недостатки звукопроизношения могут явиться причиной отклонений в развитии таких психических процессов, как память, мышление, воображение, а также сформировать комплекс неполноценности, выражающийся в трудности общения. Своевременное устранение недостатков произношения поможет предотвратить трудности в овладении навыками чтения и письма. Перед специалистами, работающими с детьми с речевыми нарушениями, стоит задача поиска наиболее эффективных методов формирования произносительных возможностей, сохранения и укрепления физического здоровья дошкольников, создания такой артикуляционной базы, которая обеспечивала бы наиболее успешное овладение навыками нормативного произношения.</w:t>
      </w:r>
    </w:p>
    <w:p w:rsidR="005A1242" w:rsidRPr="005A1242" w:rsidRDefault="005A1242" w:rsidP="005A1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Цель кружка:</w:t>
      </w:r>
    </w:p>
    <w:p w:rsidR="005A1242" w:rsidRPr="005A1242" w:rsidRDefault="005A1242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*развитие музыкально-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речевых способностей у детей 3-4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5A1242" w:rsidRPr="005A1242" w:rsidRDefault="005A1242" w:rsidP="00B94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*использование музыкально-логопедической ритмики, как средства в проведении оздоровительно -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вательного процесса с детьми 3-4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5A1242" w:rsidRPr="005A1242" w:rsidRDefault="005A1242" w:rsidP="00B94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*преодоление речевого нарушения путём развития и коррекции неречевых и  речевых психических функций ребёнка через музыку и движение;</w:t>
      </w:r>
    </w:p>
    <w:p w:rsidR="005A1242" w:rsidRPr="005A1242" w:rsidRDefault="005A1242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*адаптация ребёнка к условиям внешней и внутренней среды;</w:t>
      </w:r>
    </w:p>
    <w:p w:rsidR="005A1242" w:rsidRPr="005A1242" w:rsidRDefault="005A1242" w:rsidP="005A1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Задачи кружка:</w:t>
      </w:r>
    </w:p>
    <w:p w:rsidR="005A1242" w:rsidRPr="005A1242" w:rsidRDefault="005A1242" w:rsidP="004B6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*создание на занятиях </w:t>
      </w:r>
      <w:proofErr w:type="spellStart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логоритмического</w:t>
      </w:r>
      <w:proofErr w:type="spellEnd"/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кружка атмосферы праздника, радости; ввести ребёнка в мир музыки и развития речи с радостью и улыбкой;</w:t>
      </w:r>
    </w:p>
    <w:p w:rsidR="005A1242" w:rsidRPr="005A1242" w:rsidRDefault="005A1242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*развитие речи, чувства ритма, способности ощущать в музыке, движениях и речи ритмическую выразительность;</w:t>
      </w:r>
    </w:p>
    <w:p w:rsidR="005A1242" w:rsidRPr="005A1242" w:rsidRDefault="005A1242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*воспитание эмоционально-волевых качеств личности ребёнка;</w:t>
      </w:r>
    </w:p>
    <w:p w:rsidR="005A1242" w:rsidRPr="005A1242" w:rsidRDefault="005A1242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*развитие фонематического восприятия и фонематических представлений;</w:t>
      </w:r>
    </w:p>
    <w:p w:rsidR="005A1242" w:rsidRPr="005A1242" w:rsidRDefault="005A1242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*выработка чёткости координированных движений во взаимосвязи с речью;</w:t>
      </w:r>
    </w:p>
    <w:p w:rsidR="005A1242" w:rsidRPr="005A1242" w:rsidRDefault="005A1242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*развитие слухового внимания и памяти;</w:t>
      </w:r>
    </w:p>
    <w:p w:rsidR="005A1242" w:rsidRPr="005A1242" w:rsidRDefault="005A1242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*укрепление костно-мышечного аппарата;</w:t>
      </w:r>
    </w:p>
    <w:p w:rsidR="005A1242" w:rsidRPr="005A1242" w:rsidRDefault="005A1242" w:rsidP="004B6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*развитие дыхания, моторных и сенсорных функций, чувства равновесия, правильной осанки, походки, грации движения;</w:t>
      </w:r>
    </w:p>
    <w:p w:rsidR="005A1242" w:rsidRPr="005A1242" w:rsidRDefault="005A1242" w:rsidP="004B6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*развитие коммуникативных способностей общение детей друг с другом, творческое использование музыкально-ритмических навыков в повседневной жизни.</w:t>
      </w:r>
    </w:p>
    <w:p w:rsidR="005A1242" w:rsidRPr="005A1242" w:rsidRDefault="005A1242" w:rsidP="005A1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Взаимодействие с родителями:</w:t>
      </w:r>
    </w:p>
    <w:p w:rsidR="005A1242" w:rsidRPr="002C4BAA" w:rsidRDefault="005A1242" w:rsidP="002C4BAA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консультации;</w:t>
      </w:r>
    </w:p>
    <w:p w:rsidR="005A1242" w:rsidRPr="002C4BAA" w:rsidRDefault="005A1242" w:rsidP="002C4BAA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консультации (с соответствующей наглядной информацией);</w:t>
      </w:r>
    </w:p>
    <w:p w:rsidR="005A1242" w:rsidRPr="002C4BAA" w:rsidRDefault="005A1242" w:rsidP="002C4BAA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5A1242" w:rsidRPr="002C4BAA" w:rsidRDefault="005A1242" w:rsidP="002C4BAA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результативности работы;</w:t>
      </w:r>
    </w:p>
    <w:p w:rsidR="005A1242" w:rsidRPr="002C4BAA" w:rsidRDefault="005A1242" w:rsidP="002C4BAA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занятия.</w:t>
      </w:r>
    </w:p>
    <w:p w:rsidR="005A1242" w:rsidRPr="005A1242" w:rsidRDefault="005A1242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1242" w:rsidRPr="005A1242" w:rsidRDefault="005A1242" w:rsidP="005A1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Предполагаемый результат:</w:t>
      </w:r>
    </w:p>
    <w:p w:rsidR="005A1242" w:rsidRPr="002C4BAA" w:rsidRDefault="005A1242" w:rsidP="002C4BA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ритмично выполнять движения в соответствии со словами, выразительно передавая заданный характер, образ;</w:t>
      </w:r>
    </w:p>
    <w:p w:rsidR="005A1242" w:rsidRPr="002C4BAA" w:rsidRDefault="005A1242" w:rsidP="002C4BA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правильно выполнять артикуляции звуков;</w:t>
      </w:r>
    </w:p>
    <w:p w:rsidR="005A1242" w:rsidRPr="002C4BAA" w:rsidRDefault="005A1242" w:rsidP="002C4BA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речевого и физиологического дыхания;</w:t>
      </w:r>
    </w:p>
    <w:p w:rsidR="005A1242" w:rsidRPr="002C4BAA" w:rsidRDefault="005A1242" w:rsidP="002C4BA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выполнять оздоровительные упражнения для горла, для улучшения осанки, дыхательные и пальчиковые упражнения, самомассаж лица и массаж тела, этюды для напряжения и расслабления тела, гимнастики для глаз;</w:t>
      </w:r>
    </w:p>
    <w:p w:rsidR="005A1242" w:rsidRPr="002C4BAA" w:rsidRDefault="005A1242" w:rsidP="002C4BA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ориентироваться в пространстве, двигаться в заданном направлении;</w:t>
      </w:r>
    </w:p>
    <w:p w:rsidR="005A1242" w:rsidRPr="002C4BAA" w:rsidRDefault="005A1242" w:rsidP="002C4BA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показателей слухового, зрительного и двигательного внимания, памяти;</w:t>
      </w:r>
    </w:p>
    <w:p w:rsidR="005A1242" w:rsidRPr="002C4BAA" w:rsidRDefault="005A1242" w:rsidP="002C4BA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координировать движения в мелких мышечных группах пальцев рук и кистей, быстро реагировать на смену движений;</w:t>
      </w:r>
    </w:p>
    <w:p w:rsidR="005A1242" w:rsidRPr="002C4BAA" w:rsidRDefault="005A1242" w:rsidP="002C4BA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показателей диагностики развития речи;</w:t>
      </w:r>
    </w:p>
    <w:p w:rsidR="005A1242" w:rsidRPr="00487CE2" w:rsidRDefault="005A1242" w:rsidP="00487CE2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потребности в здоровом образе жизни, чувства ответственности за сохранение и укрепление своего здоровья и здоровья окружающих людей.</w:t>
      </w:r>
      <w:r w:rsidRPr="00487CE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</w:t>
      </w:r>
    </w:p>
    <w:p w:rsidR="005A1242" w:rsidRPr="005A1242" w:rsidRDefault="005A1242" w:rsidP="005A124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Использование наглядного материала:</w:t>
      </w:r>
    </w:p>
    <w:p w:rsidR="005A1242" w:rsidRPr="005A1242" w:rsidRDefault="005A1242" w:rsidP="005A1242">
      <w:pPr>
        <w:spacing w:after="0" w:line="240" w:lineRule="auto"/>
        <w:ind w:left="720"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5A1242" w:rsidRPr="002C4BAA" w:rsidRDefault="005A1242" w:rsidP="002C4BAA">
      <w:pPr>
        <w:pStyle w:val="a3"/>
        <w:numPr>
          <w:ilvl w:val="0"/>
          <w:numId w:val="9"/>
        </w:num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и репродукции;</w:t>
      </w:r>
    </w:p>
    <w:p w:rsidR="005A1242" w:rsidRPr="002C4BAA" w:rsidRDefault="005A1242" w:rsidP="002C4BAA">
      <w:pPr>
        <w:pStyle w:val="a3"/>
        <w:numPr>
          <w:ilvl w:val="0"/>
          <w:numId w:val="9"/>
        </w:num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материал;</w:t>
      </w:r>
    </w:p>
    <w:p w:rsidR="005A1242" w:rsidRPr="002C4BAA" w:rsidRDefault="005A1242" w:rsidP="002C4BAA">
      <w:pPr>
        <w:pStyle w:val="a3"/>
        <w:numPr>
          <w:ilvl w:val="0"/>
          <w:numId w:val="9"/>
        </w:num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атрибуты;</w:t>
      </w:r>
    </w:p>
    <w:p w:rsidR="005A1242" w:rsidRPr="002C4BAA" w:rsidRDefault="005A1242" w:rsidP="002C4BAA">
      <w:pPr>
        <w:pStyle w:val="a3"/>
        <w:numPr>
          <w:ilvl w:val="0"/>
          <w:numId w:val="9"/>
        </w:num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инструменты;</w:t>
      </w:r>
    </w:p>
    <w:p w:rsidR="005A1242" w:rsidRPr="002C4BAA" w:rsidRDefault="005A1242" w:rsidP="002C4BAA">
      <w:pPr>
        <w:pStyle w:val="a3"/>
        <w:numPr>
          <w:ilvl w:val="0"/>
          <w:numId w:val="9"/>
        </w:num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аудиоматериалы;</w:t>
      </w:r>
    </w:p>
    <w:p w:rsidR="005A1242" w:rsidRPr="002C4BAA" w:rsidRDefault="002C4BAA" w:rsidP="002C4BAA">
      <w:pPr>
        <w:pStyle w:val="a3"/>
        <w:numPr>
          <w:ilvl w:val="0"/>
          <w:numId w:val="9"/>
        </w:num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A1242"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зеркала.</w:t>
      </w:r>
    </w:p>
    <w:p w:rsidR="005A1242" w:rsidRPr="005A1242" w:rsidRDefault="005A1242" w:rsidP="002C4BAA">
      <w:pPr>
        <w:spacing w:after="0" w:line="240" w:lineRule="auto"/>
        <w:ind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242" w:rsidRPr="005A1242" w:rsidRDefault="005A1242" w:rsidP="005A1242">
      <w:pPr>
        <w:spacing w:after="0" w:line="240" w:lineRule="auto"/>
        <w:ind w:left="720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A1242" w:rsidRPr="005A1242" w:rsidRDefault="005A1242" w:rsidP="005A1242">
      <w:pPr>
        <w:spacing w:after="0" w:line="240" w:lineRule="auto"/>
        <w:ind w:left="-142" w:right="28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Программа составлена с учётом </w:t>
      </w:r>
      <w:proofErr w:type="spellStart"/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межпредметных</w:t>
      </w:r>
      <w:proofErr w:type="spellEnd"/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связей по областям:</w:t>
      </w:r>
    </w:p>
    <w:p w:rsidR="005A1242" w:rsidRPr="002C4BAA" w:rsidRDefault="005A1242" w:rsidP="002C4BAA">
      <w:pPr>
        <w:pStyle w:val="a3"/>
        <w:numPr>
          <w:ilvl w:val="0"/>
          <w:numId w:val="13"/>
        </w:num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познание: занятия, наблюдения, беседы, игры;</w:t>
      </w:r>
    </w:p>
    <w:p w:rsidR="005A1242" w:rsidRPr="002C4BAA" w:rsidRDefault="005A1242" w:rsidP="002C4BAA">
      <w:pPr>
        <w:pStyle w:val="a3"/>
        <w:numPr>
          <w:ilvl w:val="0"/>
          <w:numId w:val="13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социализация: используются дидактические, сюжетно-ролевые игры;</w:t>
      </w:r>
    </w:p>
    <w:p w:rsidR="005A1242" w:rsidRPr="002C4BAA" w:rsidRDefault="005A1242" w:rsidP="002C4BAA">
      <w:pPr>
        <w:pStyle w:val="a3"/>
        <w:numPr>
          <w:ilvl w:val="0"/>
          <w:numId w:val="13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литература: используются произведения познавательной направленности (стихи, </w:t>
      </w:r>
      <w:proofErr w:type="spell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прибаутки, частушки, тексты песен);</w:t>
      </w:r>
    </w:p>
    <w:p w:rsidR="005A1242" w:rsidRPr="002C4BAA" w:rsidRDefault="005A1242" w:rsidP="002C4BAA">
      <w:pPr>
        <w:pStyle w:val="a3"/>
        <w:numPr>
          <w:ilvl w:val="0"/>
          <w:numId w:val="13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музыка: используются музыкальные произведен</w:t>
      </w:r>
      <w:r w:rsidR="0078323C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песни, танцы, музыка для ре</w:t>
      </w: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лаксации, упражнений, игр;</w:t>
      </w:r>
      <w:proofErr w:type="gramEnd"/>
    </w:p>
    <w:p w:rsidR="005A1242" w:rsidRPr="002C4BAA" w:rsidRDefault="005A1242" w:rsidP="002C4BAA">
      <w:pPr>
        <w:pStyle w:val="a3"/>
        <w:numPr>
          <w:ilvl w:val="0"/>
          <w:numId w:val="13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культура: проводятся подвижные игры, развлечения, досуги;</w:t>
      </w:r>
    </w:p>
    <w:p w:rsidR="005A1242" w:rsidRPr="002C4BAA" w:rsidRDefault="005A1242" w:rsidP="002C4BAA">
      <w:pPr>
        <w:pStyle w:val="a3"/>
        <w:numPr>
          <w:ilvl w:val="0"/>
          <w:numId w:val="13"/>
        </w:num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коммуникация: овладение способами  и средствами взаимодействия с окружающими людьми.</w:t>
      </w:r>
    </w:p>
    <w:p w:rsidR="005A1242" w:rsidRPr="005A1242" w:rsidRDefault="005A1242" w:rsidP="002C4BAA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242" w:rsidRPr="005A1242" w:rsidRDefault="005A1242" w:rsidP="005A1242">
      <w:pPr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Содержание дополнительной образовательной программы и</w:t>
      </w:r>
      <w:r w:rsidRPr="005A1242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отличительные особенности:</w:t>
      </w:r>
    </w:p>
    <w:p w:rsidR="005A1242" w:rsidRPr="005A1242" w:rsidRDefault="005A1242" w:rsidP="004B6B9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данной программы охватывает широкий круг деятельности детей дошкольного  возраста, что позволяет уже на раннем этапе дошкольного детства начать формирование у детей целостного  представления  о музыке, развитии речи, физическом развитии, ритме, танцах, о здоровье,  развитии коммуникативных способностей.</w:t>
      </w:r>
    </w:p>
    <w:p w:rsidR="005A1242" w:rsidRPr="005A1242" w:rsidRDefault="005A1242" w:rsidP="005A1242">
      <w:pPr>
        <w:spacing w:after="0" w:line="240" w:lineRule="auto"/>
        <w:ind w:left="-142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</w:p>
    <w:p w:rsidR="005A1242" w:rsidRPr="005A1242" w:rsidRDefault="005A1242" w:rsidP="005A1242">
      <w:pPr>
        <w:spacing w:after="0" w:line="240" w:lineRule="auto"/>
        <w:ind w:left="-142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Формы работы кружка</w:t>
      </w:r>
      <w:r w:rsidRPr="005A12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подгрупповая и групповая.</w:t>
      </w:r>
    </w:p>
    <w:p w:rsidR="005A1242" w:rsidRPr="005A1242" w:rsidRDefault="005A1242" w:rsidP="005A1242">
      <w:pPr>
        <w:spacing w:after="0" w:line="240" w:lineRule="auto"/>
        <w:ind w:left="-142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1242" w:rsidRPr="005A1242" w:rsidRDefault="005A1242" w:rsidP="005A1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Структура  </w:t>
      </w:r>
      <w:proofErr w:type="spellStart"/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логоритмического</w:t>
      </w:r>
      <w:proofErr w:type="spellEnd"/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занятия:</w:t>
      </w:r>
    </w:p>
    <w:p w:rsidR="005A1242" w:rsidRPr="005A1242" w:rsidRDefault="0041517E" w:rsidP="004B6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1.Вводная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длится 3-5 </w:t>
      </w:r>
      <w:r w:rsidR="005A1242"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минут: используются вводные упражнения, которые дают установку на разнообразный темп движения с помощью музыки, упражнения, направленные на тренировку памяти, внимания, координации движений, регулировку мышечного тонуса.</w:t>
      </w:r>
    </w:p>
    <w:p w:rsidR="005A1242" w:rsidRPr="005A1242" w:rsidRDefault="0041517E" w:rsidP="004B6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2.Основная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10-12</w:t>
      </w:r>
      <w:r w:rsidR="005A1242"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минут: включает в себя слушание музыки для снятия эмоционального и мышечного напряжения, пение, игру на музыкальных инструментах, подвижные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алоподвижные</w:t>
      </w:r>
      <w:r w:rsidR="005A1242"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упражнения на развитие дыхания, внимания, голоса, артикуляции, счётные упражнения, упражнения на развитие координации движения, на координацию речи с движением, на координацию пения с движением, упражнения на развитие речевых и мимических  движений, общей моторики, мимических мышц</w:t>
      </w:r>
      <w:proofErr w:type="gramEnd"/>
      <w:r w:rsidR="005A1242"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дыхания, чувства ритма и темпа,  упражнения на регуляцию мышечного тонуса. </w:t>
      </w:r>
    </w:p>
    <w:p w:rsidR="005A1242" w:rsidRPr="005A1242" w:rsidRDefault="005A1242" w:rsidP="002C4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3.Заключительная </w:t>
      </w:r>
      <w:r w:rsidR="0041517E" w:rsidRPr="002C4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часть</w:t>
      </w:r>
      <w:r w:rsidR="0041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2-5</w:t>
      </w: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минут: упражнения на восстановление дыхания, снятие мышечного и эмоционального напряжения, релаксационные упражнения, упражнения на развитие дыхания.</w:t>
      </w:r>
    </w:p>
    <w:p w:rsidR="005A1242" w:rsidRPr="005A1242" w:rsidRDefault="005A1242" w:rsidP="005A12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242" w:rsidRPr="005A1242" w:rsidRDefault="005A1242" w:rsidP="005A1242">
      <w:pPr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Развивающая среда:</w:t>
      </w:r>
    </w:p>
    <w:p w:rsidR="005A1242" w:rsidRPr="005A1242" w:rsidRDefault="005A1242" w:rsidP="002C4BAA">
      <w:pPr>
        <w:spacing w:after="0" w:line="240" w:lineRule="auto"/>
        <w:ind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242" w:rsidRPr="002C4BAA" w:rsidRDefault="005A1242" w:rsidP="002C4BAA">
      <w:pPr>
        <w:pStyle w:val="a3"/>
        <w:numPr>
          <w:ilvl w:val="0"/>
          <w:numId w:val="8"/>
        </w:num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группах альбомов с примерами артикуляционной гимнастики, пальчиковых игр, динамических упражнений,  массажа, дыхательных упражнений, мимических упражнений;</w:t>
      </w:r>
    </w:p>
    <w:p w:rsidR="005A1242" w:rsidRPr="002C4BAA" w:rsidRDefault="005A1242" w:rsidP="002C4BAA">
      <w:pPr>
        <w:pStyle w:val="a3"/>
        <w:numPr>
          <w:ilvl w:val="0"/>
          <w:numId w:val="8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  в группах атрибутов различных игр для самостоятельной деятельности детей.</w:t>
      </w:r>
    </w:p>
    <w:p w:rsidR="005A1242" w:rsidRDefault="005A1242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E2" w:rsidRDefault="00487CE2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E2" w:rsidRDefault="00487CE2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E2" w:rsidRDefault="00487CE2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E2" w:rsidRDefault="00487CE2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E2" w:rsidRDefault="00487CE2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E2" w:rsidRDefault="00487CE2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E2" w:rsidRDefault="00487CE2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D98" w:rsidRDefault="00B94D98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D98" w:rsidRDefault="00B94D98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035" w:rsidRPr="005A1242" w:rsidRDefault="00953035" w:rsidP="00084888">
      <w:pPr>
        <w:spacing w:after="0" w:line="240" w:lineRule="auto"/>
        <w:ind w:left="-142" w:right="282"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2AB" w:rsidRDefault="000432AB" w:rsidP="0008488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432AB" w:rsidRDefault="000432AB" w:rsidP="0008488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432AB" w:rsidRDefault="000432AB" w:rsidP="0008488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432AB" w:rsidRDefault="000432AB" w:rsidP="0008488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1242" w:rsidRDefault="005A1242" w:rsidP="0008488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</w:t>
      </w:r>
      <w:r w:rsidR="00A25AD6" w:rsidRPr="00A25AD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Кал</w:t>
      </w:r>
      <w:r w:rsidR="00E2505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ендарно-тематический план занятий</w:t>
      </w:r>
      <w:r w:rsidR="00A25AD6" w:rsidRPr="00A25AD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кружка</w:t>
      </w:r>
    </w:p>
    <w:p w:rsidR="00A25AD6" w:rsidRPr="005A1242" w:rsidRDefault="00A25AD6" w:rsidP="00084888">
      <w:p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190"/>
        <w:gridCol w:w="1880"/>
        <w:gridCol w:w="4501"/>
      </w:tblGrid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88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4501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Название занятия</w:t>
            </w:r>
          </w:p>
        </w:tc>
      </w:tr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80" w:type="dxa"/>
          </w:tcPr>
          <w:p w:rsidR="00E2505E" w:rsidRDefault="00E2505E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  <w:p w:rsidR="00E2505E" w:rsidRDefault="00E2505E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:rsidR="00E2505E" w:rsidRDefault="00E2505E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  <w:p w:rsidR="00E2505E" w:rsidRPr="00E2505E" w:rsidRDefault="00E2505E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1" w:type="dxa"/>
          </w:tcPr>
          <w:p w:rsid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Дудочка</w:t>
            </w:r>
          </w:p>
          <w:p w:rsid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рыжий кот у бабушки живет</w:t>
            </w:r>
          </w:p>
          <w:p w:rsid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Кот и пес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Чудесное яблоко</w:t>
            </w:r>
          </w:p>
          <w:p w:rsidR="0078323C" w:rsidRP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80" w:type="dxa"/>
          </w:tcPr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  <w:p w:rsidR="00E2505E" w:rsidRP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1" w:type="dxa"/>
          </w:tcPr>
          <w:p w:rsid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Яблонька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Как растили капусту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Заяц в огороде</w:t>
            </w:r>
          </w:p>
          <w:p w:rsidR="0078323C" w:rsidRP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 рождения зайчика</w:t>
            </w:r>
          </w:p>
        </w:tc>
      </w:tr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80" w:type="dxa"/>
          </w:tcPr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</w:t>
            </w:r>
          </w:p>
          <w:p w:rsidR="00E2505E" w:rsidRP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1" w:type="dxa"/>
          </w:tcPr>
          <w:p w:rsidR="00084888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Домик для воробья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Домик-теремок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Приближается зима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Зимовье зверей</w:t>
            </w:r>
          </w:p>
          <w:p w:rsidR="0078323C" w:rsidRP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80" w:type="dxa"/>
          </w:tcPr>
          <w:p w:rsidR="00E2505E" w:rsidRDefault="00E2505E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0848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14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15</w:t>
            </w:r>
          </w:p>
          <w:p w:rsidR="00E2505E" w:rsidRP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1" w:type="dxa"/>
          </w:tcPr>
          <w:p w:rsidR="00084888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Мельник и медведь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Медвежонок Мишутка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Серебряный ключик</w:t>
            </w:r>
          </w:p>
          <w:p w:rsidR="0078323C" w:rsidRP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Новогодняя елка</w:t>
            </w:r>
          </w:p>
        </w:tc>
      </w:tr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80" w:type="dxa"/>
          </w:tcPr>
          <w:p w:rsidR="00E2505E" w:rsidRDefault="00E2505E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0848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18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</w:t>
            </w:r>
          </w:p>
          <w:p w:rsidR="00E2505E" w:rsidRP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1" w:type="dxa"/>
          </w:tcPr>
          <w:p w:rsidR="00084888" w:rsidRDefault="00084888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Снеговик</w:t>
            </w:r>
          </w:p>
          <w:p w:rsidR="00084888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Новогодняя елка в лесу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Помогите птицам</w:t>
            </w:r>
          </w:p>
          <w:p w:rsidR="0078323C" w:rsidRP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Кукла Аня</w:t>
            </w:r>
          </w:p>
        </w:tc>
      </w:tr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80" w:type="dxa"/>
          </w:tcPr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21</w:t>
            </w:r>
          </w:p>
          <w:p w:rsidR="00E2505E" w:rsidRDefault="00E2505E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0848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23</w:t>
            </w:r>
          </w:p>
          <w:p w:rsidR="00E2505E" w:rsidRP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01" w:type="dxa"/>
          </w:tcPr>
          <w:p w:rsidR="00084888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Новоселье у куклы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Поезд игрушек</w:t>
            </w:r>
          </w:p>
          <w:p w:rsidR="0078323C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Парад игрушек</w:t>
            </w:r>
          </w:p>
          <w:p w:rsidR="0078323C" w:rsidRPr="00E2505E" w:rsidRDefault="0078323C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Иваныч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Самоварыч</w:t>
            </w:r>
            <w:proofErr w:type="spellEnd"/>
          </w:p>
        </w:tc>
      </w:tr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80" w:type="dxa"/>
          </w:tcPr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25</w:t>
            </w:r>
          </w:p>
          <w:p w:rsidR="00E2505E" w:rsidRDefault="00E2505E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0848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27</w:t>
            </w:r>
          </w:p>
          <w:p w:rsidR="00E2505E" w:rsidRP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01" w:type="dxa"/>
          </w:tcPr>
          <w:p w:rsidR="00084888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 меня полно хлопот</w:t>
            </w:r>
          </w:p>
          <w:p w:rsidR="000432AB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Как Козлик маму искал</w:t>
            </w:r>
          </w:p>
          <w:p w:rsidR="000432AB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Паровозик из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Ромашково</w:t>
            </w:r>
            <w:proofErr w:type="spellEnd"/>
          </w:p>
          <w:p w:rsidR="000432AB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Зайкина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шубка</w:t>
            </w:r>
          </w:p>
          <w:p w:rsidR="000432AB" w:rsidRPr="00E2505E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80" w:type="dxa"/>
          </w:tcPr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29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30</w:t>
            </w:r>
          </w:p>
          <w:p w:rsidR="00E2505E" w:rsidRDefault="00084888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31</w:t>
            </w:r>
          </w:p>
          <w:p w:rsidR="00E2505E" w:rsidRPr="00E2505E" w:rsidRDefault="00953035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01" w:type="dxa"/>
          </w:tcPr>
          <w:p w:rsidR="00084888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Храбрый цыпленок</w:t>
            </w:r>
          </w:p>
          <w:p w:rsidR="000432AB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Мама и малыши</w:t>
            </w:r>
          </w:p>
          <w:p w:rsidR="000432AB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Как петушок утро проспал</w:t>
            </w:r>
          </w:p>
          <w:p w:rsidR="000432AB" w:rsidRPr="00E2505E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Прогулка в весеннем лесу</w:t>
            </w:r>
          </w:p>
        </w:tc>
      </w:tr>
      <w:tr w:rsidR="00E2505E" w:rsidTr="00084888">
        <w:tc>
          <w:tcPr>
            <w:tcW w:w="3190" w:type="dxa"/>
          </w:tcPr>
          <w:p w:rsidR="00E2505E" w:rsidRPr="00E2505E" w:rsidRDefault="00E2505E" w:rsidP="000848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250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80" w:type="dxa"/>
          </w:tcPr>
          <w:p w:rsidR="00E2505E" w:rsidRDefault="00953035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33</w:t>
            </w:r>
          </w:p>
          <w:p w:rsidR="00E2505E" w:rsidRDefault="00953035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34</w:t>
            </w:r>
          </w:p>
          <w:p w:rsidR="00E2505E" w:rsidRDefault="00E2505E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="009530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  <w:p w:rsidR="00E2505E" w:rsidRPr="00E2505E" w:rsidRDefault="00953035" w:rsidP="00B94D9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501" w:type="dxa"/>
          </w:tcPr>
          <w:p w:rsidR="00084888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Дела много у зверей</w:t>
            </w:r>
          </w:p>
          <w:p w:rsidR="000432AB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Чей это домик?</w:t>
            </w:r>
          </w:p>
          <w:p w:rsidR="000432AB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Пароходик</w:t>
            </w:r>
          </w:p>
          <w:p w:rsidR="000432AB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Дуся ехала на дачу</w:t>
            </w:r>
          </w:p>
          <w:p w:rsidR="000432AB" w:rsidRPr="00E2505E" w:rsidRDefault="000432AB" w:rsidP="00487C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E2505E" w:rsidRDefault="00E2505E" w:rsidP="00B9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bookmarkStart w:id="0" w:name="_GoBack"/>
      <w:bookmarkEnd w:id="0"/>
    </w:p>
    <w:p w:rsidR="00B94D98" w:rsidRDefault="00B94D98" w:rsidP="00B9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5A1242" w:rsidRPr="005A1242" w:rsidRDefault="005A1242" w:rsidP="005A1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Литература:</w:t>
      </w:r>
    </w:p>
    <w:p w:rsidR="005A1242" w:rsidRPr="00E2505E" w:rsidRDefault="005A1242" w:rsidP="002C4BAA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М. Ю. Картушина «Логоритмика для малышей»;</w:t>
      </w:r>
    </w:p>
    <w:p w:rsidR="00E2505E" w:rsidRPr="00A25AD6" w:rsidRDefault="00E2505E" w:rsidP="002C4BAA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Новиковская « Логоритмика для дошкольников в играх и упражнениях»;</w:t>
      </w:r>
    </w:p>
    <w:p w:rsidR="00A25AD6" w:rsidRDefault="00A25AD6" w:rsidP="002C4BAA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Тимофеева, Е.И. Чернова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«Пальчиковые шаги»</w:t>
      </w:r>
      <w:r w:rsidR="00E250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5AD6" w:rsidRDefault="00A25AD6" w:rsidP="00A25AD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Тимофеева, Е.И. Чернова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«Пальчиковая гимнастика»</w:t>
      </w:r>
      <w:r w:rsidR="00E250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5AD6" w:rsidRPr="00A25AD6" w:rsidRDefault="00A25AD6" w:rsidP="002C4BAA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Краузе «Логопедический массаж и артикуляционная гимнастика»</w:t>
      </w:r>
    </w:p>
    <w:p w:rsidR="005A1242" w:rsidRPr="002C4BAA" w:rsidRDefault="00A25AD6" w:rsidP="002C4BAA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Аудиодиск  Железновой</w:t>
      </w:r>
    </w:p>
    <w:p w:rsidR="002C4BAA" w:rsidRPr="005A1242" w:rsidRDefault="002C4BAA" w:rsidP="005A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242" w:rsidRPr="005A1242" w:rsidRDefault="005A1242" w:rsidP="005A1242">
      <w:pPr>
        <w:spacing w:after="0" w:line="240" w:lineRule="auto"/>
        <w:ind w:left="-142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</w:t>
      </w:r>
    </w:p>
    <w:p w:rsidR="005A1242" w:rsidRPr="005A1242" w:rsidRDefault="005A1242" w:rsidP="005A1242">
      <w:pPr>
        <w:spacing w:after="0" w:line="240" w:lineRule="auto"/>
        <w:ind w:left="-142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A1242" w:rsidRPr="005A1242" w:rsidSect="0005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B9E"/>
    <w:multiLevelType w:val="hybridMultilevel"/>
    <w:tmpl w:val="49581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408D"/>
    <w:multiLevelType w:val="hybridMultilevel"/>
    <w:tmpl w:val="7DF82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C60D5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25579"/>
    <w:multiLevelType w:val="hybridMultilevel"/>
    <w:tmpl w:val="B28C1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E488E"/>
    <w:multiLevelType w:val="multilevel"/>
    <w:tmpl w:val="581A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45A03"/>
    <w:multiLevelType w:val="multilevel"/>
    <w:tmpl w:val="BD5C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65973"/>
    <w:multiLevelType w:val="multilevel"/>
    <w:tmpl w:val="D338C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1619A"/>
    <w:multiLevelType w:val="hybridMultilevel"/>
    <w:tmpl w:val="7F08D5A4"/>
    <w:lvl w:ilvl="0" w:tplc="7EB42D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67FFB"/>
    <w:multiLevelType w:val="hybridMultilevel"/>
    <w:tmpl w:val="2178721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26721839"/>
    <w:multiLevelType w:val="hybridMultilevel"/>
    <w:tmpl w:val="5CA2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B7A62"/>
    <w:multiLevelType w:val="hybridMultilevel"/>
    <w:tmpl w:val="B7EA1018"/>
    <w:lvl w:ilvl="0" w:tplc="2CC880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D526E"/>
    <w:multiLevelType w:val="multilevel"/>
    <w:tmpl w:val="3B10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221A9D"/>
    <w:multiLevelType w:val="hybridMultilevel"/>
    <w:tmpl w:val="6EE47F82"/>
    <w:lvl w:ilvl="0" w:tplc="7EB42D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2A2AD9"/>
    <w:multiLevelType w:val="hybridMultilevel"/>
    <w:tmpl w:val="182A54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812AA"/>
    <w:multiLevelType w:val="hybridMultilevel"/>
    <w:tmpl w:val="530A0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6"/>
  </w:num>
  <w:num w:numId="12">
    <w:abstractNumId w:val="11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777"/>
    <w:rsid w:val="00020172"/>
    <w:rsid w:val="000432AB"/>
    <w:rsid w:val="000538AD"/>
    <w:rsid w:val="00061DBF"/>
    <w:rsid w:val="00084888"/>
    <w:rsid w:val="000E2BC0"/>
    <w:rsid w:val="001F18E3"/>
    <w:rsid w:val="002402F6"/>
    <w:rsid w:val="002C4BAA"/>
    <w:rsid w:val="003A7777"/>
    <w:rsid w:val="003C550A"/>
    <w:rsid w:val="0041517E"/>
    <w:rsid w:val="00487CE2"/>
    <w:rsid w:val="004B6B93"/>
    <w:rsid w:val="004D3722"/>
    <w:rsid w:val="00555CA6"/>
    <w:rsid w:val="005A1242"/>
    <w:rsid w:val="005B1231"/>
    <w:rsid w:val="005D4CA0"/>
    <w:rsid w:val="006809A9"/>
    <w:rsid w:val="006E62D1"/>
    <w:rsid w:val="0078323C"/>
    <w:rsid w:val="007D1796"/>
    <w:rsid w:val="009472A8"/>
    <w:rsid w:val="00947F6B"/>
    <w:rsid w:val="009510BF"/>
    <w:rsid w:val="00953035"/>
    <w:rsid w:val="00A13108"/>
    <w:rsid w:val="00A174D4"/>
    <w:rsid w:val="00A25AD6"/>
    <w:rsid w:val="00A81044"/>
    <w:rsid w:val="00A95AD5"/>
    <w:rsid w:val="00B94D98"/>
    <w:rsid w:val="00C35B4B"/>
    <w:rsid w:val="00C5225C"/>
    <w:rsid w:val="00D64226"/>
    <w:rsid w:val="00E2505E"/>
    <w:rsid w:val="00F2038F"/>
    <w:rsid w:val="00F92100"/>
    <w:rsid w:val="00FE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172"/>
    <w:pPr>
      <w:ind w:left="720"/>
      <w:contextualSpacing/>
    </w:pPr>
  </w:style>
  <w:style w:type="character" w:customStyle="1" w:styleId="c5">
    <w:name w:val="c5"/>
    <w:basedOn w:val="a0"/>
    <w:rsid w:val="001F18E3"/>
  </w:style>
  <w:style w:type="paragraph" w:customStyle="1" w:styleId="c1">
    <w:name w:val="c1"/>
    <w:basedOn w:val="a"/>
    <w:rsid w:val="0094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472A8"/>
  </w:style>
  <w:style w:type="character" w:customStyle="1" w:styleId="c3">
    <w:name w:val="c3"/>
    <w:basedOn w:val="a0"/>
    <w:rsid w:val="009472A8"/>
  </w:style>
  <w:style w:type="character" w:styleId="a4">
    <w:name w:val="Hyperlink"/>
    <w:basedOn w:val="a0"/>
    <w:uiPriority w:val="99"/>
    <w:unhideWhenUsed/>
    <w:rsid w:val="00F92100"/>
    <w:rPr>
      <w:color w:val="0000FF" w:themeColor="hyperlink"/>
      <w:u w:val="single"/>
    </w:rPr>
  </w:style>
  <w:style w:type="character" w:customStyle="1" w:styleId="c0">
    <w:name w:val="c0"/>
    <w:basedOn w:val="a0"/>
    <w:rsid w:val="005A1242"/>
  </w:style>
  <w:style w:type="paragraph" w:customStyle="1" w:styleId="c8">
    <w:name w:val="c8"/>
    <w:basedOn w:val="a"/>
    <w:rsid w:val="005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A1242"/>
  </w:style>
  <w:style w:type="character" w:customStyle="1" w:styleId="c27">
    <w:name w:val="c27"/>
    <w:basedOn w:val="a0"/>
    <w:rsid w:val="005A1242"/>
  </w:style>
  <w:style w:type="paragraph" w:customStyle="1" w:styleId="c28">
    <w:name w:val="c28"/>
    <w:basedOn w:val="a"/>
    <w:rsid w:val="005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1242"/>
  </w:style>
  <w:style w:type="paragraph" w:customStyle="1" w:styleId="c40">
    <w:name w:val="c40"/>
    <w:basedOn w:val="a"/>
    <w:rsid w:val="005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1242"/>
  </w:style>
  <w:style w:type="paragraph" w:customStyle="1" w:styleId="c19">
    <w:name w:val="c19"/>
    <w:basedOn w:val="a"/>
    <w:rsid w:val="000E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E2BC0"/>
  </w:style>
  <w:style w:type="character" w:customStyle="1" w:styleId="submenu-table">
    <w:name w:val="submenu-table"/>
    <w:basedOn w:val="a0"/>
    <w:rsid w:val="004B6B93"/>
  </w:style>
  <w:style w:type="character" w:customStyle="1" w:styleId="apple-converted-space">
    <w:name w:val="apple-converted-space"/>
    <w:basedOn w:val="a0"/>
    <w:rsid w:val="004B6B93"/>
  </w:style>
  <w:style w:type="table" w:styleId="a5">
    <w:name w:val="Table Grid"/>
    <w:basedOn w:val="a1"/>
    <w:uiPriority w:val="59"/>
    <w:rsid w:val="00E2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172"/>
    <w:pPr>
      <w:ind w:left="720"/>
      <w:contextualSpacing/>
    </w:pPr>
  </w:style>
  <w:style w:type="character" w:customStyle="1" w:styleId="c5">
    <w:name w:val="c5"/>
    <w:basedOn w:val="a0"/>
    <w:rsid w:val="001F18E3"/>
  </w:style>
  <w:style w:type="paragraph" w:customStyle="1" w:styleId="c1">
    <w:name w:val="c1"/>
    <w:basedOn w:val="a"/>
    <w:rsid w:val="0094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472A8"/>
  </w:style>
  <w:style w:type="character" w:customStyle="1" w:styleId="c3">
    <w:name w:val="c3"/>
    <w:basedOn w:val="a0"/>
    <w:rsid w:val="009472A8"/>
  </w:style>
  <w:style w:type="character" w:styleId="a4">
    <w:name w:val="Hyperlink"/>
    <w:basedOn w:val="a0"/>
    <w:uiPriority w:val="99"/>
    <w:unhideWhenUsed/>
    <w:rsid w:val="00F92100"/>
    <w:rPr>
      <w:color w:val="0000FF" w:themeColor="hyperlink"/>
      <w:u w:val="single"/>
    </w:rPr>
  </w:style>
  <w:style w:type="character" w:customStyle="1" w:styleId="c0">
    <w:name w:val="c0"/>
    <w:basedOn w:val="a0"/>
    <w:rsid w:val="005A1242"/>
  </w:style>
  <w:style w:type="paragraph" w:customStyle="1" w:styleId="c8">
    <w:name w:val="c8"/>
    <w:basedOn w:val="a"/>
    <w:rsid w:val="005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A1242"/>
  </w:style>
  <w:style w:type="character" w:customStyle="1" w:styleId="c27">
    <w:name w:val="c27"/>
    <w:basedOn w:val="a0"/>
    <w:rsid w:val="005A1242"/>
  </w:style>
  <w:style w:type="paragraph" w:customStyle="1" w:styleId="c28">
    <w:name w:val="c28"/>
    <w:basedOn w:val="a"/>
    <w:rsid w:val="005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1242"/>
  </w:style>
  <w:style w:type="paragraph" w:customStyle="1" w:styleId="c40">
    <w:name w:val="c40"/>
    <w:basedOn w:val="a"/>
    <w:rsid w:val="005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1242"/>
  </w:style>
  <w:style w:type="paragraph" w:customStyle="1" w:styleId="c19">
    <w:name w:val="c19"/>
    <w:basedOn w:val="a"/>
    <w:rsid w:val="000E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E2BC0"/>
  </w:style>
  <w:style w:type="character" w:customStyle="1" w:styleId="submenu-table">
    <w:name w:val="submenu-table"/>
    <w:basedOn w:val="a0"/>
    <w:rsid w:val="004B6B93"/>
  </w:style>
  <w:style w:type="character" w:customStyle="1" w:styleId="apple-converted-space">
    <w:name w:val="apple-converted-space"/>
    <w:basedOn w:val="a0"/>
    <w:rsid w:val="004B6B93"/>
  </w:style>
  <w:style w:type="table" w:styleId="a5">
    <w:name w:val="Table Grid"/>
    <w:basedOn w:val="a1"/>
    <w:uiPriority w:val="59"/>
    <w:rsid w:val="00E2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BED4-60DE-40BA-BE13-7A19D2AC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Irina</cp:lastModifiedBy>
  <cp:revision>3</cp:revision>
  <cp:lastPrinted>2015-12-18T03:17:00Z</cp:lastPrinted>
  <dcterms:created xsi:type="dcterms:W3CDTF">2015-12-18T03:18:00Z</dcterms:created>
  <dcterms:modified xsi:type="dcterms:W3CDTF">2018-10-29T18:23:00Z</dcterms:modified>
</cp:coreProperties>
</file>