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07" w:rsidRPr="00E902D1" w:rsidRDefault="00ED638B">
      <w:pPr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 w:rsidRPr="00E902D1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Доклад.</w:t>
      </w:r>
      <w:r w:rsidR="00386E07" w:rsidRPr="00E902D1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 </w:t>
      </w:r>
    </w:p>
    <w:p w:rsidR="00C81F53" w:rsidRPr="00E902D1" w:rsidRDefault="00422307">
      <w:pPr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 w:rsidRPr="00E902D1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 </w:t>
      </w:r>
      <w:r w:rsidR="00386E07" w:rsidRPr="00E902D1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Тема: «</w:t>
      </w:r>
      <w:r w:rsidR="00675951" w:rsidRPr="00E902D1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Организация работы с одаренными детьми на уроках изобразительного искусства</w:t>
      </w:r>
      <w:r w:rsidR="00386E07" w:rsidRPr="00E902D1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»</w:t>
      </w:r>
      <w:r w:rsidR="00675951" w:rsidRPr="00E902D1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.</w:t>
      </w:r>
    </w:p>
    <w:p w:rsidR="00386E07" w:rsidRPr="00E902D1" w:rsidRDefault="00386E07">
      <w:pPr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 w:rsidRPr="00E902D1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МБОУ ЧСШ №1</w:t>
      </w:r>
    </w:p>
    <w:p w:rsidR="00386E07" w:rsidRPr="00E902D1" w:rsidRDefault="00386E07">
      <w:pPr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 w:rsidRPr="00E902D1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Учитель изобразительного искусства </w:t>
      </w:r>
      <w:proofErr w:type="spellStart"/>
      <w:r w:rsidRPr="00E902D1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Гаибова</w:t>
      </w:r>
      <w:proofErr w:type="spellEnd"/>
      <w:r w:rsidRPr="00E902D1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 Т.И.</w:t>
      </w:r>
    </w:p>
    <w:p w:rsidR="00386E07" w:rsidRPr="00E902D1" w:rsidRDefault="000245DF">
      <w:pPr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30.08.</w:t>
      </w:r>
      <w:r w:rsidR="00386E07" w:rsidRPr="00E902D1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2018 год</w:t>
      </w:r>
    </w:p>
    <w:p w:rsidR="00386E07" w:rsidRPr="00E902D1" w:rsidRDefault="00675951" w:rsidP="00386E07">
      <w:pPr>
        <w:jc w:val="right"/>
        <w:rPr>
          <w:rFonts w:ascii="Times New Roman" w:eastAsiaTheme="majorEastAsia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E902D1">
        <w:rPr>
          <w:rFonts w:ascii="Times New Roman" w:eastAsiaTheme="majorEastAsia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Таланты трудно распознать, </w:t>
      </w:r>
      <w:r w:rsidRPr="00E902D1">
        <w:rPr>
          <w:rFonts w:ascii="Times New Roman" w:eastAsiaTheme="majorEastAsia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</w:r>
      <w:r w:rsidR="00386E07" w:rsidRPr="00E902D1">
        <w:rPr>
          <w:rFonts w:ascii="Times New Roman" w:eastAsiaTheme="majorEastAsia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не всякий может в них поверить.</w:t>
      </w:r>
    </w:p>
    <w:p w:rsidR="00675951" w:rsidRPr="00E902D1" w:rsidRDefault="00675951" w:rsidP="00386E07">
      <w:pPr>
        <w:jc w:val="right"/>
        <w:rPr>
          <w:rFonts w:ascii="Times New Roman" w:eastAsiaTheme="majorEastAsia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bookmarkStart w:id="0" w:name="_GoBack"/>
      <w:bookmarkEnd w:id="0"/>
      <w:r w:rsidRPr="00E902D1">
        <w:rPr>
          <w:rFonts w:ascii="Times New Roman" w:eastAsiaTheme="majorEastAsia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Таланты надо воспитать,</w:t>
      </w:r>
      <w:r w:rsidRPr="00E902D1">
        <w:rPr>
          <w:rFonts w:ascii="Times New Roman" w:eastAsiaTheme="majorEastAsia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  <w:t xml:space="preserve"> их надо развивать, в них верить.</w:t>
      </w:r>
      <w:r w:rsidRPr="00E902D1">
        <w:rPr>
          <w:rFonts w:ascii="Times New Roman" w:eastAsiaTheme="majorEastAsia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  <w:t xml:space="preserve">    Простую истину признать сумеет всякий… </w:t>
      </w:r>
      <w:r w:rsidRPr="00E902D1">
        <w:rPr>
          <w:rFonts w:ascii="Times New Roman" w:eastAsiaTheme="majorEastAsia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  <w:t xml:space="preserve"> </w:t>
      </w:r>
      <w:proofErr w:type="gramStart"/>
      <w:r w:rsidRPr="00E902D1">
        <w:rPr>
          <w:rFonts w:ascii="Times New Roman" w:eastAsiaTheme="majorEastAsia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кто</w:t>
      </w:r>
      <w:proofErr w:type="gramEnd"/>
      <w:r w:rsidRPr="00E902D1">
        <w:rPr>
          <w:rFonts w:ascii="Times New Roman" w:eastAsiaTheme="majorEastAsia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понятлив:</w:t>
      </w:r>
      <w:r w:rsidRPr="00E902D1">
        <w:rPr>
          <w:rFonts w:ascii="Times New Roman" w:eastAsiaTheme="majorEastAsia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  <w:t xml:space="preserve">   Таланты может воспитать наставник, </w:t>
      </w:r>
      <w:r w:rsidRPr="00E902D1">
        <w:rPr>
          <w:rFonts w:ascii="Times New Roman" w:eastAsiaTheme="majorEastAsia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  <w:t>если сам талантлив.</w:t>
      </w:r>
    </w:p>
    <w:p w:rsidR="00675951" w:rsidRPr="00E902D1" w:rsidRDefault="00675951" w:rsidP="00ED638B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sz w:val="28"/>
          <w:szCs w:val="28"/>
          <w:lang w:eastAsia="ru-RU"/>
        </w:rPr>
        <w:t xml:space="preserve">Большое внимание в настоящее время уделяется творческому развитию личности обучающихся. Все дети талантливы. Важно, раскрыть их способности, развить их, дать возможность детям реализовать себя в творческой деятельности. </w:t>
      </w:r>
    </w:p>
    <w:p w:rsidR="009E0914" w:rsidRPr="00E902D1" w:rsidRDefault="00675951" w:rsidP="00ED638B">
      <w:pPr>
        <w:pStyle w:val="ae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E902D1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Среди самых интересных и загадочных явлений природы </w:t>
      </w:r>
      <w:r w:rsidR="00ED3F32" w:rsidRPr="00E902D1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является </w:t>
      </w:r>
      <w:r w:rsidRPr="00E902D1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детская </w:t>
      </w:r>
      <w:r w:rsidR="00ED3B3A" w:rsidRPr="00E902D1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одаренность, </w:t>
      </w:r>
      <w:r w:rsidR="00ED3F32" w:rsidRPr="00E902D1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которая </w:t>
      </w:r>
      <w:r w:rsidR="00ED3B3A" w:rsidRPr="00E902D1">
        <w:rPr>
          <w:rFonts w:ascii="Times New Roman" w:eastAsiaTheme="majorEastAsia" w:hAnsi="Times New Roman" w:cs="Times New Roman"/>
          <w:kern w:val="24"/>
          <w:sz w:val="28"/>
          <w:szCs w:val="28"/>
        </w:rPr>
        <w:t>занимает</w:t>
      </w:r>
      <w:r w:rsidRPr="00E902D1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одно из ведущих мест</w:t>
      </w:r>
      <w:r w:rsidR="009E0914" w:rsidRPr="00E902D1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в обучении</w:t>
      </w:r>
      <w:r w:rsidRPr="00E902D1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. Проблемы ее диагностики и развития волнуют педагогов на протяжении многих столетий. Интерес к ней в настоящее время очень высок, </w:t>
      </w:r>
      <w:r w:rsidR="009E0914" w:rsidRPr="00E902D1">
        <w:rPr>
          <w:rFonts w:ascii="Times New Roman" w:eastAsiaTheme="majorEastAsia" w:hAnsi="Times New Roman" w:cs="Times New Roman"/>
          <w:kern w:val="24"/>
          <w:sz w:val="28"/>
          <w:szCs w:val="28"/>
        </w:rPr>
        <w:t>и это</w:t>
      </w:r>
      <w:r w:rsidRPr="00E902D1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объясняется общественными потребностями. И, прежде всего, потребностью общества в неординарной творческой </w:t>
      </w:r>
      <w:r w:rsidR="009E0914" w:rsidRPr="00E902D1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личности.  </w:t>
      </w:r>
      <w:r w:rsidRPr="00E902D1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  </w:t>
      </w:r>
    </w:p>
    <w:p w:rsidR="009E0914" w:rsidRPr="00E902D1" w:rsidRDefault="009E0914" w:rsidP="00ED638B">
      <w:pPr>
        <w:pStyle w:val="a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E902D1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А вообще, что такое одаренность? </w:t>
      </w:r>
      <w:r w:rsidRPr="00E902D1">
        <w:rPr>
          <w:rFonts w:ascii="Times New Roman" w:eastAsiaTheme="minorEastAsia" w:hAnsi="Times New Roman" w:cs="Times New Roman"/>
          <w:b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Одаренность</w:t>
      </w:r>
      <w:r w:rsidRPr="00E902D1">
        <w:rPr>
          <w:rFonts w:ascii="Times New Roman" w:eastAsiaTheme="minorEastAsia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E902D1">
        <w:rPr>
          <w:rFonts w:ascii="Times New Roman" w:eastAsiaTheme="minorEastAsia" w:hAnsi="Times New Roman" w:cs="Times New Roman"/>
          <w:kern w:val="24"/>
          <w:sz w:val="28"/>
          <w:szCs w:val="28"/>
        </w:rPr>
        <w:t>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:rsidR="009E0914" w:rsidRPr="00E902D1" w:rsidRDefault="009E0914" w:rsidP="00ED638B">
      <w:pPr>
        <w:pStyle w:val="ae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 w:rsidRPr="00E902D1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Существуют два вида одаренности:</w:t>
      </w:r>
    </w:p>
    <w:p w:rsidR="009E0914" w:rsidRPr="00E902D1" w:rsidRDefault="00ED638B" w:rsidP="00ED638B">
      <w:pPr>
        <w:pStyle w:val="ae"/>
        <w:rPr>
          <w:rFonts w:ascii="Times New Roman" w:hAnsi="Times New Roman" w:cs="Times New Roman"/>
          <w:sz w:val="28"/>
          <w:szCs w:val="28"/>
        </w:rPr>
      </w:pPr>
      <w:r w:rsidRPr="00E902D1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Явная одаренность</w:t>
      </w:r>
      <w:r w:rsidR="00386E07" w:rsidRPr="00E902D1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 </w:t>
      </w:r>
      <w:r w:rsidR="00ED3B3A" w:rsidRPr="00E902D1">
        <w:rPr>
          <w:rFonts w:ascii="Times New Roman" w:eastAsiaTheme="majorEastAsia" w:hAnsi="Times New Roman" w:cs="Times New Roman"/>
          <w:kern w:val="24"/>
          <w:sz w:val="28"/>
          <w:szCs w:val="28"/>
        </w:rPr>
        <w:t>Ребенок выделяется</w:t>
      </w:r>
      <w:r w:rsidR="004C6DCE" w:rsidRPr="00E902D1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9E0914" w:rsidRPr="00E902D1" w:rsidRDefault="009E0914" w:rsidP="00ED638B">
      <w:pPr>
        <w:pStyle w:val="a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E902D1">
        <w:rPr>
          <w:rFonts w:ascii="Times New Roman" w:eastAsiaTheme="minorEastAsia" w:hAnsi="Times New Roman" w:cs="Times New Roman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Скрытая одаренность</w:t>
      </w:r>
      <w:r w:rsidRPr="00E902D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E902D1">
        <w:rPr>
          <w:rFonts w:ascii="Times New Roman" w:eastAsiaTheme="minorEastAsia" w:hAnsi="Times New Roman" w:cs="Times New Roman"/>
          <w:kern w:val="24"/>
          <w:sz w:val="28"/>
          <w:szCs w:val="28"/>
        </w:rPr>
        <w:t>(проявляется в замаскированной форме). Причины, скрытой одаренности ребенка заключаются в ошибках, допущенных взрослыми при его воспитании и развитии.</w:t>
      </w:r>
    </w:p>
    <w:p w:rsidR="002A5C02" w:rsidRPr="00E902D1" w:rsidRDefault="002A5C02" w:rsidP="00ED638B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sz w:val="28"/>
          <w:szCs w:val="28"/>
          <w:lang w:eastAsia="ru-RU"/>
        </w:rPr>
        <w:t>Система работы с одарёнными детьми логически выстроена и проходит несколько этапов:</w:t>
      </w:r>
    </w:p>
    <w:p w:rsidR="00386E07" w:rsidRPr="00E902D1" w:rsidRDefault="002A5C02" w:rsidP="00386E07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одаренных детей. </w:t>
      </w:r>
    </w:p>
    <w:p w:rsidR="002A5C02" w:rsidRPr="00E902D1" w:rsidRDefault="002A5C02" w:rsidP="00386E07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Создание банка данных.</w:t>
      </w:r>
    </w:p>
    <w:p w:rsidR="00386E07" w:rsidRPr="00E902D1" w:rsidRDefault="00386E07" w:rsidP="00386E07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sz w:val="28"/>
          <w:szCs w:val="28"/>
          <w:lang w:eastAsia="ru-RU"/>
        </w:rPr>
        <w:t>Планирование работы с одаренными детьми.</w:t>
      </w:r>
    </w:p>
    <w:p w:rsidR="00386E07" w:rsidRPr="00E902D1" w:rsidRDefault="00386E07" w:rsidP="00386E07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sz w:val="28"/>
          <w:szCs w:val="28"/>
          <w:lang w:eastAsia="ru-RU"/>
        </w:rPr>
        <w:t>Создание условий и организация работы с одарёнными детьми.</w:t>
      </w:r>
    </w:p>
    <w:p w:rsidR="00386E07" w:rsidRPr="00E902D1" w:rsidRDefault="00386E07" w:rsidP="00386E07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sz w:val="28"/>
          <w:szCs w:val="28"/>
          <w:lang w:eastAsia="ru-RU"/>
        </w:rPr>
        <w:t>Развитие способностей во внеурочной деятельности, подготовка учащихся к олимпиадам, конкурсам, викторинам, конференциям различного уровня.</w:t>
      </w:r>
    </w:p>
    <w:p w:rsidR="00386E07" w:rsidRPr="00E902D1" w:rsidRDefault="00386E07" w:rsidP="00386E07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sz w:val="28"/>
          <w:szCs w:val="28"/>
          <w:lang w:eastAsia="ru-RU"/>
        </w:rPr>
        <w:t>Организация участия одаренных детей в различных делах и мероприятиях.</w:t>
      </w:r>
    </w:p>
    <w:p w:rsidR="00386E07" w:rsidRPr="00E902D1" w:rsidRDefault="0092753D" w:rsidP="0092753D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sz w:val="28"/>
          <w:szCs w:val="28"/>
          <w:lang w:eastAsia="ru-RU"/>
        </w:rPr>
        <w:t>Отбор и оформление в течение года достижений одаренных детей для пополнения портфолио ученика.</w:t>
      </w:r>
    </w:p>
    <w:p w:rsidR="00FB67E1" w:rsidRPr="00E902D1" w:rsidRDefault="00422307" w:rsidP="00ED638B">
      <w:pPr>
        <w:pStyle w:val="ae"/>
        <w:rPr>
          <w:rFonts w:ascii="Times New Roman" w:hAnsi="Times New Roman" w:cs="Times New Roman"/>
          <w:sz w:val="28"/>
          <w:szCs w:val="28"/>
        </w:rPr>
      </w:pPr>
      <w:r w:rsidRPr="00E902D1">
        <w:rPr>
          <w:rFonts w:ascii="Times New Roman" w:hAnsi="Times New Roman" w:cs="Times New Roman"/>
          <w:sz w:val="28"/>
          <w:szCs w:val="28"/>
        </w:rPr>
        <w:t>Основными видами деятельности</w:t>
      </w:r>
      <w:r w:rsidR="00ED3F32" w:rsidRPr="00E902D1">
        <w:rPr>
          <w:rFonts w:ascii="Times New Roman" w:hAnsi="Times New Roman" w:cs="Times New Roman"/>
          <w:sz w:val="28"/>
          <w:szCs w:val="28"/>
        </w:rPr>
        <w:t>, в которых проявляется одарённость</w:t>
      </w:r>
      <w:r w:rsidR="00FB67E1" w:rsidRPr="00E902D1">
        <w:rPr>
          <w:rFonts w:ascii="Times New Roman" w:hAnsi="Times New Roman" w:cs="Times New Roman"/>
          <w:sz w:val="28"/>
          <w:szCs w:val="28"/>
        </w:rPr>
        <w:t xml:space="preserve"> в практической </w:t>
      </w:r>
      <w:r w:rsidR="0092753D" w:rsidRPr="00E902D1">
        <w:rPr>
          <w:rFonts w:ascii="Times New Roman" w:hAnsi="Times New Roman" w:cs="Times New Roman"/>
          <w:sz w:val="28"/>
          <w:szCs w:val="28"/>
        </w:rPr>
        <w:t>деятель</w:t>
      </w:r>
      <w:r w:rsidR="00FB67E1" w:rsidRPr="00E902D1">
        <w:rPr>
          <w:rFonts w:ascii="Times New Roman" w:hAnsi="Times New Roman" w:cs="Times New Roman"/>
          <w:sz w:val="28"/>
          <w:szCs w:val="28"/>
        </w:rPr>
        <w:t>ности</w:t>
      </w:r>
      <w:r w:rsidR="00ED3F32" w:rsidRPr="00E902D1">
        <w:rPr>
          <w:rFonts w:ascii="Times New Roman" w:hAnsi="Times New Roman" w:cs="Times New Roman"/>
          <w:sz w:val="28"/>
          <w:szCs w:val="28"/>
        </w:rPr>
        <w:t xml:space="preserve"> в ремёслах, </w:t>
      </w:r>
      <w:r w:rsidR="00FB67E1" w:rsidRPr="00E902D1">
        <w:rPr>
          <w:rFonts w:ascii="Times New Roman" w:hAnsi="Times New Roman" w:cs="Times New Roman"/>
          <w:sz w:val="28"/>
          <w:szCs w:val="28"/>
        </w:rPr>
        <w:t xml:space="preserve">теоретическая, </w:t>
      </w:r>
      <w:r w:rsidR="00ED3F32" w:rsidRPr="00E902D1">
        <w:rPr>
          <w:rFonts w:ascii="Times New Roman" w:hAnsi="Times New Roman" w:cs="Times New Roman"/>
          <w:sz w:val="28"/>
          <w:szCs w:val="28"/>
        </w:rPr>
        <w:t>познавательная</w:t>
      </w:r>
      <w:r w:rsidR="00FB67E1" w:rsidRPr="00E902D1">
        <w:rPr>
          <w:rFonts w:ascii="Times New Roman" w:hAnsi="Times New Roman" w:cs="Times New Roman"/>
          <w:sz w:val="28"/>
          <w:szCs w:val="28"/>
        </w:rPr>
        <w:t>,</w:t>
      </w:r>
      <w:r w:rsidR="00ED3F32" w:rsidRPr="00E902D1">
        <w:rPr>
          <w:rFonts w:ascii="Times New Roman" w:hAnsi="Times New Roman" w:cs="Times New Roman"/>
          <w:sz w:val="28"/>
          <w:szCs w:val="28"/>
        </w:rPr>
        <w:t xml:space="preserve"> </w:t>
      </w:r>
      <w:r w:rsidRPr="00E902D1">
        <w:rPr>
          <w:rFonts w:ascii="Times New Roman" w:hAnsi="Times New Roman" w:cs="Times New Roman"/>
          <w:sz w:val="28"/>
          <w:szCs w:val="28"/>
        </w:rPr>
        <w:t>интеллектуальная, художественно</w:t>
      </w:r>
      <w:r w:rsidR="00ED3F32" w:rsidRPr="00E902D1">
        <w:rPr>
          <w:rFonts w:ascii="Times New Roman" w:hAnsi="Times New Roman" w:cs="Times New Roman"/>
          <w:sz w:val="28"/>
          <w:szCs w:val="28"/>
        </w:rPr>
        <w:t>-</w:t>
      </w:r>
      <w:r w:rsidRPr="00E902D1">
        <w:rPr>
          <w:rFonts w:ascii="Times New Roman" w:hAnsi="Times New Roman" w:cs="Times New Roman"/>
          <w:sz w:val="28"/>
          <w:szCs w:val="28"/>
        </w:rPr>
        <w:t>эстетическая,</w:t>
      </w:r>
      <w:r w:rsidR="00FB67E1" w:rsidRPr="00E902D1">
        <w:rPr>
          <w:rFonts w:ascii="Times New Roman" w:hAnsi="Times New Roman" w:cs="Times New Roman"/>
          <w:sz w:val="28"/>
          <w:szCs w:val="28"/>
        </w:rPr>
        <w:t xml:space="preserve"> </w:t>
      </w:r>
      <w:r w:rsidR="00ED3F32" w:rsidRPr="00E902D1">
        <w:rPr>
          <w:rFonts w:ascii="Times New Roman" w:hAnsi="Times New Roman" w:cs="Times New Roman"/>
          <w:sz w:val="28"/>
          <w:szCs w:val="28"/>
        </w:rPr>
        <w:t>коммуникативная</w:t>
      </w:r>
      <w:r w:rsidR="00FB67E1" w:rsidRPr="00E902D1">
        <w:rPr>
          <w:rFonts w:ascii="Times New Roman" w:hAnsi="Times New Roman" w:cs="Times New Roman"/>
          <w:sz w:val="28"/>
          <w:szCs w:val="28"/>
        </w:rPr>
        <w:t xml:space="preserve">, </w:t>
      </w:r>
      <w:r w:rsidR="00ED3F32" w:rsidRPr="00E902D1">
        <w:rPr>
          <w:rFonts w:ascii="Times New Roman" w:hAnsi="Times New Roman" w:cs="Times New Roman"/>
          <w:sz w:val="28"/>
          <w:szCs w:val="28"/>
        </w:rPr>
        <w:t>духовно-ценностная</w:t>
      </w:r>
      <w:r w:rsidR="00FB67E1" w:rsidRPr="00E902D1">
        <w:rPr>
          <w:rFonts w:ascii="Times New Roman" w:hAnsi="Times New Roman" w:cs="Times New Roman"/>
          <w:sz w:val="28"/>
          <w:szCs w:val="28"/>
        </w:rPr>
        <w:t>.</w:t>
      </w:r>
    </w:p>
    <w:p w:rsidR="00FB67E1" w:rsidRPr="00E902D1" w:rsidRDefault="00FB67E1" w:rsidP="00ED638B">
      <w:pPr>
        <w:pStyle w:val="ae"/>
        <w:rPr>
          <w:rFonts w:ascii="Times New Roman" w:hAnsi="Times New Roman" w:cs="Times New Roman"/>
          <w:sz w:val="28"/>
          <w:szCs w:val="28"/>
        </w:rPr>
      </w:pPr>
      <w:r w:rsidRPr="00E902D1">
        <w:rPr>
          <w:rFonts w:ascii="Times New Roman" w:hAnsi="Times New Roman" w:cs="Times New Roman"/>
          <w:sz w:val="28"/>
          <w:szCs w:val="28"/>
        </w:rPr>
        <w:t>Любому обществу нужны одаренные люди, и задача общества состоит в том, чтобы рассмотреть и развить способности всех его представителей. К большому сожалению, далеко не каждый человек способен самореализоваться. Поэтому так важно именно в школе выявить всех, кто интересуется различными областями науки, техники, искусств</w:t>
      </w:r>
      <w:r w:rsidR="0092753D" w:rsidRPr="00E902D1">
        <w:rPr>
          <w:rFonts w:ascii="Times New Roman" w:hAnsi="Times New Roman" w:cs="Times New Roman"/>
          <w:sz w:val="28"/>
          <w:szCs w:val="28"/>
        </w:rPr>
        <w:t>а</w:t>
      </w:r>
      <w:r w:rsidRPr="00E902D1">
        <w:rPr>
          <w:rFonts w:ascii="Times New Roman" w:hAnsi="Times New Roman" w:cs="Times New Roman"/>
          <w:sz w:val="28"/>
          <w:szCs w:val="28"/>
        </w:rPr>
        <w:t>. Помочь претворить в жизнь их планы и мечты, вывести школьников на дорогу жизни, помочь наиболее полно раскрыть свои способности. Уверена, что увлеченность не рождается у детей сама по себе, а создается, программируется учителем. Именно поэтому на протяжении многих лет своей педагогической деятельности занимаюсь выявлением и развитием одаренных детей.</w:t>
      </w:r>
    </w:p>
    <w:p w:rsidR="00EF6BE5" w:rsidRPr="00E902D1" w:rsidRDefault="00EF6BE5" w:rsidP="00ED638B">
      <w:pPr>
        <w:pStyle w:val="ae"/>
        <w:rPr>
          <w:rFonts w:ascii="Times New Roman" w:eastAsiaTheme="majorEastAsia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Outline w14:w="495" w14:cap="flat" w14:cmpd="sng" w14:algn="ctr">
            <w14:solidFill>
              <w14:schemeClr w14:val="tx2">
                <w14:lumMod w14:val="50000"/>
              </w14:schemeClr>
            </w14:solidFill>
            <w14:prstDash w14:val="solid"/>
            <w14:round/>
          </w14:textOutline>
        </w:rPr>
      </w:pPr>
      <w:r w:rsidRPr="00E902D1">
        <w:rPr>
          <w:rStyle w:val="a4"/>
          <w:rFonts w:ascii="Times New Roman" w:hAnsi="Times New Roman" w:cs="Times New Roman"/>
          <w:i w:val="0"/>
          <w:sz w:val="28"/>
          <w:szCs w:val="28"/>
        </w:rPr>
        <w:t>Учитель должен создать условия для выявления, поддержки и развития одаренных де</w:t>
      </w:r>
      <w:r w:rsidRPr="00E902D1">
        <w:rPr>
          <w:rStyle w:val="a4"/>
          <w:rFonts w:ascii="Times New Roman" w:hAnsi="Times New Roman" w:cs="Times New Roman"/>
          <w:i w:val="0"/>
          <w:sz w:val="28"/>
          <w:szCs w:val="28"/>
        </w:rPr>
        <w:softHyphen/>
        <w:t>тей, их самореализации, профессионального самоопределения в соот</w:t>
      </w:r>
      <w:r w:rsidRPr="00E902D1">
        <w:rPr>
          <w:rStyle w:val="a4"/>
          <w:rFonts w:ascii="Times New Roman" w:hAnsi="Times New Roman" w:cs="Times New Roman"/>
          <w:i w:val="0"/>
          <w:sz w:val="28"/>
          <w:szCs w:val="28"/>
        </w:rPr>
        <w:softHyphen/>
        <w:t>ветствии со способностями.</w:t>
      </w:r>
      <w:r w:rsidRPr="00E902D1">
        <w:rPr>
          <w:rFonts w:ascii="Times New Roman" w:eastAsiaTheme="majorEastAsia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Outline w14:w="495" w14:cap="flat" w14:cmpd="sng" w14:algn="ctr">
            <w14:solidFill>
              <w14:schemeClr w14:val="tx2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</w:p>
    <w:p w:rsidR="00EF6BE5" w:rsidRPr="00E902D1" w:rsidRDefault="00EF6BE5" w:rsidP="00ED638B">
      <w:pPr>
        <w:pStyle w:val="ae"/>
        <w:rPr>
          <w:rFonts w:ascii="Times New Roman" w:hAnsi="Times New Roman" w:cs="Times New Roman"/>
          <w:iCs/>
          <w:sz w:val="28"/>
          <w:szCs w:val="28"/>
        </w:rPr>
      </w:pPr>
      <w:r w:rsidRPr="00E902D1">
        <w:rPr>
          <w:rFonts w:ascii="Times New Roman" w:hAnsi="Times New Roman" w:cs="Times New Roman"/>
          <w:iCs/>
          <w:sz w:val="28"/>
          <w:szCs w:val="28"/>
        </w:rPr>
        <w:t>Основные задачи, которые должен ставить перед собой учитель, при развитии художественной одаренности:</w:t>
      </w:r>
    </w:p>
    <w:p w:rsidR="00EF6BE5" w:rsidRPr="00E902D1" w:rsidRDefault="00EF6BE5" w:rsidP="00ED638B">
      <w:pPr>
        <w:pStyle w:val="ae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902D1">
        <w:rPr>
          <w:rFonts w:ascii="Times New Roman" w:hAnsi="Times New Roman" w:cs="Times New Roman"/>
          <w:iCs/>
          <w:sz w:val="28"/>
          <w:szCs w:val="28"/>
        </w:rPr>
        <w:t>помощь</w:t>
      </w:r>
      <w:proofErr w:type="gramEnd"/>
      <w:r w:rsidRPr="00E902D1">
        <w:rPr>
          <w:rFonts w:ascii="Times New Roman" w:hAnsi="Times New Roman" w:cs="Times New Roman"/>
          <w:iCs/>
          <w:sz w:val="28"/>
          <w:szCs w:val="28"/>
        </w:rPr>
        <w:t xml:space="preserve"> детям в  раскрытии своего потенциала,</w:t>
      </w:r>
    </w:p>
    <w:p w:rsidR="00EF6BE5" w:rsidRPr="00E902D1" w:rsidRDefault="00EF6BE5" w:rsidP="00ED638B">
      <w:pPr>
        <w:pStyle w:val="ae"/>
        <w:rPr>
          <w:rFonts w:ascii="Times New Roman" w:hAnsi="Times New Roman" w:cs="Times New Roman"/>
          <w:iCs/>
          <w:sz w:val="28"/>
          <w:szCs w:val="28"/>
        </w:rPr>
      </w:pPr>
      <w:r w:rsidRPr="00E902D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E902D1">
        <w:rPr>
          <w:rFonts w:ascii="Times New Roman" w:hAnsi="Times New Roman" w:cs="Times New Roman"/>
          <w:iCs/>
          <w:sz w:val="28"/>
          <w:szCs w:val="28"/>
        </w:rPr>
        <w:t>развитие</w:t>
      </w:r>
      <w:proofErr w:type="gramEnd"/>
      <w:r w:rsidRPr="00E902D1">
        <w:rPr>
          <w:rFonts w:ascii="Times New Roman" w:hAnsi="Times New Roman" w:cs="Times New Roman"/>
          <w:iCs/>
          <w:sz w:val="28"/>
          <w:szCs w:val="28"/>
        </w:rPr>
        <w:t xml:space="preserve"> способностей и индивидуального творческого потенциала учащегося;</w:t>
      </w:r>
    </w:p>
    <w:p w:rsidR="00EF6BE5" w:rsidRPr="00E902D1" w:rsidRDefault="00EF6BE5" w:rsidP="00ED638B">
      <w:pPr>
        <w:pStyle w:val="ae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902D1">
        <w:rPr>
          <w:rFonts w:ascii="Times New Roman" w:hAnsi="Times New Roman" w:cs="Times New Roman"/>
          <w:iCs/>
          <w:sz w:val="28"/>
          <w:szCs w:val="28"/>
        </w:rPr>
        <w:t>создание</w:t>
      </w:r>
      <w:proofErr w:type="gramEnd"/>
      <w:r w:rsidRPr="00E902D1">
        <w:rPr>
          <w:rFonts w:ascii="Times New Roman" w:hAnsi="Times New Roman" w:cs="Times New Roman"/>
          <w:iCs/>
          <w:sz w:val="28"/>
          <w:szCs w:val="28"/>
        </w:rPr>
        <w:t xml:space="preserve"> комфортной среды общения;</w:t>
      </w:r>
    </w:p>
    <w:p w:rsidR="00EF6BE5" w:rsidRPr="00E902D1" w:rsidRDefault="00EF6BE5" w:rsidP="00ED638B">
      <w:pPr>
        <w:pStyle w:val="ae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902D1">
        <w:rPr>
          <w:rFonts w:ascii="Times New Roman" w:hAnsi="Times New Roman" w:cs="Times New Roman"/>
          <w:iCs/>
          <w:sz w:val="28"/>
          <w:szCs w:val="28"/>
        </w:rPr>
        <w:t>стимулирование</w:t>
      </w:r>
      <w:proofErr w:type="gramEnd"/>
      <w:r w:rsidRPr="00E902D1">
        <w:rPr>
          <w:rFonts w:ascii="Times New Roman" w:hAnsi="Times New Roman" w:cs="Times New Roman"/>
          <w:iCs/>
          <w:sz w:val="28"/>
          <w:szCs w:val="28"/>
        </w:rPr>
        <w:t xml:space="preserve"> дальнейшего развития художественных навыков;</w:t>
      </w:r>
    </w:p>
    <w:p w:rsidR="00EF6BE5" w:rsidRPr="00E902D1" w:rsidRDefault="00EF6BE5" w:rsidP="00ED638B">
      <w:pPr>
        <w:pStyle w:val="ae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902D1">
        <w:rPr>
          <w:rFonts w:ascii="Times New Roman" w:hAnsi="Times New Roman" w:cs="Times New Roman"/>
          <w:iCs/>
          <w:sz w:val="28"/>
          <w:szCs w:val="28"/>
        </w:rPr>
        <w:t>социализация</w:t>
      </w:r>
      <w:proofErr w:type="gramEnd"/>
      <w:r w:rsidRPr="00E902D1">
        <w:rPr>
          <w:rFonts w:ascii="Times New Roman" w:hAnsi="Times New Roman" w:cs="Times New Roman"/>
          <w:iCs/>
          <w:sz w:val="28"/>
          <w:szCs w:val="28"/>
        </w:rPr>
        <w:t xml:space="preserve"> по средством полученных знаний;</w:t>
      </w:r>
    </w:p>
    <w:p w:rsidR="00EF6BE5" w:rsidRPr="00E902D1" w:rsidRDefault="00EF6BE5" w:rsidP="00ED638B">
      <w:pPr>
        <w:pStyle w:val="ae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902D1">
        <w:rPr>
          <w:rFonts w:ascii="Times New Roman" w:hAnsi="Times New Roman" w:cs="Times New Roman"/>
          <w:iCs/>
          <w:sz w:val="28"/>
          <w:szCs w:val="28"/>
        </w:rPr>
        <w:t>самоопределение</w:t>
      </w:r>
      <w:proofErr w:type="gramEnd"/>
      <w:r w:rsidRPr="00E902D1">
        <w:rPr>
          <w:rFonts w:ascii="Times New Roman" w:hAnsi="Times New Roman" w:cs="Times New Roman"/>
          <w:iCs/>
          <w:sz w:val="28"/>
          <w:szCs w:val="28"/>
        </w:rPr>
        <w:t xml:space="preserve"> личности.</w:t>
      </w:r>
    </w:p>
    <w:p w:rsidR="00EF6BE5" w:rsidRPr="00E902D1" w:rsidRDefault="00EF6BE5" w:rsidP="00ED638B">
      <w:pPr>
        <w:pStyle w:val="ae"/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sz w:val="28"/>
          <w:szCs w:val="28"/>
          <w:lang w:eastAsia="ru-RU"/>
        </w:rPr>
        <w:t>Талант реализуется в знаниях, умениях и навыках, в свободном поиске, творчестве. Необходимо дать ребятам возможность творить, самим создавать что-то необычное, изображать, рисовать, заниматься делом по душе.</w:t>
      </w:r>
    </w:p>
    <w:p w:rsidR="00EF6BE5" w:rsidRPr="00E902D1" w:rsidRDefault="00EF6BE5" w:rsidP="00ED638B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sz w:val="28"/>
          <w:szCs w:val="28"/>
          <w:lang w:eastAsia="ru-RU"/>
        </w:rPr>
        <w:t>Учитель помогает создать атмосферу увлеченности предметом, его познания. Увлеченность не может рождаться у детей сама по себе, она создается, программируется учителем. Учитель, чтобы обучить, должен создать такую эмоциональную среду, которая будет способствовать тому, что ученик захочет научиться.</w:t>
      </w:r>
    </w:p>
    <w:p w:rsidR="00EF6BE5" w:rsidRPr="00E902D1" w:rsidRDefault="00EF6BE5" w:rsidP="00ED638B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проведении уроков изобразительного искусства в среднем и старшем звене необходимо отталкиваться от следующих направлений в работе:</w:t>
      </w:r>
    </w:p>
    <w:p w:rsidR="00EF6BE5" w:rsidRPr="00E902D1" w:rsidRDefault="00EF6BE5" w:rsidP="0092753D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sz w:val="28"/>
          <w:szCs w:val="28"/>
          <w:lang w:eastAsia="ru-RU"/>
        </w:rPr>
        <w:t>От знаний к творчеству – основной метод обучения.</w:t>
      </w:r>
    </w:p>
    <w:p w:rsidR="00EF6BE5" w:rsidRPr="00E902D1" w:rsidRDefault="00EF6BE5" w:rsidP="0092753D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sz w:val="28"/>
          <w:szCs w:val="28"/>
          <w:lang w:eastAsia="ru-RU"/>
        </w:rPr>
        <w:t>Требование обязательной грамотности исполнения работы – композиционной и изобразительной.</w:t>
      </w:r>
    </w:p>
    <w:p w:rsidR="00EF6BE5" w:rsidRPr="00E902D1" w:rsidRDefault="00EF6BE5" w:rsidP="0092753D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sz w:val="28"/>
          <w:szCs w:val="28"/>
          <w:lang w:eastAsia="ru-RU"/>
        </w:rPr>
        <w:t>Требование завершенности, аккуратности и привлекательности, проявления художественного вкуса в каждой работе, независимо от ее характера.</w:t>
      </w:r>
    </w:p>
    <w:p w:rsidR="00EF6BE5" w:rsidRPr="00E902D1" w:rsidRDefault="00EF6BE5" w:rsidP="0092753D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sz w:val="28"/>
          <w:szCs w:val="28"/>
          <w:lang w:eastAsia="ru-RU"/>
        </w:rPr>
        <w:t>Обеспечение соответствия выбранного художественного материала замыслу.</w:t>
      </w:r>
    </w:p>
    <w:p w:rsidR="00EF6BE5" w:rsidRPr="00E902D1" w:rsidRDefault="00EF6BE5" w:rsidP="0092753D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sz w:val="28"/>
          <w:szCs w:val="28"/>
          <w:lang w:eastAsia="ru-RU"/>
        </w:rPr>
        <w:t>Обязательная рефлексия, анализ результатов работы, требование умения защитить и объяснить свой замысел.</w:t>
      </w:r>
    </w:p>
    <w:p w:rsidR="00EF6BE5" w:rsidRPr="00E902D1" w:rsidRDefault="00EF6BE5" w:rsidP="0092753D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sz w:val="28"/>
          <w:szCs w:val="28"/>
          <w:lang w:eastAsia="ru-RU"/>
        </w:rPr>
        <w:t xml:space="preserve">Стимулирование работы в участии в конкурсах, в целях поощрения оригинальности замысла и повышения качества исполнения. </w:t>
      </w:r>
    </w:p>
    <w:p w:rsidR="00EF6BE5" w:rsidRPr="00E902D1" w:rsidRDefault="00EF6BE5" w:rsidP="00ED638B">
      <w:pPr>
        <w:pStyle w:val="ae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bCs/>
          <w:sz w:val="28"/>
          <w:szCs w:val="28"/>
          <w:lang w:eastAsia="ru-RU"/>
        </w:rPr>
        <w:t>Специфика предмета «Изобразительное искусство» такова, что главным в обучении является ориентация на развитие познавательных процессов и формирование самостоятельности в выполнении творческих работ. Поэтому на уроках изобразительного искусства важно использовать следующие виды деятельности:</w:t>
      </w:r>
    </w:p>
    <w:p w:rsidR="00EF6BE5" w:rsidRPr="00E902D1" w:rsidRDefault="00EF6BE5" w:rsidP="0092753D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02D1">
        <w:rPr>
          <w:rFonts w:ascii="Times New Roman" w:hAnsi="Times New Roman" w:cs="Times New Roman"/>
          <w:sz w:val="28"/>
          <w:szCs w:val="28"/>
          <w:lang w:eastAsia="ru-RU"/>
        </w:rPr>
        <w:t>индивидуальная</w:t>
      </w:r>
      <w:proofErr w:type="gramEnd"/>
      <w:r w:rsidRPr="00E902D1">
        <w:rPr>
          <w:rFonts w:ascii="Times New Roman" w:hAnsi="Times New Roman" w:cs="Times New Roman"/>
          <w:sz w:val="28"/>
          <w:szCs w:val="28"/>
          <w:lang w:eastAsia="ru-RU"/>
        </w:rPr>
        <w:t xml:space="preserve"> работа,</w:t>
      </w:r>
    </w:p>
    <w:p w:rsidR="00EF6BE5" w:rsidRPr="00E902D1" w:rsidRDefault="00EF6BE5" w:rsidP="0092753D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02D1">
        <w:rPr>
          <w:rFonts w:ascii="Times New Roman" w:hAnsi="Times New Roman" w:cs="Times New Roman"/>
          <w:sz w:val="28"/>
          <w:szCs w:val="28"/>
          <w:lang w:eastAsia="ru-RU"/>
        </w:rPr>
        <w:t>работа</w:t>
      </w:r>
      <w:proofErr w:type="gramEnd"/>
      <w:r w:rsidRPr="00E902D1">
        <w:rPr>
          <w:rFonts w:ascii="Times New Roman" w:hAnsi="Times New Roman" w:cs="Times New Roman"/>
          <w:sz w:val="28"/>
          <w:szCs w:val="28"/>
          <w:lang w:eastAsia="ru-RU"/>
        </w:rPr>
        <w:t xml:space="preserve"> в малых группах,</w:t>
      </w:r>
    </w:p>
    <w:p w:rsidR="00EF6BE5" w:rsidRPr="00E902D1" w:rsidRDefault="00EF6BE5" w:rsidP="0092753D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02D1">
        <w:rPr>
          <w:rFonts w:ascii="Times New Roman" w:hAnsi="Times New Roman" w:cs="Times New Roman"/>
          <w:sz w:val="28"/>
          <w:szCs w:val="28"/>
          <w:lang w:eastAsia="ru-RU"/>
        </w:rPr>
        <w:t>проблемно</w:t>
      </w:r>
      <w:proofErr w:type="gramEnd"/>
      <w:r w:rsidRPr="00E902D1">
        <w:rPr>
          <w:rFonts w:ascii="Times New Roman" w:hAnsi="Times New Roman" w:cs="Times New Roman"/>
          <w:sz w:val="28"/>
          <w:szCs w:val="28"/>
          <w:lang w:eastAsia="ru-RU"/>
        </w:rPr>
        <w:t>-развивающее  обучение,</w:t>
      </w:r>
    </w:p>
    <w:p w:rsidR="00EF6BE5" w:rsidRPr="00E902D1" w:rsidRDefault="00EF6BE5" w:rsidP="0092753D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02D1">
        <w:rPr>
          <w:rFonts w:ascii="Times New Roman" w:hAnsi="Times New Roman" w:cs="Times New Roman"/>
          <w:sz w:val="28"/>
          <w:szCs w:val="28"/>
          <w:lang w:eastAsia="ru-RU"/>
        </w:rPr>
        <w:t>игровые</w:t>
      </w:r>
      <w:proofErr w:type="gramEnd"/>
      <w:r w:rsidRPr="00E902D1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технологии,</w:t>
      </w:r>
    </w:p>
    <w:p w:rsidR="00EF6BE5" w:rsidRPr="00E902D1" w:rsidRDefault="00EF6BE5" w:rsidP="0092753D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02D1">
        <w:rPr>
          <w:rFonts w:ascii="Times New Roman" w:hAnsi="Times New Roman" w:cs="Times New Roman"/>
          <w:sz w:val="28"/>
          <w:szCs w:val="28"/>
          <w:lang w:eastAsia="ru-RU"/>
        </w:rPr>
        <w:t>информационно</w:t>
      </w:r>
      <w:proofErr w:type="gramEnd"/>
      <w:r w:rsidRPr="00E902D1">
        <w:rPr>
          <w:rFonts w:ascii="Times New Roman" w:hAnsi="Times New Roman" w:cs="Times New Roman"/>
          <w:sz w:val="28"/>
          <w:szCs w:val="28"/>
          <w:lang w:eastAsia="ru-RU"/>
        </w:rPr>
        <w:t>-коммуникативные технологии,</w:t>
      </w:r>
    </w:p>
    <w:p w:rsidR="00EF6BE5" w:rsidRPr="00E902D1" w:rsidRDefault="00EF6BE5" w:rsidP="0092753D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02D1">
        <w:rPr>
          <w:rFonts w:ascii="Times New Roman" w:hAnsi="Times New Roman" w:cs="Times New Roman"/>
          <w:sz w:val="28"/>
          <w:szCs w:val="28"/>
          <w:lang w:eastAsia="ru-RU"/>
        </w:rPr>
        <w:t>задания</w:t>
      </w:r>
      <w:proofErr w:type="gramEnd"/>
      <w:r w:rsidRPr="00E902D1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творческого и нестандартного характера.</w:t>
      </w:r>
    </w:p>
    <w:p w:rsidR="00EF6BE5" w:rsidRPr="00E902D1" w:rsidRDefault="00EF6BE5" w:rsidP="0092753D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02D1">
        <w:rPr>
          <w:rFonts w:ascii="Times New Roman" w:hAnsi="Times New Roman" w:cs="Times New Roman"/>
          <w:sz w:val="28"/>
          <w:szCs w:val="28"/>
        </w:rPr>
        <w:t>о</w:t>
      </w:r>
      <w:r w:rsidRPr="00E902D1">
        <w:rPr>
          <w:rFonts w:ascii="Times New Roman" w:hAnsi="Times New Roman" w:cs="Times New Roman"/>
          <w:sz w:val="28"/>
          <w:szCs w:val="28"/>
          <w:lang w:eastAsia="ru-RU"/>
        </w:rPr>
        <w:t>рганизация</w:t>
      </w:r>
      <w:proofErr w:type="gramEnd"/>
      <w:r w:rsidRPr="00E902D1">
        <w:rPr>
          <w:rFonts w:ascii="Times New Roman" w:hAnsi="Times New Roman" w:cs="Times New Roman"/>
          <w:sz w:val="28"/>
          <w:szCs w:val="28"/>
          <w:lang w:eastAsia="ru-RU"/>
        </w:rPr>
        <w:t> внеклассной работы  направлена на раскрытие творческого потенциала одаренных и способных детей:</w:t>
      </w:r>
    </w:p>
    <w:p w:rsidR="00EF6BE5" w:rsidRPr="00E902D1" w:rsidRDefault="00EF6BE5" w:rsidP="0092753D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02D1">
        <w:rPr>
          <w:rFonts w:ascii="Times New Roman" w:hAnsi="Times New Roman" w:cs="Times New Roman"/>
          <w:sz w:val="28"/>
          <w:szCs w:val="28"/>
          <w:lang w:eastAsia="ru-RU"/>
        </w:rPr>
        <w:t>выставки</w:t>
      </w:r>
      <w:proofErr w:type="gramEnd"/>
      <w:r w:rsidRPr="00E902D1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творчества, </w:t>
      </w:r>
    </w:p>
    <w:p w:rsidR="00EF6BE5" w:rsidRPr="00E902D1" w:rsidRDefault="00EF6BE5" w:rsidP="0092753D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02D1">
        <w:rPr>
          <w:rFonts w:ascii="Times New Roman" w:hAnsi="Times New Roman" w:cs="Times New Roman"/>
          <w:sz w:val="28"/>
          <w:szCs w:val="28"/>
          <w:lang w:eastAsia="ru-RU"/>
        </w:rPr>
        <w:t>проведение</w:t>
      </w:r>
      <w:proofErr w:type="gramEnd"/>
      <w:r w:rsidRPr="00E902D1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предметных викторин, уроков-диспутов, уроков-аукционов (в рамках предметных недель),</w:t>
      </w:r>
    </w:p>
    <w:p w:rsidR="00EF6BE5" w:rsidRPr="00E902D1" w:rsidRDefault="00EF6BE5" w:rsidP="0092753D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02D1">
        <w:rPr>
          <w:rFonts w:ascii="Times New Roman" w:hAnsi="Times New Roman" w:cs="Times New Roman"/>
          <w:sz w:val="28"/>
          <w:szCs w:val="28"/>
          <w:lang w:eastAsia="ru-RU"/>
        </w:rPr>
        <w:t>разработка</w:t>
      </w:r>
      <w:proofErr w:type="gramEnd"/>
      <w:r w:rsidRPr="00E902D1">
        <w:rPr>
          <w:rFonts w:ascii="Times New Roman" w:hAnsi="Times New Roman" w:cs="Times New Roman"/>
          <w:sz w:val="28"/>
          <w:szCs w:val="28"/>
          <w:lang w:eastAsia="ru-RU"/>
        </w:rPr>
        <w:t xml:space="preserve"> учащимися сценария урока и проведение его  в качестве учителя (в рамках дней самоуправления),</w:t>
      </w:r>
    </w:p>
    <w:p w:rsidR="00EF6BE5" w:rsidRPr="00E902D1" w:rsidRDefault="00EF6BE5" w:rsidP="0092753D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02D1">
        <w:rPr>
          <w:rFonts w:ascii="Times New Roman" w:hAnsi="Times New Roman" w:cs="Times New Roman"/>
          <w:sz w:val="28"/>
          <w:szCs w:val="28"/>
          <w:lang w:eastAsia="ru-RU"/>
        </w:rPr>
        <w:t>участие</w:t>
      </w:r>
      <w:proofErr w:type="gramEnd"/>
      <w:r w:rsidRPr="00E902D1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в  подготовке школы к праздникам, изготовление декораций, баннеров, плакатов. </w:t>
      </w:r>
    </w:p>
    <w:p w:rsidR="00EF6BE5" w:rsidRPr="00E902D1" w:rsidRDefault="00EF6BE5" w:rsidP="0092753D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02D1">
        <w:rPr>
          <w:rFonts w:ascii="Times New Roman" w:hAnsi="Times New Roman" w:cs="Times New Roman"/>
          <w:sz w:val="28"/>
          <w:szCs w:val="28"/>
          <w:lang w:eastAsia="ru-RU"/>
        </w:rPr>
        <w:t xml:space="preserve">школьные </w:t>
      </w:r>
      <w:r w:rsidR="00422307" w:rsidRPr="00E902D1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422307" w:rsidRPr="00E902D1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городские </w:t>
      </w:r>
      <w:r w:rsidRPr="00E902D1">
        <w:rPr>
          <w:rFonts w:ascii="Times New Roman" w:hAnsi="Times New Roman" w:cs="Times New Roman"/>
          <w:sz w:val="28"/>
          <w:szCs w:val="28"/>
          <w:lang w:eastAsia="ru-RU"/>
        </w:rPr>
        <w:t>олимпиады по изобразительному искусству,</w:t>
      </w:r>
    </w:p>
    <w:p w:rsidR="00EF6BE5" w:rsidRPr="00E902D1" w:rsidRDefault="00EF6BE5" w:rsidP="0092753D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02D1">
        <w:rPr>
          <w:rFonts w:ascii="Times New Roman" w:hAnsi="Times New Roman" w:cs="Times New Roman"/>
          <w:sz w:val="28"/>
          <w:szCs w:val="28"/>
          <w:lang w:eastAsia="ru-RU"/>
        </w:rPr>
        <w:t>участие</w:t>
      </w:r>
      <w:proofErr w:type="gramEnd"/>
      <w:r w:rsidRPr="00E902D1">
        <w:rPr>
          <w:rFonts w:ascii="Times New Roman" w:hAnsi="Times New Roman" w:cs="Times New Roman"/>
          <w:sz w:val="28"/>
          <w:szCs w:val="28"/>
          <w:lang w:eastAsia="ru-RU"/>
        </w:rPr>
        <w:t xml:space="preserve"> в конкурсах.</w:t>
      </w:r>
    </w:p>
    <w:p w:rsidR="00EF6BE5" w:rsidRPr="00E902D1" w:rsidRDefault="00EF6BE5" w:rsidP="00ED638B">
      <w:pPr>
        <w:pStyle w:val="ae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Поиск одарённых личностей должен идти непрерывно, начиная с </w:t>
      </w:r>
      <w:r w:rsidR="00422307" w:rsidRPr="00E902D1">
        <w:rPr>
          <w:rFonts w:ascii="Times New Roman" w:hAnsi="Times New Roman" w:cs="Times New Roman"/>
          <w:bCs/>
          <w:sz w:val="28"/>
          <w:szCs w:val="28"/>
          <w:lang w:eastAsia="ru-RU"/>
        </w:rPr>
        <w:t>начальной школы</w:t>
      </w:r>
      <w:r w:rsidRPr="00E902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Наиболее распространённой формой </w:t>
      </w:r>
      <w:r w:rsidR="00422307" w:rsidRPr="00E902D1">
        <w:rPr>
          <w:rFonts w:ascii="Times New Roman" w:hAnsi="Times New Roman" w:cs="Times New Roman"/>
          <w:bCs/>
          <w:sz w:val="28"/>
          <w:szCs w:val="28"/>
          <w:lang w:eastAsia="ru-RU"/>
        </w:rPr>
        <w:t>отбора детей</w:t>
      </w:r>
      <w:r w:rsidRPr="00E902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художественной одаренностью являются творческие конкурсы, олимпиады.</w:t>
      </w:r>
    </w:p>
    <w:p w:rsidR="00EF6BE5" w:rsidRPr="00E902D1" w:rsidRDefault="00EF6BE5" w:rsidP="00ED638B">
      <w:pPr>
        <w:pStyle w:val="ae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Поэтому нужно стремиться, чтобы как можно больше количество обучающихся участвовали в школьных </w:t>
      </w:r>
      <w:r w:rsidR="00422307" w:rsidRPr="00E902D1">
        <w:rPr>
          <w:rFonts w:ascii="Times New Roman" w:hAnsi="Times New Roman" w:cs="Times New Roman"/>
          <w:bCs/>
          <w:sz w:val="28"/>
          <w:szCs w:val="28"/>
          <w:lang w:eastAsia="ru-RU"/>
        </w:rPr>
        <w:t>конкурсах.</w:t>
      </w:r>
      <w:r w:rsidRPr="00E902D1"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  Участвуя и побеждая в школьных </w:t>
      </w:r>
      <w:r w:rsidR="00422307" w:rsidRPr="00E902D1">
        <w:rPr>
          <w:rFonts w:ascii="Times New Roman" w:hAnsi="Times New Roman" w:cs="Times New Roman"/>
          <w:bCs/>
          <w:sz w:val="28"/>
          <w:szCs w:val="28"/>
          <w:lang w:eastAsia="ru-RU"/>
        </w:rPr>
        <w:t>конкурсах, ребенок</w:t>
      </w:r>
      <w:r w:rsidRPr="00E902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готов к трудностям - к конкурсам более высокого уровня.</w:t>
      </w:r>
    </w:p>
    <w:p w:rsidR="00EF6BE5" w:rsidRPr="00E902D1" w:rsidRDefault="00422307" w:rsidP="00ED638B">
      <w:pPr>
        <w:pStyle w:val="ae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bCs/>
          <w:sz w:val="28"/>
          <w:szCs w:val="28"/>
          <w:lang w:eastAsia="ru-RU"/>
        </w:rPr>
        <w:t>На ряду</w:t>
      </w:r>
      <w:r w:rsidR="00EF6BE5" w:rsidRPr="00E902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Pr="00E902D1">
        <w:rPr>
          <w:rFonts w:ascii="Times New Roman" w:hAnsi="Times New Roman" w:cs="Times New Roman"/>
          <w:bCs/>
          <w:sz w:val="28"/>
          <w:szCs w:val="28"/>
          <w:lang w:eastAsia="ru-RU"/>
        </w:rPr>
        <w:t>очными стоит</w:t>
      </w:r>
      <w:r w:rsidR="00EF6BE5" w:rsidRPr="00E902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предлагать детям участвовать в интернет - конкурсах на сайтах:</w:t>
      </w:r>
    </w:p>
    <w:p w:rsidR="00EF6BE5" w:rsidRPr="00E902D1" w:rsidRDefault="00EF6BE5" w:rsidP="00ED638B">
      <w:pPr>
        <w:pStyle w:val="ae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Академии Развития Творчества (http://www.art-talant.org),</w:t>
      </w:r>
    </w:p>
    <w:p w:rsidR="00EF6BE5" w:rsidRPr="00E902D1" w:rsidRDefault="00EF6BE5" w:rsidP="00ED638B">
      <w:pPr>
        <w:pStyle w:val="ae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bCs/>
          <w:sz w:val="28"/>
          <w:szCs w:val="28"/>
          <w:lang w:eastAsia="ru-RU"/>
        </w:rPr>
        <w:t>Вот-задачка</w:t>
      </w:r>
      <w:proofErr w:type="gramStart"/>
      <w:r w:rsidRPr="00E902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E902D1">
        <w:rPr>
          <w:rFonts w:ascii="Times New Roman" w:hAnsi="Times New Roman" w:cs="Times New Roman"/>
          <w:bCs/>
          <w:sz w:val="28"/>
          <w:szCs w:val="28"/>
          <w:lang w:eastAsia="ru-RU"/>
        </w:rPr>
        <w:t>ру</w:t>
      </w:r>
      <w:proofErr w:type="spellEnd"/>
      <w:proofErr w:type="gramEnd"/>
      <w:r w:rsidRPr="00E902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(http://vot-zadachka.ru),</w:t>
      </w:r>
    </w:p>
    <w:p w:rsidR="00EF6BE5" w:rsidRPr="00E902D1" w:rsidRDefault="00EF6BE5" w:rsidP="00ED638B">
      <w:pPr>
        <w:pStyle w:val="ae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E902D1">
        <w:rPr>
          <w:rFonts w:ascii="Times New Roman" w:hAnsi="Times New Roman" w:cs="Times New Roman"/>
          <w:bCs/>
          <w:sz w:val="28"/>
          <w:szCs w:val="28"/>
          <w:lang w:eastAsia="ru-RU"/>
        </w:rPr>
        <w:t>Талантоха</w:t>
      </w:r>
      <w:proofErr w:type="spellEnd"/>
      <w:r w:rsidRPr="00E902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(</w:t>
      </w:r>
      <w:proofErr w:type="gramEnd"/>
      <w:r w:rsidRPr="00E902D1">
        <w:rPr>
          <w:rFonts w:ascii="Times New Roman" w:hAnsi="Times New Roman" w:cs="Times New Roman"/>
          <w:bCs/>
          <w:sz w:val="28"/>
          <w:szCs w:val="28"/>
          <w:lang w:eastAsia="ru-RU"/>
        </w:rPr>
        <w:t>http://talantoha.ru/),</w:t>
      </w:r>
    </w:p>
    <w:p w:rsidR="00EF6BE5" w:rsidRPr="00E902D1" w:rsidRDefault="00EF6BE5" w:rsidP="00ED638B">
      <w:pPr>
        <w:pStyle w:val="ae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Радуга </w:t>
      </w:r>
      <w:proofErr w:type="gramStart"/>
      <w:r w:rsidRPr="00E902D1">
        <w:rPr>
          <w:rFonts w:ascii="Times New Roman" w:hAnsi="Times New Roman" w:cs="Times New Roman"/>
          <w:bCs/>
          <w:sz w:val="28"/>
          <w:szCs w:val="28"/>
          <w:lang w:eastAsia="ru-RU"/>
        </w:rPr>
        <w:t>талантов  (</w:t>
      </w:r>
      <w:proofErr w:type="gramEnd"/>
      <w:r w:rsidRPr="00E902D1">
        <w:rPr>
          <w:rFonts w:ascii="Times New Roman" w:hAnsi="Times New Roman" w:cs="Times New Roman"/>
          <w:bCs/>
          <w:sz w:val="28"/>
          <w:szCs w:val="28"/>
          <w:lang w:eastAsia="ru-RU"/>
        </w:rPr>
        <w:t>http://www.talanti-russia.org/),</w:t>
      </w:r>
    </w:p>
    <w:p w:rsidR="00EF6BE5" w:rsidRPr="00E902D1" w:rsidRDefault="00EF6BE5" w:rsidP="00ED638B">
      <w:pPr>
        <w:pStyle w:val="ae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Жар-птица (http://zarptica.umi.ru/). </w:t>
      </w:r>
    </w:p>
    <w:p w:rsidR="00EF6BE5" w:rsidRPr="00E902D1" w:rsidRDefault="00EF6BE5" w:rsidP="00ED638B">
      <w:pPr>
        <w:pStyle w:val="ae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Получая за победу или участие на этих конкурсах сертификаты, дипломы, </w:t>
      </w:r>
      <w:proofErr w:type="gramStart"/>
      <w:r w:rsidRPr="00E902D1">
        <w:rPr>
          <w:rFonts w:ascii="Times New Roman" w:hAnsi="Times New Roman" w:cs="Times New Roman"/>
          <w:bCs/>
          <w:sz w:val="28"/>
          <w:szCs w:val="28"/>
          <w:lang w:eastAsia="ru-RU"/>
        </w:rPr>
        <w:t>грамоты  дети</w:t>
      </w:r>
      <w:proofErr w:type="gramEnd"/>
      <w:r w:rsidRPr="00E902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хотят и стремятся к большему.</w:t>
      </w:r>
    </w:p>
    <w:p w:rsidR="00EF6BE5" w:rsidRPr="00E902D1" w:rsidRDefault="00EF6BE5" w:rsidP="00ED638B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422307" w:rsidRPr="00E902D1">
        <w:rPr>
          <w:rFonts w:ascii="Times New Roman" w:hAnsi="Times New Roman" w:cs="Times New Roman"/>
          <w:sz w:val="28"/>
          <w:szCs w:val="28"/>
          <w:lang w:eastAsia="ru-RU"/>
        </w:rPr>
        <w:t>Успех же</w:t>
      </w:r>
      <w:r w:rsidRPr="00E902D1">
        <w:rPr>
          <w:rFonts w:ascii="Times New Roman" w:hAnsi="Times New Roman" w:cs="Times New Roman"/>
          <w:sz w:val="28"/>
          <w:szCs w:val="28"/>
          <w:lang w:eastAsia="ru-RU"/>
        </w:rPr>
        <w:t xml:space="preserve"> на олимпиаде связан не только со способностями, но и со знанием классических олимпиадных вопросов. Поэтому к олимпиаде надо серьёзно готовиться.</w:t>
      </w:r>
    </w:p>
    <w:p w:rsidR="00EF6BE5" w:rsidRPr="00E902D1" w:rsidRDefault="00EF6BE5" w:rsidP="00ED638B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sz w:val="28"/>
          <w:szCs w:val="28"/>
          <w:lang w:eastAsia="ru-RU"/>
        </w:rPr>
        <w:t xml:space="preserve">Начиная с 5 </w:t>
      </w:r>
      <w:r w:rsidR="00422307" w:rsidRPr="00E902D1">
        <w:rPr>
          <w:rFonts w:ascii="Times New Roman" w:hAnsi="Times New Roman" w:cs="Times New Roman"/>
          <w:sz w:val="28"/>
          <w:szCs w:val="28"/>
          <w:lang w:eastAsia="ru-RU"/>
        </w:rPr>
        <w:t>класса, выделяется</w:t>
      </w:r>
      <w:r w:rsidRPr="00E902D1">
        <w:rPr>
          <w:rFonts w:ascii="Times New Roman" w:hAnsi="Times New Roman" w:cs="Times New Roman"/>
          <w:sz w:val="28"/>
          <w:szCs w:val="28"/>
          <w:lang w:eastAsia="ru-RU"/>
        </w:rPr>
        <w:t xml:space="preserve"> группа детей, имеющая творческий потенциал, которые помимо отлично выполненных практических работ, стремятся </w:t>
      </w:r>
      <w:r w:rsidR="00422307" w:rsidRPr="00E902D1">
        <w:rPr>
          <w:rFonts w:ascii="Times New Roman" w:hAnsi="Times New Roman" w:cs="Times New Roman"/>
          <w:sz w:val="28"/>
          <w:szCs w:val="28"/>
          <w:lang w:eastAsia="ru-RU"/>
        </w:rPr>
        <w:t>глубже постичь</w:t>
      </w:r>
      <w:r w:rsidRPr="00E902D1">
        <w:rPr>
          <w:rFonts w:ascii="Times New Roman" w:hAnsi="Times New Roman" w:cs="Times New Roman"/>
          <w:sz w:val="28"/>
          <w:szCs w:val="28"/>
          <w:lang w:eastAsia="ru-RU"/>
        </w:rPr>
        <w:t xml:space="preserve"> теорию и историю искусства, </w:t>
      </w:r>
      <w:r w:rsidR="00422307" w:rsidRPr="00E902D1">
        <w:rPr>
          <w:rFonts w:ascii="Times New Roman" w:hAnsi="Times New Roman" w:cs="Times New Roman"/>
          <w:sz w:val="28"/>
          <w:szCs w:val="28"/>
          <w:lang w:eastAsia="ru-RU"/>
        </w:rPr>
        <w:t>творчество художников</w:t>
      </w:r>
      <w:r w:rsidRPr="00E902D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F6BE5" w:rsidRPr="00E902D1" w:rsidRDefault="00EF6BE5" w:rsidP="00ED638B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 </w:t>
      </w:r>
      <w:r w:rsidR="00422307" w:rsidRPr="00E902D1">
        <w:rPr>
          <w:rFonts w:ascii="Times New Roman" w:hAnsi="Times New Roman" w:cs="Times New Roman"/>
          <w:sz w:val="28"/>
          <w:szCs w:val="28"/>
          <w:lang w:eastAsia="ru-RU"/>
        </w:rPr>
        <w:t>при составлении</w:t>
      </w:r>
      <w:r w:rsidRPr="00E902D1">
        <w:rPr>
          <w:rFonts w:ascii="Times New Roman" w:hAnsi="Times New Roman" w:cs="Times New Roman"/>
          <w:sz w:val="28"/>
          <w:szCs w:val="28"/>
          <w:lang w:eastAsia="ru-RU"/>
        </w:rPr>
        <w:t xml:space="preserve"> заданий для 5-7 классов стоит использовать задания с учётом изученного учащимися материала, а так же материала, связанного с различными областями и пластами культуры – народной, бытовой, духовной, классической, массовой.</w:t>
      </w:r>
    </w:p>
    <w:p w:rsidR="00EF6BE5" w:rsidRPr="00E902D1" w:rsidRDefault="00EF6BE5" w:rsidP="00ED638B">
      <w:pPr>
        <w:pStyle w:val="ae"/>
        <w:rPr>
          <w:rFonts w:ascii="Times New Roman" w:hAnsi="Times New Roman" w:cs="Times New Roman"/>
          <w:sz w:val="28"/>
          <w:szCs w:val="28"/>
        </w:rPr>
      </w:pPr>
      <w:r w:rsidRPr="00E902D1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всего этого, можно сделать вывод, что </w:t>
      </w:r>
      <w:r w:rsidRPr="00E902D1">
        <w:rPr>
          <w:rFonts w:ascii="Times New Roman" w:hAnsi="Times New Roman" w:cs="Times New Roman"/>
          <w:sz w:val="28"/>
          <w:szCs w:val="28"/>
        </w:rPr>
        <w:t>обучающиеся становятся одаренными не столько потому, что им больше, чем другим, дала природа, сколько потому, что они в большей мере сумели реализовать себя.</w:t>
      </w:r>
      <w:r w:rsidR="0092753D" w:rsidRPr="00E902D1">
        <w:rPr>
          <w:rFonts w:ascii="Times New Roman" w:hAnsi="Times New Roman" w:cs="Times New Roman"/>
          <w:sz w:val="28"/>
          <w:szCs w:val="28"/>
        </w:rPr>
        <w:t xml:space="preserve"> </w:t>
      </w:r>
      <w:r w:rsidRPr="00E902D1">
        <w:rPr>
          <w:rFonts w:ascii="Times New Roman" w:hAnsi="Times New Roman" w:cs="Times New Roman"/>
          <w:sz w:val="28"/>
          <w:szCs w:val="28"/>
          <w:lang w:eastAsia="ru-RU"/>
        </w:rPr>
        <w:t>И здесь важно помочь ребенку сделать первые шаги по ступенькам творчества, но еще важней не опоздать – не упустить моменты рождения</w:t>
      </w:r>
      <w:r w:rsidRPr="00E902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2307" w:rsidRPr="00E902D1">
        <w:rPr>
          <w:rFonts w:ascii="Times New Roman" w:hAnsi="Times New Roman" w:cs="Times New Roman"/>
          <w:bCs/>
          <w:sz w:val="28"/>
          <w:szCs w:val="28"/>
          <w:lang w:eastAsia="ru-RU"/>
        </w:rPr>
        <w:t>гения</w:t>
      </w:r>
      <w:r w:rsidRPr="00E902D1">
        <w:rPr>
          <w:rFonts w:ascii="Times New Roman" w:hAnsi="Times New Roman" w:cs="Times New Roman"/>
          <w:sz w:val="28"/>
          <w:szCs w:val="28"/>
          <w:lang w:eastAsia="ru-RU"/>
        </w:rPr>
        <w:t>.  </w:t>
      </w:r>
    </w:p>
    <w:p w:rsidR="00EF6BE5" w:rsidRPr="00E902D1" w:rsidRDefault="00EF6BE5" w:rsidP="00ED638B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sz w:val="28"/>
          <w:szCs w:val="28"/>
          <w:lang w:eastAsia="ru-RU"/>
        </w:rPr>
        <w:t>Главным направлением в работе с детьми является индивидуальный подход. Творческие начала в человеке проявляются независимо от воспитания и образования, однако, можно создать условия для их развития, поэтому в своей работе я пытаюсь найти нестандартные методы работы:</w:t>
      </w:r>
    </w:p>
    <w:p w:rsidR="00EF6BE5" w:rsidRPr="00E902D1" w:rsidRDefault="00EF6BE5" w:rsidP="00ED638B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sz w:val="28"/>
          <w:szCs w:val="28"/>
          <w:lang w:eastAsia="ru-RU"/>
        </w:rPr>
        <w:t>- Одним из них является работа учеников под любимую музыку. Учащимся разрешается слушать музыку в наушниках во время самостоятельной, творческой работы. Многим детям это позволяет создать для себя собственное пространство и атмосферу для творчества.</w:t>
      </w:r>
    </w:p>
    <w:p w:rsidR="00EF6BE5" w:rsidRPr="00E902D1" w:rsidRDefault="00EF6BE5" w:rsidP="00ED638B">
      <w:pPr>
        <w:pStyle w:val="ae"/>
        <w:rPr>
          <w:rFonts w:ascii="Times New Roman" w:hAnsi="Times New Roman" w:cs="Times New Roman"/>
          <w:sz w:val="28"/>
          <w:szCs w:val="28"/>
        </w:rPr>
      </w:pPr>
      <w:r w:rsidRPr="00E902D1">
        <w:rPr>
          <w:rFonts w:ascii="Times New Roman" w:hAnsi="Times New Roman" w:cs="Times New Roman"/>
          <w:sz w:val="28"/>
          <w:szCs w:val="28"/>
          <w:lang w:eastAsia="ru-RU"/>
        </w:rPr>
        <w:t>- Выбор средств выразительности материала, методов и форм работы должны обеспечивать комфортные, бесконфликтные условия для самореализации личности, поэтому каждый ученик выбирает для себя подходящие для него формы передачи своей идеи</w:t>
      </w:r>
      <w:r w:rsidRPr="00E902D1">
        <w:rPr>
          <w:rFonts w:ascii="Times New Roman" w:hAnsi="Times New Roman" w:cs="Times New Roman"/>
          <w:sz w:val="28"/>
          <w:szCs w:val="28"/>
        </w:rPr>
        <w:t xml:space="preserve">. </w:t>
      </w:r>
      <w:r w:rsidRPr="00E902D1">
        <w:rPr>
          <w:rFonts w:ascii="Times New Roman" w:hAnsi="Times New Roman" w:cs="Times New Roman"/>
          <w:sz w:val="28"/>
          <w:szCs w:val="28"/>
          <w:lang w:eastAsia="ru-RU"/>
        </w:rPr>
        <w:t>На уроке не существует жестких рамок при выборе способов изображения</w:t>
      </w:r>
      <w:r w:rsidRPr="00E902D1">
        <w:rPr>
          <w:rFonts w:ascii="Times New Roman" w:hAnsi="Times New Roman" w:cs="Times New Roman"/>
          <w:sz w:val="28"/>
          <w:szCs w:val="28"/>
        </w:rPr>
        <w:t xml:space="preserve"> (графика, живопись).</w:t>
      </w:r>
      <w:r w:rsidRPr="00E902D1">
        <w:rPr>
          <w:rFonts w:ascii="Times New Roman" w:hAnsi="Times New Roman" w:cs="Times New Roman"/>
          <w:sz w:val="28"/>
          <w:szCs w:val="28"/>
          <w:lang w:eastAsia="ru-RU"/>
        </w:rPr>
        <w:t xml:space="preserve"> Дети сами предложили такую альтернативу.</w:t>
      </w:r>
      <w:r w:rsidRPr="00E902D1">
        <w:rPr>
          <w:rFonts w:ascii="Times New Roman" w:hAnsi="Times New Roman" w:cs="Times New Roman"/>
          <w:sz w:val="28"/>
          <w:szCs w:val="28"/>
        </w:rPr>
        <w:t xml:space="preserve"> Это дает возможность осуществлять более тонкий индивидуальный подход, раскрывать и развивать скрытый личностный потенциал учащихся.</w:t>
      </w:r>
    </w:p>
    <w:p w:rsidR="00EF6BE5" w:rsidRPr="00E902D1" w:rsidRDefault="00EF6BE5" w:rsidP="00ED638B">
      <w:pPr>
        <w:pStyle w:val="ae"/>
        <w:rPr>
          <w:rFonts w:ascii="Times New Roman" w:hAnsi="Times New Roman" w:cs="Times New Roman"/>
          <w:sz w:val="28"/>
          <w:szCs w:val="28"/>
        </w:rPr>
      </w:pPr>
      <w:r w:rsidRPr="00E902D1">
        <w:rPr>
          <w:rFonts w:ascii="Times New Roman" w:hAnsi="Times New Roman" w:cs="Times New Roman"/>
          <w:sz w:val="28"/>
          <w:szCs w:val="28"/>
        </w:rPr>
        <w:t>Основной миссией учителя является развитие личности ребенка, то есть, стремление к более полной самореализации личностного потенциала.</w:t>
      </w:r>
      <w:r w:rsidRPr="00E902D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E902D1">
        <w:rPr>
          <w:rFonts w:ascii="Times New Roman" w:hAnsi="Times New Roman" w:cs="Times New Roman"/>
          <w:sz w:val="28"/>
          <w:szCs w:val="28"/>
        </w:rPr>
        <w:t xml:space="preserve">Необходимо обеспечить благоприятную психологическую атмосферу в классном коллективе, поощрять ребёнка за оригинальные идеи. Не стоит сдерживать инициативу детей. Ребенку важно видеть плоды своего труда, </w:t>
      </w:r>
      <w:r w:rsidRPr="00E902D1">
        <w:rPr>
          <w:rFonts w:ascii="Times New Roman" w:hAnsi="Times New Roman" w:cs="Times New Roman"/>
          <w:sz w:val="28"/>
          <w:szCs w:val="28"/>
        </w:rPr>
        <w:lastRenderedPageBreak/>
        <w:t>оценку окружающих, поощрение за интересную работу. Выставочная деятельность, конкурсы, презентации как раз и нацелены на повышение самооценки учащихся. С этой целью в лицее часто проводятся конкурсы рисунков</w:t>
      </w:r>
      <w:r w:rsidR="00ED638B" w:rsidRPr="00E902D1">
        <w:rPr>
          <w:rFonts w:ascii="Times New Roman" w:hAnsi="Times New Roman" w:cs="Times New Roman"/>
          <w:sz w:val="28"/>
          <w:szCs w:val="28"/>
        </w:rPr>
        <w:t>.</w:t>
      </w:r>
      <w:r w:rsidRPr="00E902D1">
        <w:rPr>
          <w:rFonts w:ascii="Times New Roman" w:hAnsi="Times New Roman" w:cs="Times New Roman"/>
          <w:sz w:val="28"/>
          <w:szCs w:val="28"/>
        </w:rPr>
        <w:t xml:space="preserve"> В хорошей школе уважают личность ребенка, с ним занимаются не только на уроках, но и в системе дополнительного образования. </w:t>
      </w:r>
    </w:p>
    <w:p w:rsidR="00EF6BE5" w:rsidRPr="00E902D1" w:rsidRDefault="00EF6BE5" w:rsidP="00ED638B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E902D1">
        <w:rPr>
          <w:rFonts w:ascii="Times New Roman" w:hAnsi="Times New Roman" w:cs="Times New Roman"/>
          <w:sz w:val="28"/>
          <w:szCs w:val="28"/>
        </w:rPr>
        <w:t> </w:t>
      </w:r>
      <w:r w:rsidRPr="00E902D1">
        <w:rPr>
          <w:rFonts w:ascii="Times New Roman" w:hAnsi="Times New Roman" w:cs="Times New Roman"/>
          <w:sz w:val="28"/>
          <w:szCs w:val="28"/>
          <w:lang w:eastAsia="ru-RU"/>
        </w:rPr>
        <w:t>Каждый ребенок одарен по-своему и невозможно в рамках общей</w:t>
      </w:r>
      <w:r w:rsidR="00ED638B" w:rsidRPr="00E902D1">
        <w:rPr>
          <w:rFonts w:ascii="Times New Roman" w:hAnsi="Times New Roman" w:cs="Times New Roman"/>
          <w:sz w:val="28"/>
          <w:szCs w:val="28"/>
          <w:lang w:eastAsia="ru-RU"/>
        </w:rPr>
        <w:t xml:space="preserve"> теории разработать подход, </w:t>
      </w:r>
      <w:r w:rsidRPr="00E902D1">
        <w:rPr>
          <w:rFonts w:ascii="Times New Roman" w:hAnsi="Times New Roman" w:cs="Times New Roman"/>
          <w:sz w:val="28"/>
          <w:szCs w:val="28"/>
          <w:lang w:eastAsia="ru-RU"/>
        </w:rPr>
        <w:t xml:space="preserve">гарантирующий 100% успех в работе с одаренными детьми. В заключение, хотелось бы отметить, что, несомненно, основное требование к учителям одаренного ребенка – безусловное понимание и </w:t>
      </w:r>
      <w:r w:rsidR="00ED638B" w:rsidRPr="00E902D1">
        <w:rPr>
          <w:rFonts w:ascii="Times New Roman" w:hAnsi="Times New Roman" w:cs="Times New Roman"/>
          <w:sz w:val="28"/>
          <w:szCs w:val="28"/>
          <w:lang w:eastAsia="ru-RU"/>
        </w:rPr>
        <w:t>уважение его</w:t>
      </w:r>
      <w:r w:rsidRPr="00E902D1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личности. Главная задача педагога привить ребенку вкус к серьезной творческой работе. Поэтому от учителя больше всего требуются качества личностные, душевные, а не только интеллектуальный и методический «багаж». Необходимо, чтобы в процессе воспитания и обучения присутствовало сотворчество учителя и ученика.</w:t>
      </w:r>
    </w:p>
    <w:p w:rsidR="00422307" w:rsidRPr="00E902D1" w:rsidRDefault="00422307" w:rsidP="0042230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902D1">
        <w:rPr>
          <w:sz w:val="28"/>
          <w:szCs w:val="28"/>
        </w:rPr>
        <w:t>Для того чтобы работать с талантливой молодежью, необходимо много работать над собой, то есть постоянно самосовершенствоваться, через курсы повышения квалификации, методические объединения города и научно-практические конференции.</w:t>
      </w:r>
    </w:p>
    <w:p w:rsidR="00422307" w:rsidRPr="00E902D1" w:rsidRDefault="00422307" w:rsidP="00ED638B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F6BE5" w:rsidRPr="00E902D1" w:rsidRDefault="00EF6BE5" w:rsidP="00EF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BE5" w:rsidRPr="00E902D1" w:rsidRDefault="00EF6BE5" w:rsidP="00EF6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BE5" w:rsidRPr="00E902D1" w:rsidRDefault="00EF6BE5" w:rsidP="00FB67E1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EF6BE5" w:rsidRPr="00E902D1" w:rsidRDefault="00EF6BE5" w:rsidP="00FB67E1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EF6BE5" w:rsidRPr="00E902D1" w:rsidRDefault="00EF6BE5" w:rsidP="00FB67E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EF6BE5" w:rsidRPr="00E902D1" w:rsidRDefault="00EF6BE5" w:rsidP="00FB67E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sectPr w:rsidR="00EF6BE5" w:rsidRPr="00E9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599B"/>
    <w:multiLevelType w:val="hybridMultilevel"/>
    <w:tmpl w:val="B4BAED0C"/>
    <w:lvl w:ilvl="0" w:tplc="760ADC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E651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067F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647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6E7B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F802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EC9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3294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819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06DFD"/>
    <w:multiLevelType w:val="hybridMultilevel"/>
    <w:tmpl w:val="8CA883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D6D29"/>
    <w:multiLevelType w:val="hybridMultilevel"/>
    <w:tmpl w:val="153628E4"/>
    <w:lvl w:ilvl="0" w:tplc="FA44A8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6C42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8488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32ED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7AC5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6CEC1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82F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56177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ECBB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361CB"/>
    <w:multiLevelType w:val="hybridMultilevel"/>
    <w:tmpl w:val="6FF8E6DA"/>
    <w:lvl w:ilvl="0" w:tplc="04190003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 w:hint="default"/>
      </w:rPr>
    </w:lvl>
    <w:lvl w:ilvl="1" w:tplc="DB3666AC" w:tentative="1">
      <w:start w:val="1"/>
      <w:numFmt w:val="bullet"/>
      <w:lvlText w:val="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2" w:tplc="36247354" w:tentative="1">
      <w:start w:val="1"/>
      <w:numFmt w:val="bullet"/>
      <w:lvlText w:val="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EA5E975E" w:tentative="1">
      <w:start w:val="1"/>
      <w:numFmt w:val="bullet"/>
      <w:lvlText w:val="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4" w:tplc="9B8CCF22" w:tentative="1">
      <w:start w:val="1"/>
      <w:numFmt w:val="bullet"/>
      <w:lvlText w:val="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5" w:tplc="DADCD254" w:tentative="1">
      <w:start w:val="1"/>
      <w:numFmt w:val="bullet"/>
      <w:lvlText w:val="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636A470E" w:tentative="1">
      <w:start w:val="1"/>
      <w:numFmt w:val="bullet"/>
      <w:lvlText w:val="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7" w:tplc="59FC6E66" w:tentative="1">
      <w:start w:val="1"/>
      <w:numFmt w:val="bullet"/>
      <w:lvlText w:val="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8" w:tplc="CEF8AAFC" w:tentative="1">
      <w:start w:val="1"/>
      <w:numFmt w:val="bullet"/>
      <w:lvlText w:val="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>
    <w:nsid w:val="12F6154D"/>
    <w:multiLevelType w:val="hybridMultilevel"/>
    <w:tmpl w:val="7CD42E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03E27"/>
    <w:multiLevelType w:val="hybridMultilevel"/>
    <w:tmpl w:val="3020AC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8552D"/>
    <w:multiLevelType w:val="hybridMultilevel"/>
    <w:tmpl w:val="C4941E94"/>
    <w:lvl w:ilvl="0" w:tplc="8A8EF1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9222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EC5A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E3C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6E8A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EE4E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005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92F3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605B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9236F3"/>
    <w:multiLevelType w:val="multilevel"/>
    <w:tmpl w:val="8B80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C79A1"/>
    <w:multiLevelType w:val="hybridMultilevel"/>
    <w:tmpl w:val="B4A49E0E"/>
    <w:lvl w:ilvl="0" w:tplc="FF2E1C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965DF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4884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867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3CD8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4CA2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024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783C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50E0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F00AA6"/>
    <w:multiLevelType w:val="hybridMultilevel"/>
    <w:tmpl w:val="79FAE73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672FD5"/>
    <w:multiLevelType w:val="hybridMultilevel"/>
    <w:tmpl w:val="73BED03A"/>
    <w:lvl w:ilvl="0" w:tplc="F92E22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BAB8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C1A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4E6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3870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E8A4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AC46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F62B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1CAE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042F13"/>
    <w:multiLevelType w:val="hybridMultilevel"/>
    <w:tmpl w:val="2D42CB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DA"/>
    <w:rsid w:val="000245DF"/>
    <w:rsid w:val="001870F3"/>
    <w:rsid w:val="002A5C02"/>
    <w:rsid w:val="00386E07"/>
    <w:rsid w:val="00422307"/>
    <w:rsid w:val="0046734A"/>
    <w:rsid w:val="004C6DCE"/>
    <w:rsid w:val="00675951"/>
    <w:rsid w:val="00815BC9"/>
    <w:rsid w:val="008271EB"/>
    <w:rsid w:val="0092753D"/>
    <w:rsid w:val="009975A2"/>
    <w:rsid w:val="009E0914"/>
    <w:rsid w:val="00B31868"/>
    <w:rsid w:val="00C81F53"/>
    <w:rsid w:val="00E857DA"/>
    <w:rsid w:val="00E902D1"/>
    <w:rsid w:val="00E9351A"/>
    <w:rsid w:val="00ED3B3A"/>
    <w:rsid w:val="00ED3F32"/>
    <w:rsid w:val="00ED638B"/>
    <w:rsid w:val="00EF6BE5"/>
    <w:rsid w:val="00F17E5E"/>
    <w:rsid w:val="00FB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257C5-9501-4BB7-9AAC-7215FF8C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5951"/>
    <w:rPr>
      <w:b/>
      <w:bCs/>
    </w:rPr>
  </w:style>
  <w:style w:type="character" w:styleId="a4">
    <w:name w:val="Emphasis"/>
    <w:basedOn w:val="a0"/>
    <w:uiPriority w:val="20"/>
    <w:qFormat/>
    <w:rsid w:val="00675951"/>
    <w:rPr>
      <w:i/>
      <w:iCs/>
    </w:rPr>
  </w:style>
  <w:style w:type="paragraph" w:styleId="a5">
    <w:name w:val="Normal (Web)"/>
    <w:basedOn w:val="a"/>
    <w:uiPriority w:val="99"/>
    <w:unhideWhenUsed/>
    <w:rsid w:val="009E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C6D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46734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6734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6734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734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734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6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6734A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ED63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08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5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30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93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8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744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598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34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86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91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94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6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934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250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14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3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687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64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2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119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560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89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95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88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51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56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0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9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3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5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57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42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454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111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004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2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07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11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05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11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95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34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2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700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62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9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54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7</cp:revision>
  <cp:lastPrinted>2018-08-29T16:01:00Z</cp:lastPrinted>
  <dcterms:created xsi:type="dcterms:W3CDTF">2018-08-28T16:58:00Z</dcterms:created>
  <dcterms:modified xsi:type="dcterms:W3CDTF">2018-10-24T06:32:00Z</dcterms:modified>
</cp:coreProperties>
</file>