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39" w:rsidRPr="00B36EF8" w:rsidRDefault="00D41339" w:rsidP="00B36E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43FED" w:rsidRDefault="00DD6E7F" w:rsidP="007406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курс, ТЭО-161д, 18.05 2017г. дисциплина «Безопасность жизнедеятельности»</w:t>
      </w:r>
    </w:p>
    <w:p w:rsidR="00DD6E7F" w:rsidRDefault="00DD6E7F" w:rsidP="007406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060A">
        <w:rPr>
          <w:rFonts w:ascii="Times New Roman" w:hAnsi="Times New Roman" w:cs="Times New Roman"/>
          <w:b/>
          <w:sz w:val="24"/>
          <w:szCs w:val="24"/>
        </w:rPr>
        <w:t>Тема</w:t>
      </w:r>
      <w:r w:rsidRPr="00554953">
        <w:rPr>
          <w:rFonts w:ascii="Times New Roman" w:hAnsi="Times New Roman" w:cs="Times New Roman"/>
          <w:sz w:val="24"/>
          <w:szCs w:val="24"/>
        </w:rPr>
        <w:t xml:space="preserve">: </w:t>
      </w:r>
      <w:r w:rsidR="00A52003">
        <w:rPr>
          <w:rFonts w:ascii="Times New Roman" w:hAnsi="Times New Roman" w:cs="Times New Roman"/>
          <w:sz w:val="24"/>
          <w:szCs w:val="24"/>
        </w:rPr>
        <w:t xml:space="preserve"> </w:t>
      </w:r>
      <w:r w:rsidRPr="0074060A">
        <w:rPr>
          <w:rFonts w:ascii="Times New Roman" w:hAnsi="Times New Roman" w:cs="Times New Roman"/>
          <w:sz w:val="24"/>
          <w:szCs w:val="24"/>
        </w:rPr>
        <w:t xml:space="preserve">Общие </w:t>
      </w:r>
      <w:r>
        <w:rPr>
          <w:rFonts w:ascii="Times New Roman" w:hAnsi="Times New Roman" w:cs="Times New Roman"/>
          <w:sz w:val="24"/>
          <w:szCs w:val="24"/>
        </w:rPr>
        <w:t>знани</w:t>
      </w:r>
      <w:r w:rsidR="00D80FA4">
        <w:rPr>
          <w:rFonts w:ascii="Times New Roman" w:hAnsi="Times New Roman" w:cs="Times New Roman"/>
          <w:sz w:val="24"/>
          <w:szCs w:val="24"/>
        </w:rPr>
        <w:t>я</w:t>
      </w:r>
      <w:r w:rsidRPr="0074060A">
        <w:rPr>
          <w:rFonts w:ascii="Times New Roman" w:hAnsi="Times New Roman" w:cs="Times New Roman"/>
          <w:sz w:val="24"/>
          <w:szCs w:val="24"/>
        </w:rPr>
        <w:t xml:space="preserve"> о пожаре и взрыве</w:t>
      </w:r>
      <w:r w:rsidR="00A52003">
        <w:rPr>
          <w:rFonts w:ascii="Times New Roman" w:hAnsi="Times New Roman" w:cs="Times New Roman"/>
          <w:sz w:val="24"/>
          <w:szCs w:val="24"/>
        </w:rPr>
        <w:t>.</w:t>
      </w:r>
    </w:p>
    <w:p w:rsidR="00DD6E7F" w:rsidRPr="00DD6E7F" w:rsidRDefault="00DD6E7F" w:rsidP="007406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6E7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780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C7B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DD6E7F" w:rsidRPr="00DD6E7F" w:rsidRDefault="00DD6E7F" w:rsidP="007406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6E7F">
        <w:rPr>
          <w:rFonts w:ascii="Times New Roman" w:hAnsi="Times New Roman" w:cs="Times New Roman"/>
          <w:b/>
          <w:sz w:val="24"/>
          <w:szCs w:val="24"/>
        </w:rPr>
        <w:t>Вид урока:</w:t>
      </w:r>
      <w:r w:rsidR="00231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C7B">
        <w:rPr>
          <w:rFonts w:ascii="Times New Roman" w:hAnsi="Times New Roman" w:cs="Times New Roman"/>
          <w:b/>
          <w:sz w:val="24"/>
          <w:szCs w:val="24"/>
        </w:rPr>
        <w:t>Смешанный</w:t>
      </w:r>
    </w:p>
    <w:p w:rsidR="00366CEC" w:rsidRPr="00554953" w:rsidRDefault="00081A83" w:rsidP="00DD6E7F">
      <w:pPr>
        <w:shd w:val="clear" w:color="auto" w:fill="FFFFFF" w:themeFill="background1"/>
        <w:spacing w:after="0" w:line="360" w:lineRule="auto"/>
        <w:jc w:val="both"/>
        <w:rPr>
          <w:color w:val="000000"/>
        </w:rPr>
      </w:pPr>
      <w:r w:rsidRPr="00554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</w:t>
      </w:r>
      <w:r w:rsidR="00DD6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урока</w:t>
      </w:r>
      <w:r w:rsidR="0055229A" w:rsidRPr="00554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031BE4" w:rsidRPr="00554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31BE4" w:rsidRPr="00554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66CEC" w:rsidRPr="00554953">
        <w:rPr>
          <w:i/>
          <w:color w:val="000000" w:themeColor="text1"/>
          <w:shd w:val="clear" w:color="auto" w:fill="FFFFFF" w:themeFill="background1"/>
        </w:rPr>
        <w:t>образовательные</w:t>
      </w:r>
      <w:r w:rsidR="000D48A8" w:rsidRPr="00554953">
        <w:rPr>
          <w:color w:val="000000" w:themeColor="text1"/>
          <w:shd w:val="clear" w:color="auto" w:fill="FFFFFF" w:themeFill="background1"/>
        </w:rPr>
        <w:t>:</w:t>
      </w:r>
      <w:r w:rsidR="000D48A8" w:rsidRPr="00554953">
        <w:rPr>
          <w:color w:val="000000"/>
        </w:rPr>
        <w:t xml:space="preserve"> дать понятие</w:t>
      </w:r>
      <w:r w:rsidR="000E4070" w:rsidRPr="00554953">
        <w:rPr>
          <w:color w:val="000000"/>
        </w:rPr>
        <w:t xml:space="preserve"> пожара и взрыва</w:t>
      </w:r>
      <w:r w:rsidR="000D48A8" w:rsidRPr="00554953">
        <w:rPr>
          <w:color w:val="000000"/>
        </w:rPr>
        <w:t xml:space="preserve"> </w:t>
      </w:r>
    </w:p>
    <w:p w:rsidR="000D48A8" w:rsidRPr="00554953" w:rsidRDefault="00366CEC" w:rsidP="00031BE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line="360" w:lineRule="auto"/>
        <w:ind w:left="1560" w:firstLine="0"/>
        <w:jc w:val="both"/>
        <w:rPr>
          <w:color w:val="000000"/>
          <w:spacing w:val="-4"/>
        </w:rPr>
      </w:pPr>
      <w:r w:rsidRPr="00554953">
        <w:rPr>
          <w:i/>
          <w:color w:val="000000"/>
        </w:rPr>
        <w:t>развивающие</w:t>
      </w:r>
      <w:r w:rsidRPr="00554953">
        <w:rPr>
          <w:color w:val="000000"/>
        </w:rPr>
        <w:t xml:space="preserve">: </w:t>
      </w:r>
      <w:r w:rsidR="000D48A8" w:rsidRPr="00554953">
        <w:rPr>
          <w:color w:val="000000"/>
        </w:rPr>
        <w:t>р</w:t>
      </w:r>
      <w:r w:rsidRPr="00554953">
        <w:rPr>
          <w:color w:val="000000"/>
        </w:rPr>
        <w:t xml:space="preserve">азвивать </w:t>
      </w:r>
      <w:r w:rsidR="000D48A8" w:rsidRPr="00554953">
        <w:rPr>
          <w:color w:val="000000"/>
        </w:rPr>
        <w:t>умения выделять главное, сравнивать, делать выводы;</w:t>
      </w:r>
      <w:r w:rsidRPr="00554953">
        <w:rPr>
          <w:color w:val="000000"/>
        </w:rPr>
        <w:t xml:space="preserve"> </w:t>
      </w:r>
      <w:r w:rsidR="000D48A8" w:rsidRPr="00554953">
        <w:rPr>
          <w:color w:val="000000"/>
        </w:rPr>
        <w:t>р</w:t>
      </w:r>
      <w:r w:rsidRPr="00554953">
        <w:rPr>
          <w:color w:val="000000"/>
        </w:rPr>
        <w:t>азвивать культуру безопасного поведения обучающихся во время экстремальной ситуации</w:t>
      </w:r>
      <w:r w:rsidR="000D48A8" w:rsidRPr="00554953">
        <w:rPr>
          <w:color w:val="000000"/>
        </w:rPr>
        <w:t>;</w:t>
      </w:r>
      <w:r w:rsidR="000D48A8" w:rsidRPr="00554953">
        <w:rPr>
          <w:color w:val="000000"/>
          <w:spacing w:val="-6"/>
        </w:rPr>
        <w:t xml:space="preserve"> развивать навыки по определению потенциально опасных </w:t>
      </w:r>
      <w:r w:rsidR="000D48A8" w:rsidRPr="00554953">
        <w:rPr>
          <w:color w:val="000000"/>
          <w:spacing w:val="-4"/>
        </w:rPr>
        <w:t>при пожарах и взрывах мест;</w:t>
      </w:r>
    </w:p>
    <w:p w:rsidR="0055229A" w:rsidRPr="00554953" w:rsidRDefault="00366CEC" w:rsidP="00031BE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line="360" w:lineRule="auto"/>
        <w:ind w:left="1560" w:firstLine="0"/>
        <w:jc w:val="both"/>
        <w:rPr>
          <w:color w:val="000000"/>
        </w:rPr>
      </w:pPr>
      <w:r w:rsidRPr="00554953">
        <w:rPr>
          <w:i/>
          <w:color w:val="000000"/>
        </w:rPr>
        <w:t>воспитательные</w:t>
      </w:r>
      <w:r w:rsidRPr="00554953">
        <w:rPr>
          <w:color w:val="000000"/>
        </w:rPr>
        <w:t>: развитие у учащихся чувства ответственности за свою жизнь и жизнь других людей в случае возникновения ЧС; воспитание у учащихся психологической готовности к ЧС</w:t>
      </w:r>
      <w:r w:rsidR="00031BE4" w:rsidRPr="00554953">
        <w:rPr>
          <w:color w:val="000000"/>
        </w:rPr>
        <w:t>.</w:t>
      </w:r>
    </w:p>
    <w:p w:rsidR="00F33603" w:rsidRPr="00554953" w:rsidRDefault="0055229A" w:rsidP="00665D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</w:t>
      </w:r>
      <w:r w:rsidRPr="00554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  <w:r w:rsidR="005E70A5" w:rsidRPr="00554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мультимедиа,</w:t>
      </w:r>
      <w:r w:rsidR="00F33603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презентация</w:t>
      </w:r>
      <w:r w:rsidR="00170F77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proofErr w:type="gramStart"/>
      <w:r w:rsidR="00170F77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( приложение</w:t>
      </w:r>
      <w:proofErr w:type="gramEnd"/>
      <w:r w:rsidR="00170F77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1)</w:t>
      </w:r>
      <w:r w:rsidR="00F33603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</w:t>
      </w:r>
      <w:r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тест</w:t>
      </w:r>
      <w:r w:rsidR="00F33603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</w:t>
      </w:r>
      <w:r w:rsidR="005E70A5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инструктивная карта</w:t>
      </w:r>
      <w:r w:rsidR="00031BE4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</w:t>
      </w:r>
      <w:r w:rsidR="00F33603" w:rsidRPr="005549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инструктивные карты.</w:t>
      </w:r>
    </w:p>
    <w:p w:rsidR="00665D06" w:rsidRPr="00554953" w:rsidRDefault="00665D06" w:rsidP="00665D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55229A" w:rsidRPr="00554953" w:rsidRDefault="00081A83" w:rsidP="00665D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55495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План урока:</w:t>
      </w:r>
    </w:p>
    <w:p w:rsidR="001A198D" w:rsidRPr="00554953" w:rsidRDefault="001A198D" w:rsidP="00031BE4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/>
        </w:rPr>
      </w:pPr>
      <w:r w:rsidRPr="00554953">
        <w:rPr>
          <w:color w:val="000000"/>
          <w:lang w:val="en-US"/>
        </w:rPr>
        <w:t>I</w:t>
      </w:r>
      <w:r w:rsidRPr="00554953">
        <w:rPr>
          <w:color w:val="000000"/>
        </w:rPr>
        <w:t>. Организационный момент</w:t>
      </w:r>
    </w:p>
    <w:p w:rsidR="001A198D" w:rsidRPr="00554953" w:rsidRDefault="001A198D" w:rsidP="00031BE4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/>
        </w:rPr>
      </w:pPr>
      <w:r w:rsidRPr="00554953">
        <w:rPr>
          <w:color w:val="000000"/>
          <w:lang w:val="en-US"/>
        </w:rPr>
        <w:t>II</w:t>
      </w:r>
      <w:r w:rsidRPr="00554953">
        <w:rPr>
          <w:color w:val="000000"/>
        </w:rPr>
        <w:t>.</w:t>
      </w:r>
      <w:r w:rsidR="00031BE4" w:rsidRPr="00554953">
        <w:rPr>
          <w:color w:val="000000"/>
        </w:rPr>
        <w:t xml:space="preserve"> </w:t>
      </w:r>
      <w:r w:rsidRPr="00554953">
        <w:rPr>
          <w:color w:val="000000"/>
        </w:rPr>
        <w:t>Повторение пройденного материала</w:t>
      </w:r>
    </w:p>
    <w:p w:rsidR="001A198D" w:rsidRPr="00554953" w:rsidRDefault="001A198D" w:rsidP="00031BE4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/>
        </w:rPr>
      </w:pPr>
      <w:r w:rsidRPr="00554953">
        <w:rPr>
          <w:color w:val="000000"/>
          <w:lang w:val="en-US"/>
        </w:rPr>
        <w:t>III</w:t>
      </w:r>
      <w:r w:rsidRPr="00554953">
        <w:rPr>
          <w:color w:val="000000"/>
        </w:rPr>
        <w:t>.</w:t>
      </w:r>
      <w:r w:rsidR="00031BE4" w:rsidRPr="00554953">
        <w:rPr>
          <w:color w:val="000000"/>
        </w:rPr>
        <w:t xml:space="preserve"> </w:t>
      </w:r>
      <w:r w:rsidRPr="00554953">
        <w:rPr>
          <w:color w:val="000000"/>
        </w:rPr>
        <w:t>Сообщение темы и цели урока</w:t>
      </w:r>
    </w:p>
    <w:p w:rsidR="001A198D" w:rsidRPr="00554953" w:rsidRDefault="001A198D" w:rsidP="00031BE4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/>
        </w:rPr>
      </w:pPr>
      <w:r w:rsidRPr="00554953">
        <w:rPr>
          <w:color w:val="000000"/>
          <w:lang w:val="en-US"/>
        </w:rPr>
        <w:t>IV</w:t>
      </w:r>
      <w:r w:rsidRPr="00554953">
        <w:rPr>
          <w:color w:val="000000"/>
        </w:rPr>
        <w:t>.</w:t>
      </w:r>
      <w:r w:rsidR="00031BE4" w:rsidRPr="00554953">
        <w:rPr>
          <w:color w:val="000000"/>
        </w:rPr>
        <w:t xml:space="preserve"> </w:t>
      </w:r>
      <w:r w:rsidRPr="00554953">
        <w:rPr>
          <w:color w:val="000000"/>
        </w:rPr>
        <w:t>Изучение нового материала</w:t>
      </w:r>
    </w:p>
    <w:p w:rsidR="001A198D" w:rsidRPr="00554953" w:rsidRDefault="001A198D" w:rsidP="00031BE4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/>
        </w:rPr>
      </w:pPr>
      <w:r w:rsidRPr="00554953">
        <w:rPr>
          <w:color w:val="000000"/>
          <w:lang w:val="fr-LU"/>
        </w:rPr>
        <w:t>V</w:t>
      </w:r>
      <w:r w:rsidRPr="00554953">
        <w:rPr>
          <w:color w:val="000000"/>
        </w:rPr>
        <w:t>.</w:t>
      </w:r>
      <w:r w:rsidR="00031BE4" w:rsidRPr="00554953">
        <w:rPr>
          <w:color w:val="000000"/>
        </w:rPr>
        <w:t xml:space="preserve"> </w:t>
      </w:r>
      <w:r w:rsidRPr="00554953">
        <w:rPr>
          <w:color w:val="000000"/>
        </w:rPr>
        <w:t>Первичное закрепление знаний</w:t>
      </w:r>
    </w:p>
    <w:p w:rsidR="001A198D" w:rsidRPr="00554953" w:rsidRDefault="001A198D" w:rsidP="00031BE4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/>
        </w:rPr>
      </w:pPr>
      <w:r w:rsidRPr="00554953">
        <w:rPr>
          <w:color w:val="000000"/>
          <w:lang w:val="fr-LU"/>
        </w:rPr>
        <w:t>VI</w:t>
      </w:r>
      <w:r w:rsidRPr="00554953">
        <w:rPr>
          <w:color w:val="000000"/>
        </w:rPr>
        <w:t>.</w:t>
      </w:r>
      <w:r w:rsidR="00031BE4" w:rsidRPr="00554953">
        <w:rPr>
          <w:color w:val="000000"/>
        </w:rPr>
        <w:t xml:space="preserve"> </w:t>
      </w:r>
      <w:r w:rsidRPr="00554953">
        <w:rPr>
          <w:color w:val="000000"/>
        </w:rPr>
        <w:t>Подведение итогов урока</w:t>
      </w:r>
    </w:p>
    <w:p w:rsidR="00665D06" w:rsidRPr="00554953" w:rsidRDefault="00702085" w:rsidP="00031BE4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/>
        </w:rPr>
      </w:pPr>
      <w:r w:rsidRPr="00554953">
        <w:rPr>
          <w:color w:val="000000"/>
          <w:lang w:val="fr-LU"/>
        </w:rPr>
        <w:t>VII</w:t>
      </w:r>
      <w:r w:rsidRPr="00554953">
        <w:rPr>
          <w:color w:val="000000"/>
        </w:rPr>
        <w:t>.</w:t>
      </w:r>
      <w:r w:rsidR="00031BE4" w:rsidRPr="00554953">
        <w:rPr>
          <w:color w:val="000000"/>
        </w:rPr>
        <w:t xml:space="preserve"> </w:t>
      </w:r>
      <w:r w:rsidRPr="00554953">
        <w:rPr>
          <w:color w:val="000000"/>
        </w:rPr>
        <w:t>Домашнее задание</w:t>
      </w:r>
    </w:p>
    <w:p w:rsidR="00665D06" w:rsidRPr="00554953" w:rsidRDefault="00665D0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953">
        <w:rPr>
          <w:color w:val="000000"/>
          <w:sz w:val="24"/>
          <w:szCs w:val="24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6"/>
        <w:gridCol w:w="4925"/>
        <w:gridCol w:w="3381"/>
      </w:tblGrid>
      <w:tr w:rsidR="006A2C7B" w:rsidTr="00D80FA4">
        <w:tc>
          <w:tcPr>
            <w:tcW w:w="1836" w:type="dxa"/>
          </w:tcPr>
          <w:p w:rsidR="006A2C7B" w:rsidRDefault="006A2C7B" w:rsidP="00D80F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  <w:tc>
          <w:tcPr>
            <w:tcW w:w="4925" w:type="dxa"/>
          </w:tcPr>
          <w:p w:rsidR="006A2C7B" w:rsidRDefault="006A2C7B" w:rsidP="00D80F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381" w:type="dxa"/>
          </w:tcPr>
          <w:p w:rsidR="006A2C7B" w:rsidRDefault="006A2C7B" w:rsidP="00D80F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6A2C7B" w:rsidTr="00D80FA4">
        <w:tc>
          <w:tcPr>
            <w:tcW w:w="1836" w:type="dxa"/>
          </w:tcPr>
          <w:p w:rsidR="006A2C7B" w:rsidRPr="00554953" w:rsidRDefault="006A2C7B" w:rsidP="00D80FA4">
            <w:pPr>
              <w:pStyle w:val="a3"/>
              <w:shd w:val="clear" w:color="auto" w:fill="FFFFFF"/>
              <w:spacing w:before="0" w:beforeAutospacing="0" w:after="0" w:afterAutospacing="0"/>
              <w:ind w:firstLine="27"/>
              <w:rPr>
                <w:color w:val="000000"/>
              </w:rPr>
            </w:pPr>
            <w:r w:rsidRPr="00554953">
              <w:rPr>
                <w:color w:val="000000"/>
                <w:lang w:val="en-US"/>
              </w:rPr>
              <w:t>I</w:t>
            </w:r>
            <w:r w:rsidRPr="0055495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О</w:t>
            </w:r>
            <w:r w:rsidRPr="00554953">
              <w:rPr>
                <w:color w:val="000000"/>
              </w:rPr>
              <w:t>рганизационный момент</w:t>
            </w:r>
            <w:r w:rsidR="001624EF">
              <w:rPr>
                <w:color w:val="000000"/>
              </w:rPr>
              <w:t xml:space="preserve"> – 3 мин.</w:t>
            </w:r>
          </w:p>
          <w:p w:rsidR="006A2C7B" w:rsidRDefault="006A2C7B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5" w:type="dxa"/>
          </w:tcPr>
          <w:p w:rsidR="006A2C7B" w:rsidRDefault="006A2C7B" w:rsidP="00D8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</w:t>
            </w:r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готовность учащихся к работе: проверка внешнего состояния классного помещения; проверка подготовленности учащихся к уроку; организация внимания и внутренней готовности.</w:t>
            </w:r>
            <w:r w:rsidR="00206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присутствующих учащихся  на уроке</w:t>
            </w:r>
          </w:p>
          <w:p w:rsidR="0020624A" w:rsidRPr="00D80FA4" w:rsidRDefault="0020624A" w:rsidP="00D80FA4">
            <w:pPr>
              <w:tabs>
                <w:tab w:val="left" w:pos="709"/>
              </w:tabs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учителя к ученикам: Здравствуйте! Приятно вас видеть снова на уроке! Садитесь!</w:t>
            </w:r>
          </w:p>
        </w:tc>
        <w:tc>
          <w:tcPr>
            <w:tcW w:w="3381" w:type="dxa"/>
          </w:tcPr>
          <w:p w:rsidR="006A2C7B" w:rsidRDefault="0020624A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Готовятся к уроку</w:t>
            </w:r>
          </w:p>
        </w:tc>
      </w:tr>
      <w:tr w:rsidR="006A2C7B" w:rsidTr="00D80FA4">
        <w:tc>
          <w:tcPr>
            <w:tcW w:w="1836" w:type="dxa"/>
          </w:tcPr>
          <w:p w:rsidR="006A2C7B" w:rsidRPr="00554953" w:rsidRDefault="006A2C7B" w:rsidP="00D80FA4">
            <w:pPr>
              <w:pStyle w:val="a3"/>
              <w:shd w:val="clear" w:color="auto" w:fill="FFFFFF"/>
              <w:spacing w:before="0" w:beforeAutospacing="0" w:after="0" w:afterAutospacing="0"/>
              <w:ind w:left="27"/>
              <w:rPr>
                <w:color w:val="000000"/>
              </w:rPr>
            </w:pPr>
            <w:r w:rsidRPr="00554953">
              <w:rPr>
                <w:color w:val="000000"/>
                <w:lang w:val="en-US"/>
              </w:rPr>
              <w:t>II</w:t>
            </w:r>
            <w:r w:rsidRPr="00554953">
              <w:rPr>
                <w:color w:val="000000"/>
              </w:rPr>
              <w:t>. Повторение пройденного материала</w:t>
            </w:r>
            <w:r w:rsidR="001624EF">
              <w:rPr>
                <w:color w:val="000000"/>
              </w:rPr>
              <w:t xml:space="preserve"> – 10 мин.</w:t>
            </w:r>
          </w:p>
          <w:p w:rsidR="006A2C7B" w:rsidRDefault="006A2C7B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5" w:type="dxa"/>
          </w:tcPr>
          <w:p w:rsidR="00326272" w:rsidRPr="00554953" w:rsidRDefault="00326272" w:rsidP="00D80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Какую тему мы проходили на прошлом уроке?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(Аварии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пожаро</w:t>
            </w:r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взрывоопасных</w:t>
            </w:r>
            <w:proofErr w:type="spellEnd"/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объектах.)</w:t>
            </w:r>
          </w:p>
          <w:p w:rsidR="00326272" w:rsidRPr="00554953" w:rsidRDefault="00326272" w:rsidP="00D80FA4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>Какие объекты экономики относятся к взрывопожароопасным?</w:t>
            </w:r>
          </w:p>
          <w:p w:rsidR="00326272" w:rsidRPr="00554953" w:rsidRDefault="00326272" w:rsidP="00D80FA4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>Какие основные факторы определяют возникновение аварии на взрывопожароопасном объекте?</w:t>
            </w:r>
          </w:p>
          <w:p w:rsidR="00326272" w:rsidRPr="00554953" w:rsidRDefault="00326272" w:rsidP="00D80FA4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Перечислите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иды аварий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пожаров</w:t>
            </w:r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>зрывоопасных</w:t>
            </w:r>
            <w:proofErr w:type="spellEnd"/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объектах.</w:t>
            </w:r>
          </w:p>
          <w:p w:rsidR="00326272" w:rsidRPr="00554953" w:rsidRDefault="00326272" w:rsidP="00D80FA4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>На каки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категории подразделяют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пожаро</w:t>
            </w:r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>взрывоопасные</w:t>
            </w:r>
            <w:proofErr w:type="spellEnd"/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производства?</w:t>
            </w:r>
          </w:p>
          <w:p w:rsidR="006A2C7B" w:rsidRPr="00D80FA4" w:rsidRDefault="00326272" w:rsidP="00D80FA4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>К каким последствиям может привести крупная авария на взрывопожароопасном объекте?</w:t>
            </w:r>
          </w:p>
        </w:tc>
        <w:tc>
          <w:tcPr>
            <w:tcW w:w="3381" w:type="dxa"/>
          </w:tcPr>
          <w:p w:rsidR="006A2C7B" w:rsidRDefault="00326272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отвечают на вопросы</w:t>
            </w:r>
          </w:p>
        </w:tc>
      </w:tr>
      <w:tr w:rsidR="006A2C7B" w:rsidTr="00D80FA4">
        <w:tc>
          <w:tcPr>
            <w:tcW w:w="1836" w:type="dxa"/>
          </w:tcPr>
          <w:p w:rsidR="006A2C7B" w:rsidRPr="00554953" w:rsidRDefault="006A2C7B" w:rsidP="00D80FA4">
            <w:pPr>
              <w:pStyle w:val="a3"/>
              <w:shd w:val="clear" w:color="auto" w:fill="FFFFFF"/>
              <w:spacing w:before="0" w:beforeAutospacing="0" w:after="0" w:afterAutospacing="0"/>
              <w:ind w:left="27"/>
              <w:rPr>
                <w:color w:val="000000"/>
              </w:rPr>
            </w:pPr>
            <w:r w:rsidRPr="00554953">
              <w:rPr>
                <w:color w:val="000000"/>
                <w:lang w:val="en-US"/>
              </w:rPr>
              <w:t>III</w:t>
            </w:r>
            <w:r w:rsidRPr="00554953">
              <w:rPr>
                <w:color w:val="000000"/>
              </w:rPr>
              <w:t>. Сообщение темы и цели урока</w:t>
            </w:r>
            <w:r w:rsidR="001624EF">
              <w:rPr>
                <w:color w:val="000000"/>
              </w:rPr>
              <w:t xml:space="preserve"> – 1 мин.</w:t>
            </w:r>
          </w:p>
          <w:p w:rsidR="006A2C7B" w:rsidRDefault="006A2C7B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5" w:type="dxa"/>
          </w:tcPr>
          <w:p w:rsidR="00326272" w:rsidRPr="00554953" w:rsidRDefault="00C165DC" w:rsidP="00D80FA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65DC">
              <w:rPr>
                <w:rFonts w:ascii="Times New Roman" w:hAnsi="Times New Roman" w:cs="Times New Roman"/>
                <w:color w:val="000000"/>
              </w:rPr>
              <w:t>(</w:t>
            </w:r>
            <w:r w:rsidRPr="00C165DC">
              <w:rPr>
                <w:rFonts w:ascii="Times New Roman" w:hAnsi="Times New Roman" w:cs="Times New Roman"/>
                <w:i/>
                <w:color w:val="000000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  <w:r w:rsidRPr="00C165DC">
              <w:rPr>
                <w:rFonts w:ascii="Times New Roman" w:hAnsi="Times New Roman" w:cs="Times New Roman"/>
                <w:color w:val="000000"/>
              </w:rPr>
              <w:t>)</w:t>
            </w:r>
            <w:r w:rsidRPr="00554953">
              <w:rPr>
                <w:color w:val="000000"/>
              </w:rPr>
              <w:t xml:space="preserve"> </w:t>
            </w:r>
            <w:r w:rsidR="00326272" w:rsidRPr="005549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сегодняшнего урока:</w:t>
            </w:r>
            <w:r w:rsidR="00326272" w:rsidRPr="00554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6272" w:rsidRPr="005549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«Общие сведения о пожаре и взрыве».</w:t>
            </w:r>
          </w:p>
          <w:p w:rsidR="00326272" w:rsidRPr="00554953" w:rsidRDefault="00326272" w:rsidP="00D80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 урока:</w:t>
            </w:r>
            <w:r w:rsidRPr="00554953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</w:t>
            </w:r>
            <w:r w:rsidRPr="00554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 взрыве, пожаре, процессе горения</w:t>
            </w:r>
          </w:p>
          <w:p w:rsidR="006A2C7B" w:rsidRPr="00D80FA4" w:rsidRDefault="00326272" w:rsidP="00D80FA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Итогом нашего урока будет проверочная тестовая работа, поэтому внимательно прослушайте материал урока, и сделайте необходимые записи в </w:t>
            </w:r>
            <w:r w:rsidRPr="005549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учебной  карте </w:t>
            </w:r>
            <w:r w:rsidRPr="0055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№ 2), которая поможет справиться с тестом.</w:t>
            </w:r>
          </w:p>
        </w:tc>
        <w:tc>
          <w:tcPr>
            <w:tcW w:w="3381" w:type="dxa"/>
          </w:tcPr>
          <w:p w:rsidR="006A2C7B" w:rsidRDefault="00326272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Учащиеся записывают в тетрадь тему урока,</w:t>
            </w:r>
          </w:p>
        </w:tc>
      </w:tr>
      <w:tr w:rsidR="006A2C7B" w:rsidTr="00D80FA4">
        <w:tc>
          <w:tcPr>
            <w:tcW w:w="1836" w:type="dxa"/>
          </w:tcPr>
          <w:p w:rsidR="006A2C7B" w:rsidRPr="00554953" w:rsidRDefault="006A2C7B" w:rsidP="00D80FA4">
            <w:pPr>
              <w:pStyle w:val="a3"/>
              <w:shd w:val="clear" w:color="auto" w:fill="FFFFFF"/>
              <w:spacing w:before="0" w:beforeAutospacing="0" w:after="0" w:afterAutospacing="0"/>
              <w:ind w:left="27"/>
              <w:rPr>
                <w:color w:val="000000"/>
              </w:rPr>
            </w:pPr>
            <w:r w:rsidRPr="00554953">
              <w:rPr>
                <w:color w:val="000000"/>
                <w:lang w:val="en-US"/>
              </w:rPr>
              <w:t>IV</w:t>
            </w:r>
            <w:r w:rsidRPr="00554953">
              <w:rPr>
                <w:color w:val="000000"/>
              </w:rPr>
              <w:t>. Изучение нового материала</w:t>
            </w:r>
            <w:r w:rsidR="001624EF">
              <w:rPr>
                <w:color w:val="000000"/>
              </w:rPr>
              <w:t xml:space="preserve"> -18 мин.</w:t>
            </w:r>
          </w:p>
          <w:p w:rsidR="006A2C7B" w:rsidRDefault="006A2C7B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5" w:type="dxa"/>
          </w:tcPr>
          <w:p w:rsidR="0023180C" w:rsidRPr="00554953" w:rsidRDefault="0023180C" w:rsidP="00D80FA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>(</w:t>
            </w:r>
            <w:r w:rsidRPr="00554953">
              <w:rPr>
                <w:i/>
                <w:color w:val="000000"/>
              </w:rPr>
              <w:t xml:space="preserve">Слайд </w:t>
            </w:r>
            <w:r w:rsidR="00C165DC">
              <w:rPr>
                <w:i/>
                <w:color w:val="000000"/>
              </w:rPr>
              <w:t>2</w:t>
            </w:r>
            <w:r w:rsidRPr="00554953">
              <w:rPr>
                <w:color w:val="000000"/>
              </w:rPr>
              <w:t>) Пожары и взрывы являются самыми распространенными чрезвычайными событиями в современном индустриальном обществе.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Наиболее часто и, как правило, с тяжелыми социальными и экономическими последствиями происходят пожары и взрывы на </w:t>
            </w:r>
            <w:proofErr w:type="spellStart"/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пожаро</w:t>
            </w:r>
            <w:proofErr w:type="spellEnd"/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 взрывоопасных объектах.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(Слайд </w:t>
            </w:r>
            <w:r w:rsidR="00C165D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) Взрыв</w:t>
            </w: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– это быстропротекающий процесс физических и химических превращений веществ, сопровождающихся освобождением значительного количества энергии в ограниченном объеме, в результате которого образуется и распространяется ударная волна, способная привести и приводящая к техногенной и чрезвычайной ситуации.</w:t>
            </w:r>
          </w:p>
          <w:p w:rsidR="0023180C" w:rsidRPr="00554953" w:rsidRDefault="0023180C" w:rsidP="00D80FA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(Слайд </w:t>
            </w:r>
            <w:r w:rsidR="00C165D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4</w:t>
            </w: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) </w:t>
            </w:r>
            <w:r w:rsidRPr="0055495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Характерные особенности взрыва:</w:t>
            </w:r>
          </w:p>
          <w:p w:rsidR="0023180C" w:rsidRPr="00554953" w:rsidRDefault="0023180C" w:rsidP="00D80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большая скорость химического превращения;</w:t>
            </w:r>
          </w:p>
          <w:p w:rsidR="0023180C" w:rsidRPr="00554953" w:rsidRDefault="0023180C" w:rsidP="00D80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большое количество газообразных продуктов;</w:t>
            </w:r>
          </w:p>
          <w:p w:rsidR="0023180C" w:rsidRPr="00554953" w:rsidRDefault="0023180C" w:rsidP="00D80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сильный звуковой эффект (грохот, громкий звук. Шум, сильный хлопок);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мощное дробящее действие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(Слайд </w:t>
            </w:r>
            <w:r w:rsidR="00C165D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</w:t>
            </w: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) </w:t>
            </w: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зависимости от среды, в которой происходит взрывы, они бывают подземными, наземными, воздушными, подводными и надводными.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Масштабы последствий взрывов зависят от их мощности и среды, в которой они происходят. Радиусы зон поражения при взрывах могут доходить до нескольких километров.</w:t>
            </w:r>
          </w:p>
          <w:p w:rsidR="0023180C" w:rsidRPr="00554953" w:rsidRDefault="00C165D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(Слайд 6</w:t>
            </w:r>
            <w:r w:rsidR="0023180C"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) Различают три зоны действия взрыва.</w:t>
            </w:r>
          </w:p>
          <w:p w:rsidR="0023180C" w:rsidRPr="00554953" w:rsidRDefault="0023180C" w:rsidP="00D80FA4">
            <w:pPr>
              <w:ind w:firstLine="7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Зона 1</w:t>
            </w: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– зона действия детонационной волны. Для нее характерно интенсивное дробящее действие, в результате которого конструкции разрушаются на отдельные фрагменты, разлетающиеся с большими скоростями от центра взрыва.</w:t>
            </w:r>
          </w:p>
          <w:p w:rsidR="0023180C" w:rsidRPr="00554953" w:rsidRDefault="0023180C" w:rsidP="00D80FA4">
            <w:pPr>
              <w:ind w:firstLine="7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Зона 2</w:t>
            </w: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Зона действия продуктов взрыва. В ней происходит полное разрушение зданий и сооружений под действием расширяющихся продуктов взрыва. На внешней границе этой зоны образующаяся ударная волна отрывается от продуктов взрыва и движется самостоятельно от центра взрыва. Исчерпав свою энергию, продукты взрыва, расширившись до плотности, соответствующей атмосферному давлению, не производят больше разрушительного действия.</w:t>
            </w:r>
          </w:p>
          <w:p w:rsidR="0023180C" w:rsidRPr="00554953" w:rsidRDefault="0023180C" w:rsidP="00D80FA4">
            <w:pPr>
              <w:ind w:firstLine="7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Зона 3</w:t>
            </w: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– зона действия воздушной волны – включает в себя три </w:t>
            </w:r>
            <w:proofErr w:type="spellStart"/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подзоны</w:t>
            </w:r>
            <w:proofErr w:type="spellEnd"/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а-сильных разрушений, б-средних разрушений, в- слабых разрушений. На внешней границе зоны 3 ударная волна вырождается в звуковую, слышимую еще на значительных расстояниях.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(Слайд </w:t>
            </w:r>
            <w:r w:rsidR="00C165D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7</w:t>
            </w: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) Действие взрыва на здания сооружения, оборудование.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Небольшим разрушениям продуктами взрыва и ударной волной подвергаются здания и сооружения больших размеров с легкими несущими конструкциями, значительно возвышающиеся над поверхностью земли. Подземные и заглубленные в грунт сооружения с жесткими конструкциями обладают значительной сопротивляемостью разрушению.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Разрушения различают -  полные, сильные, средние и слабые.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(Слайд </w:t>
            </w:r>
            <w:r w:rsidR="001477E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8</w:t>
            </w: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) Полные</w:t>
            </w: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разрушения. В зданиях и сооружениях обрушены перекрытия и разрушены все основные несущие конструкции.</w:t>
            </w:r>
          </w:p>
          <w:p w:rsidR="0023180C" w:rsidRPr="00554953" w:rsidRDefault="0023180C" w:rsidP="00D80FA4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Восстановление не возможно.</w:t>
            </w:r>
          </w:p>
          <w:p w:rsidR="0023180C" w:rsidRPr="00554953" w:rsidRDefault="0023180C" w:rsidP="00D80FA4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Сильные</w:t>
            </w: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разрушения. В зданиях и сооружениях имеются значительные деформации несущих конструкций, разрушена большая часть перекрытий и стен. Восстановление возможно, но нецелесообразно, так как практически сводится к новому строительству.</w:t>
            </w:r>
          </w:p>
          <w:p w:rsidR="0023180C" w:rsidRPr="00554953" w:rsidRDefault="0023180C" w:rsidP="00D80FA4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Средние</w:t>
            </w: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разрушения. В зданиях и сооружениях разрушена часть внутренних перегородок, заполнения дверных и оконных проемов Возможны трещины в наружных стенах. Возможно восстановление.</w:t>
            </w:r>
          </w:p>
          <w:p w:rsidR="0023180C" w:rsidRPr="00554953" w:rsidRDefault="0023180C" w:rsidP="00D80FA4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Слабые</w:t>
            </w: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разрушения. В зданиях и сооружениях разрушена часть внутренних перегородок, окна и двери. Оборудование имеет значительные деформации.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rFonts w:eastAsia="Calibri"/>
                <w:bCs/>
                <w:i/>
                <w:iCs/>
              </w:rPr>
              <w:t>(Слайд</w:t>
            </w:r>
            <w:r w:rsidR="001477EC">
              <w:rPr>
                <w:rFonts w:eastAsia="Calibri"/>
                <w:bCs/>
                <w:i/>
                <w:iCs/>
              </w:rPr>
              <w:t>9</w:t>
            </w:r>
            <w:proofErr w:type="gramStart"/>
            <w:r w:rsidRPr="00554953">
              <w:rPr>
                <w:rFonts w:eastAsia="Calibri"/>
                <w:bCs/>
                <w:i/>
                <w:iCs/>
              </w:rPr>
              <w:t xml:space="preserve">)  </w:t>
            </w:r>
            <w:r w:rsidRPr="00554953">
              <w:rPr>
                <w:i/>
                <w:color w:val="000000"/>
              </w:rPr>
              <w:t>Пожаром</w:t>
            </w:r>
            <w:proofErr w:type="gramEnd"/>
            <w:r w:rsidRPr="00554953">
              <w:rPr>
                <w:color w:val="000000"/>
              </w:rPr>
              <w:t xml:space="preserve">  называют неконтролируемое горение, причиняющее материальный ущерб, вред жизни и здоровью граждан, интересам общества и государства</w:t>
            </w:r>
            <w:r w:rsidRPr="00554953">
              <w:rPr>
                <w:i/>
                <w:color w:val="000000"/>
              </w:rPr>
              <w:t xml:space="preserve">. </w:t>
            </w:r>
            <w:r w:rsidRPr="00554953">
              <w:rPr>
                <w:color w:val="000000"/>
              </w:rPr>
              <w:t>Сущность горения была открыта в 1756 г. великим русским ученым М. В. Ломоносовым. Своими опытами он доказал, что</w:t>
            </w:r>
          </w:p>
          <w:p w:rsidR="001477EC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rFonts w:eastAsia="Calibri"/>
                <w:bCs/>
                <w:i/>
                <w:iCs/>
              </w:rPr>
              <w:t xml:space="preserve">(Слайд11) </w:t>
            </w:r>
            <w:r w:rsidR="001477EC">
              <w:rPr>
                <w:i/>
                <w:color w:val="000000"/>
              </w:rPr>
              <w:t>Г</w:t>
            </w:r>
            <w:r w:rsidRPr="00554953">
              <w:rPr>
                <w:i/>
                <w:color w:val="000000"/>
              </w:rPr>
              <w:t>орение</w:t>
            </w:r>
            <w:r w:rsidRPr="00554953">
              <w:rPr>
                <w:b/>
                <w:color w:val="000000"/>
              </w:rPr>
              <w:t xml:space="preserve"> </w:t>
            </w:r>
            <w:r w:rsidRPr="00554953">
              <w:rPr>
                <w:color w:val="000000"/>
              </w:rPr>
              <w:t>— это химическая реакция соединения горючего вещества с кислородом воздуха</w:t>
            </w:r>
            <w:r w:rsidRPr="00554953">
              <w:rPr>
                <w:i/>
                <w:color w:val="000000"/>
              </w:rPr>
              <w:t xml:space="preserve">. </w:t>
            </w:r>
            <w:r w:rsidRPr="00554953">
              <w:rPr>
                <w:color w:val="000000"/>
              </w:rPr>
              <w:t xml:space="preserve">Поэтому, чтобы протекал процесс горения, необходимы следующие </w:t>
            </w:r>
            <w:r w:rsidRPr="00554953">
              <w:rPr>
                <w:i/>
                <w:color w:val="000000"/>
              </w:rPr>
              <w:t>условия</w:t>
            </w:r>
            <w:r w:rsidRPr="00554953">
              <w:rPr>
                <w:color w:val="000000"/>
              </w:rPr>
              <w:t>: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rFonts w:eastAsia="Calibri"/>
                <w:bCs/>
                <w:i/>
                <w:iCs/>
              </w:rPr>
              <w:t>(Слайд12)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>наличие горючего вещества (кроме горючих веществ, применяемых в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>производственных процессах, и горючих материалов, используемых в интерьере жилых и общественных зданий, значительное количество горючих веществ и горючих материалов содержится в конструкциях зданий);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>наличие окислителя (обычно окислителем при горении веществ бывает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>кислород воздуха; кроме него окислителями могут быть химические соединения, содержащие кислород в составе молекул: селитры, перхлораты, азотная кислота, окислы азота и химические элементы: фтор, бром, хлор);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>наличие источника воспламенения (открытый огонь свечи, спички,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>зажигалки, костра или искры).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554953">
              <w:rPr>
                <w:color w:val="000000"/>
              </w:rPr>
              <w:t xml:space="preserve">Отсюда следует, что </w:t>
            </w:r>
            <w:r w:rsidRPr="00554953">
              <w:rPr>
                <w:rStyle w:val="apple-converted-space"/>
                <w:color w:val="000000"/>
              </w:rPr>
              <w:t>пожар</w:t>
            </w:r>
            <w:r w:rsidR="00DD1E2F">
              <w:rPr>
                <w:color w:val="000000"/>
              </w:rPr>
              <w:t xml:space="preserve"> </w:t>
            </w:r>
            <w:r w:rsidRPr="00554953">
              <w:rPr>
                <w:color w:val="000000"/>
              </w:rPr>
              <w:t xml:space="preserve">можно </w:t>
            </w:r>
            <w:r w:rsidRPr="00554953">
              <w:rPr>
                <w:color w:val="000000"/>
              </w:rPr>
              <w:lastRenderedPageBreak/>
              <w:t>прекратить, если из зоны горения исключить одно из перечисленных условий.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554953">
              <w:rPr>
                <w:color w:val="000000"/>
              </w:rPr>
              <w:t>Возможность возникновения пожаров в зданиях и сооружениях и в особенности распространения огня в них зависит от того, из каких деталей, конструкций и материалов они выполнены, каковы их размеры и планировка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rFonts w:eastAsia="Calibri"/>
                <w:bCs/>
                <w:i/>
                <w:iCs/>
              </w:rPr>
              <w:t>(Слайд1</w:t>
            </w:r>
            <w:r w:rsidR="00DD1E2F">
              <w:rPr>
                <w:rFonts w:eastAsia="Calibri"/>
                <w:bCs/>
                <w:i/>
                <w:iCs/>
              </w:rPr>
              <w:t>2</w:t>
            </w:r>
            <w:r w:rsidRPr="00554953">
              <w:rPr>
                <w:rFonts w:eastAsia="Calibri"/>
                <w:bCs/>
                <w:i/>
                <w:iCs/>
              </w:rPr>
              <w:t xml:space="preserve">) </w:t>
            </w:r>
            <w:r w:rsidRPr="00554953">
              <w:rPr>
                <w:i/>
                <w:color w:val="000000"/>
              </w:rPr>
              <w:t>Классификация веществ и материалов по группам возгораемости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bCs/>
                <w:i/>
                <w:iCs/>
                <w:color w:val="000000"/>
              </w:rPr>
              <w:t>Негорючее вещество</w:t>
            </w:r>
            <w:r w:rsidR="00F06CF9">
              <w:rPr>
                <w:rStyle w:val="apple-converted-space"/>
                <w:color w:val="000000"/>
              </w:rPr>
              <w:t xml:space="preserve"> </w:t>
            </w:r>
            <w:r w:rsidRPr="00554953">
              <w:rPr>
                <w:color w:val="000000"/>
              </w:rPr>
              <w:t>(материал, конструкция) — неспособное гореть.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54953">
              <w:rPr>
                <w:bCs/>
                <w:i/>
                <w:iCs/>
                <w:color w:val="000000"/>
              </w:rPr>
              <w:t>Трудногорючее</w:t>
            </w:r>
            <w:proofErr w:type="spellEnd"/>
            <w:r w:rsidRPr="00554953">
              <w:rPr>
                <w:bCs/>
                <w:i/>
                <w:iCs/>
                <w:color w:val="000000"/>
              </w:rPr>
              <w:t xml:space="preserve"> вещество</w:t>
            </w:r>
            <w:r w:rsidR="00F06CF9">
              <w:rPr>
                <w:rStyle w:val="apple-converted-space"/>
                <w:color w:val="000000"/>
              </w:rPr>
              <w:t xml:space="preserve"> </w:t>
            </w:r>
            <w:r w:rsidRPr="00554953">
              <w:rPr>
                <w:color w:val="000000"/>
              </w:rPr>
              <w:t>(материал, конструкция) — способное гореть под воздействием источника зажигания, но неспособное самостоятельно гореть после его удаления.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bCs/>
                <w:i/>
                <w:iCs/>
                <w:color w:val="000000"/>
              </w:rPr>
              <w:t>Горючее вещество</w:t>
            </w:r>
            <w:r w:rsidR="00F06CF9">
              <w:rPr>
                <w:rStyle w:val="apple-converted-space"/>
                <w:color w:val="000000"/>
              </w:rPr>
              <w:t xml:space="preserve"> </w:t>
            </w:r>
            <w:r w:rsidRPr="00554953">
              <w:rPr>
                <w:color w:val="000000"/>
              </w:rPr>
              <w:t>(материал, конструкция) — способное гореть после удаления источника зажигания:</w:t>
            </w:r>
          </w:p>
          <w:p w:rsidR="0023180C" w:rsidRPr="00554953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 xml:space="preserve">а) </w:t>
            </w:r>
            <w:proofErr w:type="spellStart"/>
            <w:r w:rsidRPr="00554953">
              <w:rPr>
                <w:i/>
                <w:color w:val="000000"/>
              </w:rPr>
              <w:t>трудновоспламеняющееся</w:t>
            </w:r>
            <w:proofErr w:type="spellEnd"/>
            <w:r w:rsidRPr="00554953">
              <w:rPr>
                <w:color w:val="000000"/>
              </w:rPr>
              <w:t xml:space="preserve"> — способное воспламеняться только под воздействием мощного источника зажигания;</w:t>
            </w:r>
          </w:p>
          <w:p w:rsidR="006A2C7B" w:rsidRPr="00D80FA4" w:rsidRDefault="0023180C" w:rsidP="00D80F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4953">
              <w:rPr>
                <w:color w:val="000000"/>
              </w:rPr>
              <w:t xml:space="preserve">б) </w:t>
            </w:r>
            <w:r w:rsidRPr="00554953">
              <w:rPr>
                <w:i/>
                <w:color w:val="000000"/>
              </w:rPr>
              <w:t xml:space="preserve">легковоспламеняющееся </w:t>
            </w:r>
            <w:r w:rsidRPr="00554953">
              <w:rPr>
                <w:color w:val="000000"/>
              </w:rPr>
              <w:t>— способное воспламеняться от кратковременного воздействия источников зажигания с низкой энергией (пламени, искры).</w:t>
            </w:r>
          </w:p>
        </w:tc>
        <w:tc>
          <w:tcPr>
            <w:tcW w:w="3381" w:type="dxa"/>
          </w:tcPr>
          <w:p w:rsidR="006A2C7B" w:rsidRDefault="0023180C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Учащиеся записывают в тетрадь основные термины и понятия</w:t>
            </w:r>
            <w:r w:rsidR="001624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Заполняют схему.</w:t>
            </w:r>
          </w:p>
        </w:tc>
      </w:tr>
      <w:tr w:rsidR="006A2C7B" w:rsidTr="00D80FA4">
        <w:tc>
          <w:tcPr>
            <w:tcW w:w="1836" w:type="dxa"/>
          </w:tcPr>
          <w:p w:rsidR="006A2C7B" w:rsidRPr="00554953" w:rsidRDefault="006A2C7B" w:rsidP="00D80FA4">
            <w:pPr>
              <w:pStyle w:val="a3"/>
              <w:shd w:val="clear" w:color="auto" w:fill="FFFFFF"/>
              <w:spacing w:before="0" w:beforeAutospacing="0" w:after="0" w:afterAutospacing="0"/>
              <w:ind w:left="27"/>
              <w:rPr>
                <w:color w:val="000000"/>
              </w:rPr>
            </w:pPr>
            <w:r w:rsidRPr="00554953">
              <w:rPr>
                <w:color w:val="000000"/>
                <w:lang w:val="fr-LU"/>
              </w:rPr>
              <w:lastRenderedPageBreak/>
              <w:t>V</w:t>
            </w:r>
            <w:r w:rsidRPr="00554953">
              <w:rPr>
                <w:color w:val="000000"/>
              </w:rPr>
              <w:t>. Первичное закрепление знаний</w:t>
            </w:r>
            <w:r w:rsidR="001624EF">
              <w:rPr>
                <w:color w:val="000000"/>
              </w:rPr>
              <w:t xml:space="preserve"> – 7 мин.</w:t>
            </w:r>
          </w:p>
          <w:p w:rsidR="006A2C7B" w:rsidRDefault="006A2C7B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5" w:type="dxa"/>
          </w:tcPr>
          <w:p w:rsidR="0023180C" w:rsidRPr="00554953" w:rsidRDefault="0023180C" w:rsidP="00D80FA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Чтобы закрепить полученные на уроке знания, проведем тестирование и выберем на пять вопросов правильные ответы из предложенных вариантов.</w:t>
            </w:r>
          </w:p>
          <w:p w:rsidR="0023180C" w:rsidRPr="00554953" w:rsidRDefault="0023180C" w:rsidP="00D80FA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Тест</w:t>
            </w:r>
          </w:p>
          <w:p w:rsidR="006A2C7B" w:rsidRPr="00D80FA4" w:rsidRDefault="0023180C" w:rsidP="00D80FA4">
            <w:pPr>
              <w:shd w:val="clear" w:color="auto" w:fill="FFFFFF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554953">
              <w:rPr>
                <w:rStyle w:val="a8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Найдите ошибку в приведенных примерах.</w:t>
            </w:r>
          </w:p>
        </w:tc>
        <w:tc>
          <w:tcPr>
            <w:tcW w:w="3381" w:type="dxa"/>
          </w:tcPr>
          <w:p w:rsidR="006A2C7B" w:rsidRDefault="0023180C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Учащиеся записывают в тетрадь цифры и буквы правильных ответов</w:t>
            </w:r>
          </w:p>
        </w:tc>
      </w:tr>
      <w:tr w:rsidR="006A2C7B" w:rsidTr="00D80FA4">
        <w:tc>
          <w:tcPr>
            <w:tcW w:w="1836" w:type="dxa"/>
          </w:tcPr>
          <w:p w:rsidR="006A2C7B" w:rsidRPr="00554953" w:rsidRDefault="006A2C7B" w:rsidP="00D80FA4">
            <w:pPr>
              <w:pStyle w:val="a3"/>
              <w:shd w:val="clear" w:color="auto" w:fill="FFFFFF"/>
              <w:spacing w:before="0" w:beforeAutospacing="0" w:after="0" w:afterAutospacing="0"/>
              <w:ind w:left="27"/>
              <w:rPr>
                <w:color w:val="000000"/>
              </w:rPr>
            </w:pPr>
            <w:r w:rsidRPr="00554953">
              <w:rPr>
                <w:color w:val="000000"/>
                <w:lang w:val="fr-LU"/>
              </w:rPr>
              <w:t>VI</w:t>
            </w:r>
            <w:r w:rsidRPr="00554953">
              <w:rPr>
                <w:color w:val="000000"/>
              </w:rPr>
              <w:t>. Подведение итогов урока</w:t>
            </w:r>
            <w:r w:rsidR="001624EF">
              <w:rPr>
                <w:color w:val="000000"/>
              </w:rPr>
              <w:t xml:space="preserve"> – 5 мин.</w:t>
            </w:r>
          </w:p>
          <w:p w:rsidR="006A2C7B" w:rsidRDefault="006A2C7B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5" w:type="dxa"/>
          </w:tcPr>
          <w:p w:rsidR="001624EF" w:rsidRPr="00554953" w:rsidRDefault="001624EF" w:rsidP="00D80FA4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 вы получили общие сведения о таких грозных  ЧС как пожары и взрывы. На основе изученного составьте четыре предложения.</w:t>
            </w:r>
          </w:p>
          <w:p w:rsidR="001624EF" w:rsidRPr="00554953" w:rsidRDefault="001624EF" w:rsidP="00D80FA4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Каждое из предложений (позиция) должно начинаться со слов:</w:t>
            </w:r>
          </w:p>
          <w:p w:rsidR="001624EF" w:rsidRPr="00554953" w:rsidRDefault="001624EF" w:rsidP="00D80FA4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CF9" w:rsidRDefault="001624EF" w:rsidP="00D80FA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“Я считаю, что пожары и взрывы”….</w:t>
            </w:r>
          </w:p>
          <w:p w:rsidR="00F06CF9" w:rsidRDefault="001624EF" w:rsidP="00D80FA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“Потому что …”.</w:t>
            </w:r>
          </w:p>
          <w:p w:rsidR="00F06CF9" w:rsidRDefault="001624EF" w:rsidP="00D80FA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“Я могу это доказать это н</w:t>
            </w:r>
            <w:r w:rsidR="00F06C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 примере …”</w:t>
            </w:r>
          </w:p>
          <w:p w:rsidR="001624EF" w:rsidRPr="00554953" w:rsidRDefault="001624EF" w:rsidP="00D80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“Исходя из этого, я делаю вывод о том, что…”.</w:t>
            </w:r>
          </w:p>
          <w:p w:rsidR="006A2C7B" w:rsidRPr="00D80FA4" w:rsidRDefault="001624EF" w:rsidP="00D80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желает зачитать свои рассуждения?</w:t>
            </w:r>
          </w:p>
        </w:tc>
        <w:tc>
          <w:tcPr>
            <w:tcW w:w="3381" w:type="dxa"/>
          </w:tcPr>
          <w:p w:rsidR="006A2C7B" w:rsidRDefault="001624EF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Учащиеся заканчивают предложения письменно</w:t>
            </w:r>
          </w:p>
        </w:tc>
      </w:tr>
      <w:tr w:rsidR="006A2C7B" w:rsidTr="00D80FA4">
        <w:tc>
          <w:tcPr>
            <w:tcW w:w="1836" w:type="dxa"/>
          </w:tcPr>
          <w:p w:rsidR="006A2C7B" w:rsidRPr="00554953" w:rsidRDefault="006A2C7B" w:rsidP="00D80FA4">
            <w:pPr>
              <w:pStyle w:val="a3"/>
              <w:shd w:val="clear" w:color="auto" w:fill="FFFFFF"/>
              <w:spacing w:before="0" w:beforeAutospacing="0" w:after="0" w:afterAutospacing="0"/>
              <w:ind w:left="27"/>
              <w:rPr>
                <w:color w:val="000000"/>
              </w:rPr>
            </w:pPr>
            <w:r w:rsidRPr="00554953">
              <w:rPr>
                <w:color w:val="000000"/>
                <w:lang w:val="fr-LU"/>
              </w:rPr>
              <w:t>VII</w:t>
            </w:r>
            <w:r w:rsidRPr="00554953">
              <w:rPr>
                <w:color w:val="000000"/>
              </w:rPr>
              <w:t>. Домашнее задание</w:t>
            </w:r>
          </w:p>
          <w:p w:rsidR="006A2C7B" w:rsidRDefault="006A2C7B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5" w:type="dxa"/>
          </w:tcPr>
          <w:p w:rsidR="006A2C7B" w:rsidRDefault="001624EF" w:rsidP="00D8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Подобрать материал о пожарах и взрывах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городе Тюмень</w:t>
            </w:r>
          </w:p>
          <w:p w:rsidR="001624EF" w:rsidRPr="00D80FA4" w:rsidRDefault="001624EF" w:rsidP="00D80FA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(Слайд</w:t>
            </w:r>
            <w:r w:rsidR="00DD1E2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13</w:t>
            </w:r>
            <w:r w:rsidRPr="0055495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) </w:t>
            </w:r>
            <w:r w:rsidRPr="0055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за урок!</w:t>
            </w:r>
          </w:p>
        </w:tc>
        <w:tc>
          <w:tcPr>
            <w:tcW w:w="3381" w:type="dxa"/>
          </w:tcPr>
          <w:p w:rsidR="006A2C7B" w:rsidRDefault="001624EF" w:rsidP="00D80F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Учащиеся записывают в тетрадь</w:t>
            </w:r>
          </w:p>
        </w:tc>
      </w:tr>
    </w:tbl>
    <w:p w:rsidR="006A2C7B" w:rsidRDefault="006A2C7B" w:rsidP="00031BE4">
      <w:pPr>
        <w:spacing w:after="0" w:line="360" w:lineRule="auto"/>
        <w:ind w:left="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2C7B" w:rsidRDefault="006A2C7B" w:rsidP="00031BE4">
      <w:pPr>
        <w:spacing w:after="0" w:line="360" w:lineRule="auto"/>
        <w:ind w:left="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0F74" w:rsidRDefault="00940F74" w:rsidP="00031BE4">
      <w:pPr>
        <w:spacing w:after="0" w:line="360" w:lineRule="auto"/>
        <w:ind w:left="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0F74" w:rsidRDefault="00940F74" w:rsidP="00031BE4">
      <w:pPr>
        <w:spacing w:after="0" w:line="360" w:lineRule="auto"/>
        <w:ind w:left="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4E7D" w:rsidRPr="00554953" w:rsidRDefault="002245FC" w:rsidP="002B599F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5495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940F74">
        <w:rPr>
          <w:rFonts w:ascii="Times New Roman" w:hAnsi="Times New Roman" w:cs="Times New Roman"/>
          <w:i/>
          <w:sz w:val="24"/>
          <w:szCs w:val="24"/>
        </w:rPr>
        <w:t>1</w:t>
      </w:r>
      <w:r w:rsidR="002B4E7D" w:rsidRPr="005549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B4E7D" w:rsidRPr="00554953" w:rsidRDefault="00170F77" w:rsidP="002B59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53">
        <w:rPr>
          <w:rFonts w:ascii="Times New Roman" w:hAnsi="Times New Roman" w:cs="Times New Roman"/>
          <w:b/>
          <w:sz w:val="24"/>
          <w:szCs w:val="24"/>
        </w:rPr>
        <w:t>Учебная карта</w:t>
      </w:r>
    </w:p>
    <w:p w:rsidR="007B183F" w:rsidRPr="00554953" w:rsidRDefault="007B183F" w:rsidP="002B59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E7D" w:rsidRPr="00554953" w:rsidRDefault="002B4E7D" w:rsidP="002B59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53">
        <w:rPr>
          <w:rFonts w:ascii="Times New Roman" w:hAnsi="Times New Roman" w:cs="Times New Roman"/>
          <w:b/>
          <w:sz w:val="24"/>
          <w:szCs w:val="24"/>
        </w:rPr>
        <w:t>Общие сведения о пожарах и взрывах</w:t>
      </w:r>
    </w:p>
    <w:p w:rsidR="007B183F" w:rsidRPr="00554953" w:rsidRDefault="007B183F" w:rsidP="002B59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924" w:rsidRPr="00554953" w:rsidRDefault="002B599F" w:rsidP="002B599F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rPr>
          <w:b/>
        </w:rPr>
      </w:pPr>
      <w:r w:rsidRPr="00554953">
        <w:rPr>
          <w:b/>
        </w:rPr>
        <w:t>Дайте определение понятию:</w:t>
      </w:r>
    </w:p>
    <w:p w:rsidR="0055229A" w:rsidRPr="00554953" w:rsidRDefault="005764A9" w:rsidP="002B59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953">
        <w:rPr>
          <w:rFonts w:ascii="Times New Roman" w:hAnsi="Times New Roman" w:cs="Times New Roman"/>
          <w:sz w:val="24"/>
          <w:szCs w:val="24"/>
        </w:rPr>
        <w:t>Взрыв -  это</w:t>
      </w:r>
      <w:r w:rsidR="002B4E7D" w:rsidRPr="00554953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1B1D0B" w:rsidRPr="00554953" w:rsidRDefault="001B1D0B" w:rsidP="002B59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64A9" w:rsidRPr="00554953" w:rsidRDefault="005764A9" w:rsidP="002B59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64A9" w:rsidRPr="00554953" w:rsidRDefault="001B1D0B" w:rsidP="002B599F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rPr>
          <w:b/>
        </w:rPr>
      </w:pPr>
      <w:r w:rsidRPr="00554953">
        <w:rPr>
          <w:b/>
        </w:rPr>
        <w:t>Дополните схему</w:t>
      </w:r>
      <w:r w:rsidR="002B599F" w:rsidRPr="00554953">
        <w:rPr>
          <w:b/>
        </w:rPr>
        <w:t>:</w:t>
      </w:r>
    </w:p>
    <w:p w:rsidR="005764A9" w:rsidRPr="00554953" w:rsidRDefault="001C0019" w:rsidP="002B59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83" style="position:absolute;left:0;text-align:left;margin-left:-4.8pt;margin-top:13pt;width:507.75pt;height:73.5pt;z-index:251666432" coordorigin="624,7258" coordsize="10155,1470">
            <v:group id="_x0000_s1082" style="position:absolute;left:624;top:7969;width:10155;height:759" coordorigin="624,7969" coordsize="10155,759">
              <v:rect id="_x0000_s1026" style="position:absolute;left:624;top:7993;width:2235;height:735"/>
              <v:rect id="_x0000_s1027" style="position:absolute;left:3045;top:7993;width:2295;height:735"/>
              <v:rect id="_x0000_s1028" style="position:absolute;left:5760;top:7993;width:2205;height:735"/>
              <v:rect id="_x0000_s1029" style="position:absolute;left:8529;top:7969;width:2250;height:735">
                <v:textbox>
                  <w:txbxContent>
                    <w:p w:rsidR="005764A9" w:rsidRPr="002B599F" w:rsidRDefault="005764A9" w:rsidP="002B59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59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Мощное дробящее  действие</w:t>
                      </w:r>
                    </w:p>
                  </w:txbxContent>
                </v:textbox>
              </v: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2244;top:7258;width:1605;height:735;flip:x" o:connectortype="straight">
              <v:stroke endarrow="block"/>
            </v:shape>
            <v:shape id="_x0000_s1034" type="#_x0000_t32" style="position:absolute;left:6084;top:7339;width:345;height:735" o:connectortype="straight">
              <v:stroke endarrow="block"/>
            </v:shape>
            <v:shape id="_x0000_s1035" type="#_x0000_t32" style="position:absolute;left:7965;top:7339;width:975;height:630" o:connectortype="straight">
              <v:stroke endarrow="block"/>
            </v:shape>
            <v:shape id="_x0000_s1037" type="#_x0000_t32" style="position:absolute;left:4284;top:7363;width:240;height:630;flip:x" o:connectortype="straight">
              <v:stroke endarrow="block"/>
            </v:shape>
          </v:group>
        </w:pict>
      </w:r>
      <w:r w:rsidR="005764A9" w:rsidRPr="00554953">
        <w:rPr>
          <w:rFonts w:ascii="Times New Roman" w:hAnsi="Times New Roman" w:cs="Times New Roman"/>
          <w:sz w:val="24"/>
          <w:szCs w:val="24"/>
        </w:rPr>
        <w:t>Характерные особенности взрыва</w:t>
      </w:r>
    </w:p>
    <w:p w:rsidR="00797C26" w:rsidRPr="00554953" w:rsidRDefault="00797C26" w:rsidP="002B59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26" w:rsidRPr="00554953" w:rsidRDefault="00797C26" w:rsidP="002B59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26" w:rsidRPr="00554953" w:rsidRDefault="00797C26" w:rsidP="002B59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26" w:rsidRPr="00554953" w:rsidRDefault="00797C26" w:rsidP="002B59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99F" w:rsidRPr="00554953" w:rsidRDefault="002B599F" w:rsidP="002B59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953">
        <w:rPr>
          <w:rFonts w:ascii="Times New Roman" w:hAnsi="Times New Roman" w:cs="Times New Roman"/>
          <w:sz w:val="24"/>
          <w:szCs w:val="24"/>
        </w:rPr>
        <w:t>Рис. 1. Характерные особенности взрыва</w:t>
      </w:r>
    </w:p>
    <w:p w:rsidR="002B599F" w:rsidRPr="00554953" w:rsidRDefault="002B599F" w:rsidP="002B59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26" w:rsidRPr="00554953" w:rsidRDefault="00797C26" w:rsidP="002B599F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rPr>
          <w:b/>
        </w:rPr>
      </w:pPr>
      <w:r w:rsidRPr="00554953">
        <w:rPr>
          <w:b/>
        </w:rPr>
        <w:t>Заполните таблицу</w:t>
      </w:r>
      <w:r w:rsidR="002B599F" w:rsidRPr="00554953">
        <w:rPr>
          <w:b/>
        </w:rPr>
        <w:t xml:space="preserve">: </w:t>
      </w:r>
    </w:p>
    <w:p w:rsidR="002B599F" w:rsidRPr="00554953" w:rsidRDefault="002B599F" w:rsidP="002B599F">
      <w:pPr>
        <w:pStyle w:val="a3"/>
        <w:spacing w:before="0" w:beforeAutospacing="0" w:after="0" w:afterAutospacing="0" w:line="360" w:lineRule="auto"/>
        <w:ind w:left="720"/>
        <w:jc w:val="right"/>
      </w:pPr>
      <w:r w:rsidRPr="00554953">
        <w:t>Таблица 1</w:t>
      </w:r>
    </w:p>
    <w:tbl>
      <w:tblPr>
        <w:tblStyle w:val="a9"/>
        <w:tblW w:w="0" w:type="auto"/>
        <w:tblInd w:w="455" w:type="dxa"/>
        <w:tblLook w:val="04A0" w:firstRow="1" w:lastRow="0" w:firstColumn="1" w:lastColumn="0" w:noHBand="0" w:noVBand="1"/>
      </w:tblPr>
      <w:tblGrid>
        <w:gridCol w:w="1384"/>
        <w:gridCol w:w="3260"/>
        <w:gridCol w:w="5074"/>
      </w:tblGrid>
      <w:tr w:rsidR="00797C26" w:rsidRPr="00554953" w:rsidTr="002B599F">
        <w:tc>
          <w:tcPr>
            <w:tcW w:w="1384" w:type="dxa"/>
          </w:tcPr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sz w:val="24"/>
                <w:szCs w:val="24"/>
              </w:rPr>
              <w:t>Номер зоны</w:t>
            </w:r>
          </w:p>
        </w:tc>
        <w:tc>
          <w:tcPr>
            <w:tcW w:w="3260" w:type="dxa"/>
          </w:tcPr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sz w:val="24"/>
                <w:szCs w:val="24"/>
              </w:rPr>
              <w:t>Наименование зоны</w:t>
            </w:r>
          </w:p>
        </w:tc>
        <w:tc>
          <w:tcPr>
            <w:tcW w:w="5074" w:type="dxa"/>
          </w:tcPr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sz w:val="24"/>
                <w:szCs w:val="24"/>
              </w:rPr>
              <w:t>Характеристика зоны действия</w:t>
            </w:r>
          </w:p>
        </w:tc>
      </w:tr>
      <w:tr w:rsidR="00797C26" w:rsidRPr="00554953" w:rsidTr="002B599F">
        <w:tc>
          <w:tcPr>
            <w:tcW w:w="1384" w:type="dxa"/>
          </w:tcPr>
          <w:p w:rsidR="00702085" w:rsidRPr="00554953" w:rsidRDefault="00702085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</w:p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C1" w:rsidRPr="00554953" w:rsidRDefault="001C32C1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C1" w:rsidRPr="00554953" w:rsidRDefault="001C32C1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797C26" w:rsidRPr="00554953" w:rsidRDefault="00702085" w:rsidP="002B59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sz w:val="24"/>
                <w:szCs w:val="24"/>
              </w:rPr>
              <w:t>Интенсивное дробящее действие, конструкции разлетаются на отдельные фрагменты.</w:t>
            </w:r>
          </w:p>
        </w:tc>
      </w:tr>
      <w:tr w:rsidR="00797C26" w:rsidRPr="00554953" w:rsidTr="002B599F">
        <w:tc>
          <w:tcPr>
            <w:tcW w:w="1384" w:type="dxa"/>
          </w:tcPr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32C1" w:rsidRPr="00554953" w:rsidRDefault="00702085" w:rsidP="002B59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953">
              <w:rPr>
                <w:rFonts w:ascii="Times New Roman" w:hAnsi="Times New Roman" w:cs="Times New Roman"/>
                <w:sz w:val="24"/>
                <w:szCs w:val="24"/>
              </w:rPr>
              <w:t>Зона действия продуктов взрыва</w:t>
            </w:r>
          </w:p>
          <w:p w:rsidR="001C32C1" w:rsidRPr="00554953" w:rsidRDefault="001C32C1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C26" w:rsidRPr="00554953" w:rsidTr="002B599F">
        <w:tc>
          <w:tcPr>
            <w:tcW w:w="1384" w:type="dxa"/>
          </w:tcPr>
          <w:p w:rsidR="00797C26" w:rsidRPr="00554953" w:rsidRDefault="00702085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  <w:r w:rsidRPr="00554953">
              <w:rPr>
                <w:rFonts w:ascii="Times New Roman" w:hAnsi="Times New Roman" w:cs="Times New Roman"/>
                <w:sz w:val="24"/>
                <w:szCs w:val="24"/>
                <w:lang w:val="fr-LU"/>
              </w:rPr>
              <w:t>III</w:t>
            </w:r>
          </w:p>
        </w:tc>
        <w:tc>
          <w:tcPr>
            <w:tcW w:w="3260" w:type="dxa"/>
          </w:tcPr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C1" w:rsidRPr="00554953" w:rsidRDefault="001C32C1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C1" w:rsidRPr="00554953" w:rsidRDefault="001C32C1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797C26" w:rsidRPr="00554953" w:rsidRDefault="00797C26" w:rsidP="002B59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C26" w:rsidRPr="00554953" w:rsidRDefault="00797C26" w:rsidP="002B59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99F" w:rsidRPr="00554953" w:rsidRDefault="00EB6E79" w:rsidP="002B599F">
      <w:pPr>
        <w:pStyle w:val="a3"/>
        <w:numPr>
          <w:ilvl w:val="0"/>
          <w:numId w:val="15"/>
        </w:numPr>
        <w:spacing w:before="0" w:beforeAutospacing="0" w:after="0" w:line="360" w:lineRule="auto"/>
        <w:rPr>
          <w:b/>
        </w:rPr>
      </w:pPr>
      <w:r w:rsidRPr="00554953">
        <w:rPr>
          <w:b/>
        </w:rPr>
        <w:t>Дополните</w:t>
      </w:r>
      <w:r w:rsidR="002B599F" w:rsidRPr="00554953">
        <w:rPr>
          <w:b/>
        </w:rPr>
        <w:t>:</w:t>
      </w:r>
    </w:p>
    <w:p w:rsidR="001C32C1" w:rsidRPr="00554953" w:rsidRDefault="001C32C1" w:rsidP="002B599F">
      <w:pPr>
        <w:pStyle w:val="a3"/>
        <w:spacing w:before="0" w:beforeAutospacing="0" w:after="0" w:line="360" w:lineRule="auto"/>
        <w:ind w:left="720"/>
      </w:pPr>
      <w:r w:rsidRPr="00554953">
        <w:t>Разрушения подразделяют на: ………</w:t>
      </w:r>
    </w:p>
    <w:p w:rsidR="001C32C1" w:rsidRPr="00554953" w:rsidRDefault="002B599F" w:rsidP="002B59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953">
        <w:rPr>
          <w:rFonts w:ascii="Times New Roman" w:hAnsi="Times New Roman" w:cs="Times New Roman"/>
          <w:sz w:val="24"/>
          <w:szCs w:val="24"/>
        </w:rPr>
        <w:t>Пожар – это ….</w:t>
      </w:r>
    </w:p>
    <w:p w:rsidR="003043EF" w:rsidRPr="00554953" w:rsidRDefault="001C32C1" w:rsidP="002B59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953">
        <w:rPr>
          <w:rFonts w:ascii="Times New Roman" w:hAnsi="Times New Roman" w:cs="Times New Roman"/>
          <w:sz w:val="24"/>
          <w:szCs w:val="24"/>
        </w:rPr>
        <w:t xml:space="preserve">Горение </w:t>
      </w:r>
      <w:r w:rsidR="007B183F" w:rsidRPr="00554953">
        <w:rPr>
          <w:rFonts w:ascii="Times New Roman" w:hAnsi="Times New Roman" w:cs="Times New Roman"/>
          <w:sz w:val="24"/>
          <w:szCs w:val="24"/>
        </w:rPr>
        <w:t>- это …</w:t>
      </w:r>
    </w:p>
    <w:p w:rsidR="007D1FC7" w:rsidRPr="00554953" w:rsidRDefault="002B599F" w:rsidP="002B599F">
      <w:pPr>
        <w:pStyle w:val="a3"/>
        <w:numPr>
          <w:ilvl w:val="0"/>
          <w:numId w:val="15"/>
        </w:numPr>
        <w:spacing w:after="0" w:line="360" w:lineRule="auto"/>
        <w:rPr>
          <w:b/>
        </w:rPr>
      </w:pPr>
      <w:r w:rsidRPr="00554953">
        <w:rPr>
          <w:b/>
        </w:rPr>
        <w:lastRenderedPageBreak/>
        <w:t xml:space="preserve">Заполните </w:t>
      </w:r>
      <w:r w:rsidR="007D1FC7" w:rsidRPr="00554953">
        <w:rPr>
          <w:b/>
        </w:rPr>
        <w:t>схему</w:t>
      </w:r>
      <w:r w:rsidRPr="00554953">
        <w:rPr>
          <w:b/>
        </w:rPr>
        <w:t>:</w:t>
      </w:r>
    </w:p>
    <w:p w:rsidR="001C32C1" w:rsidRPr="00554953" w:rsidRDefault="001C0019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084" style="position:absolute;margin-left:7.95pt;margin-top:16.75pt;width:498.75pt;height:274.25pt;z-index:251676160" coordorigin="879,4590" coordsize="9975,5485">
            <v:roundrect id="_x0000_s1040" style="position:absolute;left:879;top:4590;width:2550;height:1005" arcsize="10923f"/>
            <v:roundrect id="_x0000_s1041" style="position:absolute;left:4044;top:5730;width:2565;height:1095" arcsize="10923f">
              <v:textbox>
                <w:txbxContent>
                  <w:p w:rsidR="003043EF" w:rsidRPr="00EB6E79" w:rsidRDefault="003043EF" w:rsidP="003043E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B6E79">
                      <w:rPr>
                        <w:rFonts w:ascii="Times New Roman" w:hAnsi="Times New Roman" w:cs="Times New Roman"/>
                      </w:rPr>
                      <w:t>окислитель</w:t>
                    </w:r>
                  </w:p>
                </w:txbxContent>
              </v:textbox>
            </v:roundrect>
            <v:roundrect id="_x0000_s1043" style="position:absolute;left:7179;top:4590;width:2535;height:1005" arcsize="10923f"/>
            <v:shape id="_x0000_s1051" type="#_x0000_t32" style="position:absolute;left:3429;top:5595;width:630;height:210" o:connectortype="straight">
              <v:stroke endarrow="block"/>
            </v:shape>
            <v:shape id="_x0000_s1053" type="#_x0000_t32" style="position:absolute;left:3234;top:4590;width:3945;height:0" o:connectortype="straight">
              <v:stroke endarrow="block"/>
            </v:shape>
            <v:shape id="_x0000_s1054" type="#_x0000_t32" style="position:absolute;left:6495;top:5595;width:570;height:210;flip:x" o:connectortype="straight">
              <v:stroke endarrow="block"/>
            </v:shape>
            <v:rect id="_x0000_s1061" style="position:absolute;left:2919;top:7045;width:4350;height:585">
              <v:textbox style="mso-next-textbox:#_x0000_s1061">
                <w:txbxContent>
                  <w:p w:rsidR="001B1D0B" w:rsidRPr="00EB6E79" w:rsidRDefault="001B1D0B" w:rsidP="001B1D0B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B6E79">
                      <w:rPr>
                        <w:rFonts w:ascii="Times New Roman" w:hAnsi="Times New Roman" w:cs="Times New Roman"/>
                      </w:rPr>
                      <w:t>Вещества и материалы</w:t>
                    </w:r>
                  </w:p>
                </w:txbxContent>
              </v:textbox>
            </v:rect>
            <v:rect id="_x0000_s1062" style="position:absolute;left:984;top:8050;width:2610;height:720"/>
            <v:rect id="_x0000_s1063" style="position:absolute;left:3789;top:8050;width:2895;height:810"/>
            <v:rect id="_x0000_s1064" style="position:absolute;left:7179;top:8050;width:2745;height:720"/>
            <v:rect id="_x0000_s1065" style="position:absolute;left:5364;top:9295;width:2280;height:780"/>
            <v:rect id="_x0000_s1066" style="position:absolute;left:8364;top:9295;width:2490;height:780">
              <v:textbox style="mso-next-textbox:#_x0000_s1066">
                <w:txbxContent>
                  <w:p w:rsidR="004E1AAC" w:rsidRPr="00EB6E79" w:rsidRDefault="004E1AAC" w:rsidP="004E1AAC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proofErr w:type="gramStart"/>
                    <w:r w:rsidRPr="00EB6E79">
                      <w:rPr>
                        <w:rFonts w:ascii="Times New Roman" w:hAnsi="Times New Roman" w:cs="Times New Roman"/>
                      </w:rPr>
                      <w:t>Легковоспламе-няющиеся</w:t>
                    </w:r>
                    <w:proofErr w:type="spellEnd"/>
                    <w:proofErr w:type="gramEnd"/>
                  </w:p>
                </w:txbxContent>
              </v:textbox>
            </v:rect>
            <v:shape id="_x0000_s1074" type="#_x0000_t32" style="position:absolute;left:3279;top:7840;width:150;height:210;flip:x" o:connectortype="straight">
              <v:stroke endarrow="block"/>
            </v:shape>
            <v:shape id="_x0000_s1075" type="#_x0000_t32" style="position:absolute;left:5469;top:7840;width:60;height:210" o:connectortype="straight">
              <v:stroke endarrow="block"/>
            </v:shape>
            <v:shape id="_x0000_s1076" type="#_x0000_t32" style="position:absolute;left:7374;top:7840;width:270;height:210" o:connectortype="straight">
              <v:stroke endarrow="block"/>
            </v:shape>
            <v:shape id="_x0000_s1077" type="#_x0000_t32" style="position:absolute;left:7269;top:9010;width:465;height:285;flip:x" o:connectortype="straight">
              <v:stroke endarrow="block"/>
            </v:shape>
            <v:shape id="_x0000_s1078" type="#_x0000_t32" style="position:absolute;left:9714;top:8860;width:345;height:435" o:connectortype="straight">
              <v:stroke endarrow="block"/>
            </v:shape>
          </v:group>
        </w:pict>
      </w:r>
      <w:r w:rsidR="003043EF" w:rsidRPr="00554953">
        <w:rPr>
          <w:rFonts w:ascii="Times New Roman" w:hAnsi="Times New Roman" w:cs="Times New Roman"/>
          <w:sz w:val="24"/>
          <w:szCs w:val="24"/>
        </w:rPr>
        <w:tab/>
        <w:t>Условия процесса горения</w:t>
      </w:r>
    </w:p>
    <w:p w:rsidR="003043EF" w:rsidRPr="00554953" w:rsidRDefault="003043EF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4E09" w:rsidRPr="00554953" w:rsidRDefault="00944E09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4E09" w:rsidRPr="00554953" w:rsidRDefault="00944E09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1924" w:rsidRPr="00554953" w:rsidRDefault="00871924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1924" w:rsidRPr="00554953" w:rsidRDefault="00871924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1924" w:rsidRPr="00554953" w:rsidRDefault="00871924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1924" w:rsidRPr="00554953" w:rsidRDefault="00871924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1924" w:rsidRPr="00554953" w:rsidRDefault="00871924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1924" w:rsidRPr="00554953" w:rsidRDefault="00871924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1FC7" w:rsidRPr="00554953" w:rsidRDefault="007D1FC7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1FC7" w:rsidRPr="00554953" w:rsidRDefault="007D1FC7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1FC7" w:rsidRPr="00554953" w:rsidRDefault="007D1FC7" w:rsidP="002B599F">
      <w:pPr>
        <w:tabs>
          <w:tab w:val="left" w:pos="2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6E79" w:rsidRPr="00554953" w:rsidRDefault="00EB6E79" w:rsidP="00EB6E79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E79" w:rsidRPr="00554953" w:rsidRDefault="00EB6E79" w:rsidP="00EB6E79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953">
        <w:rPr>
          <w:rFonts w:ascii="Times New Roman" w:hAnsi="Times New Roman" w:cs="Times New Roman"/>
          <w:sz w:val="24"/>
          <w:szCs w:val="24"/>
        </w:rPr>
        <w:t>Рис. 2 Условия процесса горения</w:t>
      </w:r>
    </w:p>
    <w:p w:rsidR="00871924" w:rsidRPr="00554953" w:rsidRDefault="002B599F" w:rsidP="002B599F">
      <w:pPr>
        <w:pStyle w:val="a3"/>
        <w:numPr>
          <w:ilvl w:val="0"/>
          <w:numId w:val="15"/>
        </w:numPr>
        <w:tabs>
          <w:tab w:val="left" w:pos="2760"/>
        </w:tabs>
        <w:spacing w:after="0" w:line="360" w:lineRule="auto"/>
        <w:rPr>
          <w:b/>
        </w:rPr>
      </w:pPr>
      <w:r w:rsidRPr="00554953">
        <w:rPr>
          <w:b/>
        </w:rPr>
        <w:t>Допишите предложения:</w:t>
      </w:r>
    </w:p>
    <w:p w:rsidR="007D1FC7" w:rsidRPr="00554953" w:rsidRDefault="007D1FC7" w:rsidP="002B599F">
      <w:pPr>
        <w:pStyle w:val="a3"/>
        <w:numPr>
          <w:ilvl w:val="0"/>
          <w:numId w:val="16"/>
        </w:numPr>
        <w:spacing w:after="0" w:line="360" w:lineRule="auto"/>
        <w:rPr>
          <w:bCs/>
          <w:iCs/>
          <w:color w:val="000000"/>
        </w:rPr>
      </w:pPr>
      <w:r w:rsidRPr="00554953">
        <w:rPr>
          <w:bCs/>
          <w:iCs/>
          <w:color w:val="000000"/>
        </w:rPr>
        <w:t>“Я считаю, что пожары и взрывы”….</w:t>
      </w:r>
    </w:p>
    <w:p w:rsidR="007D1FC7" w:rsidRPr="00554953" w:rsidRDefault="007D1FC7" w:rsidP="002B599F">
      <w:pPr>
        <w:pStyle w:val="a3"/>
        <w:numPr>
          <w:ilvl w:val="0"/>
          <w:numId w:val="16"/>
        </w:numPr>
        <w:spacing w:after="0" w:line="360" w:lineRule="auto"/>
        <w:rPr>
          <w:bCs/>
          <w:iCs/>
          <w:color w:val="000000"/>
        </w:rPr>
      </w:pPr>
      <w:r w:rsidRPr="00554953">
        <w:rPr>
          <w:bCs/>
          <w:iCs/>
          <w:color w:val="000000"/>
        </w:rPr>
        <w:t>“Потому что …”.</w:t>
      </w:r>
    </w:p>
    <w:p w:rsidR="007D1FC7" w:rsidRPr="00554953" w:rsidRDefault="007D1FC7" w:rsidP="002B599F">
      <w:pPr>
        <w:pStyle w:val="a3"/>
        <w:numPr>
          <w:ilvl w:val="0"/>
          <w:numId w:val="16"/>
        </w:numPr>
        <w:spacing w:after="0" w:line="360" w:lineRule="auto"/>
        <w:rPr>
          <w:color w:val="000000"/>
        </w:rPr>
      </w:pPr>
      <w:r w:rsidRPr="00554953">
        <w:rPr>
          <w:bCs/>
          <w:iCs/>
          <w:color w:val="000000"/>
        </w:rPr>
        <w:t>“Я могу</w:t>
      </w:r>
      <w:r w:rsidR="00EB6E79" w:rsidRPr="00554953">
        <w:rPr>
          <w:bCs/>
          <w:iCs/>
          <w:color w:val="000000"/>
        </w:rPr>
        <w:t xml:space="preserve"> это доказать это на примере”….</w:t>
      </w:r>
      <w:r w:rsidRPr="00554953">
        <w:rPr>
          <w:color w:val="000000"/>
        </w:rPr>
        <w:t>.</w:t>
      </w:r>
    </w:p>
    <w:p w:rsidR="007D1FC7" w:rsidRPr="00554953" w:rsidRDefault="007D1FC7" w:rsidP="002B599F">
      <w:pPr>
        <w:pStyle w:val="a3"/>
        <w:numPr>
          <w:ilvl w:val="0"/>
          <w:numId w:val="16"/>
        </w:numPr>
        <w:spacing w:after="0" w:line="360" w:lineRule="auto"/>
        <w:rPr>
          <w:color w:val="000000"/>
        </w:rPr>
      </w:pPr>
      <w:r w:rsidRPr="00554953">
        <w:rPr>
          <w:bCs/>
          <w:iCs/>
          <w:color w:val="000000"/>
        </w:rPr>
        <w:t xml:space="preserve">“Исходя из </w:t>
      </w:r>
      <w:r w:rsidR="00EB6E79" w:rsidRPr="00554953">
        <w:rPr>
          <w:bCs/>
          <w:iCs/>
          <w:color w:val="000000"/>
        </w:rPr>
        <w:t>этого, я делаю вывод о том, что</w:t>
      </w:r>
      <w:r w:rsidRPr="00554953">
        <w:rPr>
          <w:bCs/>
          <w:iCs/>
          <w:color w:val="000000"/>
        </w:rPr>
        <w:t>”</w:t>
      </w:r>
      <w:r w:rsidR="00EB6E79" w:rsidRPr="00554953">
        <w:rPr>
          <w:bCs/>
          <w:iCs/>
          <w:color w:val="000000"/>
        </w:rPr>
        <w:t>…</w:t>
      </w:r>
      <w:r w:rsidRPr="00554953">
        <w:rPr>
          <w:bCs/>
          <w:iCs/>
          <w:color w:val="000000"/>
        </w:rPr>
        <w:t>.</w:t>
      </w:r>
    </w:p>
    <w:p w:rsidR="002B599F" w:rsidRPr="00554953" w:rsidRDefault="002B599F">
      <w:pPr>
        <w:rPr>
          <w:rFonts w:ascii="Times New Roman" w:hAnsi="Times New Roman" w:cs="Times New Roman"/>
          <w:sz w:val="24"/>
          <w:szCs w:val="24"/>
        </w:rPr>
      </w:pPr>
      <w:r w:rsidRPr="00554953">
        <w:rPr>
          <w:rFonts w:ascii="Times New Roman" w:hAnsi="Times New Roman" w:cs="Times New Roman"/>
          <w:sz w:val="24"/>
          <w:szCs w:val="24"/>
        </w:rPr>
        <w:br w:type="page"/>
      </w:r>
    </w:p>
    <w:p w:rsidR="00871924" w:rsidRPr="00554953" w:rsidRDefault="002245FC" w:rsidP="00031BE4">
      <w:pPr>
        <w:tabs>
          <w:tab w:val="left" w:pos="2760"/>
        </w:tabs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5495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940F74">
        <w:rPr>
          <w:rFonts w:ascii="Times New Roman" w:hAnsi="Times New Roman" w:cs="Times New Roman"/>
          <w:i/>
          <w:sz w:val="24"/>
          <w:szCs w:val="24"/>
        </w:rPr>
        <w:t>2</w:t>
      </w:r>
    </w:p>
    <w:p w:rsidR="00EB6E79" w:rsidRPr="00554953" w:rsidRDefault="00871924" w:rsidP="00031BE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</w:pPr>
      <w:r w:rsidRPr="00554953"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  <w:t>Тест</w:t>
      </w:r>
    </w:p>
    <w:p w:rsidR="00D6424E" w:rsidRPr="00554953" w:rsidRDefault="00871924" w:rsidP="00031BE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</w:pPr>
      <w:r w:rsidRPr="00554953"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  <w:t>Пожары и взрывы</w:t>
      </w:r>
    </w:p>
    <w:p w:rsidR="00EB6E79" w:rsidRPr="00554953" w:rsidRDefault="00EB6E79" w:rsidP="00EB6E79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8"/>
          <w:rFonts w:ascii="Times New Roman" w:eastAsia="Calibri" w:hAnsi="Times New Roman" w:cs="Times New Roman"/>
          <w:b w:val="0"/>
          <w:color w:val="000000"/>
          <w:sz w:val="24"/>
          <w:szCs w:val="24"/>
        </w:rPr>
        <w:t>Найдите ошибку в приведенных примерах.</w:t>
      </w:r>
    </w:p>
    <w:p w:rsidR="00871924" w:rsidRPr="00554953" w:rsidRDefault="00871924" w:rsidP="00EB6E7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555555"/>
          <w:sz w:val="24"/>
          <w:szCs w:val="24"/>
        </w:rPr>
      </w:pP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>1. Взрыв характеризуется следующими особенностями: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большой скоростью химического превращения;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б) большим количеством газообразных продуктов;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в) резким повышением температуры;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сильным звуковым эффектом (грохот, громкий звук, шум сильный хлопок);   </w:t>
      </w:r>
    </w:p>
    <w:p w:rsidR="00EB6E79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д) мощным дробящим действием.</w:t>
      </w:r>
    </w:p>
    <w:p w:rsidR="00871924" w:rsidRPr="00554953" w:rsidRDefault="00D6424E" w:rsidP="00031BE4">
      <w:pPr>
        <w:shd w:val="clear" w:color="auto" w:fill="FFFFFF"/>
        <w:spacing w:after="0" w:line="360" w:lineRule="auto"/>
        <w:jc w:val="both"/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</w:pPr>
      <w:r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871924"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>. Наибольшим разрушениям продуктами взрыва и ударной вол</w:t>
      </w:r>
      <w:r w:rsidR="00871924"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softHyphen/>
        <w:t>ной подвергаются здания и сооружения. Разрушения подраз</w:t>
      </w:r>
      <w:r w:rsidR="00871924"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softHyphen/>
        <w:t>деляются на:</w:t>
      </w:r>
    </w:p>
    <w:p w:rsidR="00EB6E79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мелкие; б) слабые; в) средние; г) крупные; д) сильные; е) полные.</w:t>
      </w:r>
    </w:p>
    <w:p w:rsidR="00871924" w:rsidRPr="00554953" w:rsidRDefault="00D6424E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871924"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>. Внимательно прочитайте условия задания и по описанным разрушениям определите вид разрушения: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в результате взрыва в одном из производственных зданий разрушены перегородки, крыша, окна и двери. В наруж</w:t>
      </w: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стенах появились трещины, повреждены трубопро</w:t>
      </w: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воды, </w:t>
      </w:r>
      <w:proofErr w:type="spellStart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электрокабель</w:t>
      </w:r>
      <w:proofErr w:type="spellEnd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. Перекрытия здания не разрушены. Здание может быть восстановлено после капитального ремонта;</w:t>
      </w:r>
    </w:p>
    <w:p w:rsidR="00EB6E79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б) в результате взрыва насосной станции по перекачке нефте</w:t>
      </w: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продуктов, обрушено перекрытие. Произошло разрушение трубопровода и </w:t>
      </w:r>
      <w:proofErr w:type="spellStart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электрокабеля</w:t>
      </w:r>
      <w:proofErr w:type="spellEnd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, другого оборудования. Оборудование восстановлению не подлежит.</w:t>
      </w:r>
    </w:p>
    <w:p w:rsidR="00871924" w:rsidRPr="00554953" w:rsidRDefault="00D6424E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1C0019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 xml:space="preserve">. Процесс горения </w:t>
      </w:r>
      <w:bookmarkStart w:id="0" w:name="_GoBack"/>
      <w:bookmarkEnd w:id="0"/>
      <w:r w:rsidR="00871924"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 xml:space="preserve"> протекает при следующих условиях: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наличие горючего вещества;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б) наличие окислителя;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в) наличие условий для теплообмена;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г) наличие источника воспламенения.</w:t>
      </w:r>
    </w:p>
    <w:p w:rsidR="00871924" w:rsidRPr="00554953" w:rsidRDefault="00D6424E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871924" w:rsidRPr="00554953">
        <w:rPr>
          <w:rStyle w:val="a8"/>
          <w:rFonts w:ascii="Times New Roman" w:eastAsia="Calibri" w:hAnsi="Times New Roman" w:cs="Times New Roman"/>
          <w:color w:val="000000"/>
          <w:sz w:val="24"/>
          <w:szCs w:val="24"/>
        </w:rPr>
        <w:t>. В каком из перечисленных примеров могут создаться условия для возникновения процесса горения: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бензин + кислород воздуха;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б) ткань, смоченная в азотной кислоте + тлеющая сигарета;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в) гранит + кислород воздуха + пламя горелки;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г) дерево + кислород воздуха + факел;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д) ацетон + кислород воздуха + искра от зажигалки.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д) из окон здания идет дым, внутри здания горит мебель.</w:t>
      </w:r>
    </w:p>
    <w:p w:rsidR="00871924" w:rsidRPr="00554953" w:rsidRDefault="00871924" w:rsidP="00031BE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snapToGrid w:val="0"/>
          <w:color w:val="555555"/>
          <w:sz w:val="24"/>
          <w:szCs w:val="24"/>
        </w:rPr>
        <w:t> </w:t>
      </w:r>
    </w:p>
    <w:p w:rsidR="0026268A" w:rsidRPr="00554953" w:rsidRDefault="0026268A" w:rsidP="00EB6E79">
      <w:pPr>
        <w:rPr>
          <w:rFonts w:ascii="Times New Roman" w:hAnsi="Times New Roman" w:cs="Times New Roman"/>
          <w:sz w:val="24"/>
          <w:szCs w:val="24"/>
        </w:rPr>
      </w:pPr>
    </w:p>
    <w:sectPr w:rsidR="0026268A" w:rsidRPr="00554953" w:rsidSect="00665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7CA5"/>
    <w:multiLevelType w:val="hybridMultilevel"/>
    <w:tmpl w:val="5642B8A0"/>
    <w:lvl w:ilvl="0" w:tplc="327AC1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90045C"/>
    <w:multiLevelType w:val="hybridMultilevel"/>
    <w:tmpl w:val="F42E487E"/>
    <w:lvl w:ilvl="0" w:tplc="777C7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165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22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0A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EE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508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FAA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AF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C7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574F08"/>
    <w:multiLevelType w:val="hybridMultilevel"/>
    <w:tmpl w:val="5D74B06C"/>
    <w:lvl w:ilvl="0" w:tplc="327AC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BC6"/>
    <w:multiLevelType w:val="hybridMultilevel"/>
    <w:tmpl w:val="20221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D465A"/>
    <w:multiLevelType w:val="hybridMultilevel"/>
    <w:tmpl w:val="795C3116"/>
    <w:lvl w:ilvl="0" w:tplc="327AC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42F4F"/>
    <w:multiLevelType w:val="hybridMultilevel"/>
    <w:tmpl w:val="34D2DC3C"/>
    <w:lvl w:ilvl="0" w:tplc="327AC1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0E27E8E"/>
    <w:multiLevelType w:val="hybridMultilevel"/>
    <w:tmpl w:val="660A14D0"/>
    <w:lvl w:ilvl="0" w:tplc="6DDCF5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2A05064"/>
    <w:multiLevelType w:val="hybridMultilevel"/>
    <w:tmpl w:val="84449054"/>
    <w:lvl w:ilvl="0" w:tplc="618214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46838A2"/>
    <w:multiLevelType w:val="hybridMultilevel"/>
    <w:tmpl w:val="5100CF64"/>
    <w:lvl w:ilvl="0" w:tplc="A984C5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B57905"/>
    <w:multiLevelType w:val="hybridMultilevel"/>
    <w:tmpl w:val="0AF0D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12173"/>
    <w:multiLevelType w:val="hybridMultilevel"/>
    <w:tmpl w:val="43D48C4C"/>
    <w:lvl w:ilvl="0" w:tplc="DD34C74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F587D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3F587D96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86B034A"/>
    <w:multiLevelType w:val="hybridMultilevel"/>
    <w:tmpl w:val="ABB03392"/>
    <w:lvl w:ilvl="0" w:tplc="327AC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D3E6B"/>
    <w:multiLevelType w:val="multilevel"/>
    <w:tmpl w:val="B000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904A4D"/>
    <w:multiLevelType w:val="hybridMultilevel"/>
    <w:tmpl w:val="71F8BD2E"/>
    <w:lvl w:ilvl="0" w:tplc="9BEE87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D85AD5"/>
    <w:multiLevelType w:val="hybridMultilevel"/>
    <w:tmpl w:val="F4B0C03C"/>
    <w:lvl w:ilvl="0" w:tplc="823010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2413B2"/>
    <w:multiLevelType w:val="hybridMultilevel"/>
    <w:tmpl w:val="15A0E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171BF"/>
    <w:multiLevelType w:val="hybridMultilevel"/>
    <w:tmpl w:val="E910A004"/>
    <w:lvl w:ilvl="0" w:tplc="103E7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3"/>
  </w:num>
  <w:num w:numId="5">
    <w:abstractNumId w:val="1"/>
  </w:num>
  <w:num w:numId="6">
    <w:abstractNumId w:val="12"/>
  </w:num>
  <w:num w:numId="7">
    <w:abstractNumId w:val="16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  <w:num w:numId="13">
    <w:abstractNumId w:val="4"/>
  </w:num>
  <w:num w:numId="14">
    <w:abstractNumId w:val="0"/>
  </w:num>
  <w:num w:numId="15">
    <w:abstractNumId w:val="15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229A"/>
    <w:rsid w:val="00000785"/>
    <w:rsid w:val="00031BE4"/>
    <w:rsid w:val="0004070A"/>
    <w:rsid w:val="00081A83"/>
    <w:rsid w:val="000D48A8"/>
    <w:rsid w:val="000E4070"/>
    <w:rsid w:val="00132977"/>
    <w:rsid w:val="001477EC"/>
    <w:rsid w:val="001517AE"/>
    <w:rsid w:val="001571BB"/>
    <w:rsid w:val="00157BBE"/>
    <w:rsid w:val="001624EF"/>
    <w:rsid w:val="00170F77"/>
    <w:rsid w:val="00186786"/>
    <w:rsid w:val="001A198D"/>
    <w:rsid w:val="001B1D0B"/>
    <w:rsid w:val="001C0019"/>
    <w:rsid w:val="001C32C1"/>
    <w:rsid w:val="001F487C"/>
    <w:rsid w:val="0020624A"/>
    <w:rsid w:val="002245FC"/>
    <w:rsid w:val="0023180C"/>
    <w:rsid w:val="0026268A"/>
    <w:rsid w:val="0028227A"/>
    <w:rsid w:val="00282B8D"/>
    <w:rsid w:val="00284A8D"/>
    <w:rsid w:val="002B1218"/>
    <w:rsid w:val="002B4E7D"/>
    <w:rsid w:val="002B599F"/>
    <w:rsid w:val="002C4263"/>
    <w:rsid w:val="002D78F4"/>
    <w:rsid w:val="003043EF"/>
    <w:rsid w:val="00326272"/>
    <w:rsid w:val="00366CEC"/>
    <w:rsid w:val="003B0E60"/>
    <w:rsid w:val="003B6ADC"/>
    <w:rsid w:val="004060DB"/>
    <w:rsid w:val="00464A18"/>
    <w:rsid w:val="004D2137"/>
    <w:rsid w:val="004E07AE"/>
    <w:rsid w:val="004E1AAC"/>
    <w:rsid w:val="004E57EF"/>
    <w:rsid w:val="00537706"/>
    <w:rsid w:val="0055229A"/>
    <w:rsid w:val="00554953"/>
    <w:rsid w:val="005764A9"/>
    <w:rsid w:val="005E70A5"/>
    <w:rsid w:val="00646038"/>
    <w:rsid w:val="00665D06"/>
    <w:rsid w:val="00690224"/>
    <w:rsid w:val="006A2C7B"/>
    <w:rsid w:val="00702085"/>
    <w:rsid w:val="0070683E"/>
    <w:rsid w:val="00711F48"/>
    <w:rsid w:val="00737767"/>
    <w:rsid w:val="0074060A"/>
    <w:rsid w:val="007808DA"/>
    <w:rsid w:val="00787680"/>
    <w:rsid w:val="00797C26"/>
    <w:rsid w:val="007B183F"/>
    <w:rsid w:val="007D1FC7"/>
    <w:rsid w:val="0083210F"/>
    <w:rsid w:val="00851E21"/>
    <w:rsid w:val="0086443E"/>
    <w:rsid w:val="00864657"/>
    <w:rsid w:val="00871924"/>
    <w:rsid w:val="0088349C"/>
    <w:rsid w:val="00891553"/>
    <w:rsid w:val="008D4623"/>
    <w:rsid w:val="008F4724"/>
    <w:rsid w:val="00931184"/>
    <w:rsid w:val="00940F74"/>
    <w:rsid w:val="00944E09"/>
    <w:rsid w:val="00966509"/>
    <w:rsid w:val="00A12F0A"/>
    <w:rsid w:val="00A52003"/>
    <w:rsid w:val="00AB6F8B"/>
    <w:rsid w:val="00AC2470"/>
    <w:rsid w:val="00B36EF8"/>
    <w:rsid w:val="00BE5D10"/>
    <w:rsid w:val="00C05770"/>
    <w:rsid w:val="00C165DC"/>
    <w:rsid w:val="00C30135"/>
    <w:rsid w:val="00C51A82"/>
    <w:rsid w:val="00C65F58"/>
    <w:rsid w:val="00C76126"/>
    <w:rsid w:val="00D32350"/>
    <w:rsid w:val="00D40587"/>
    <w:rsid w:val="00D41339"/>
    <w:rsid w:val="00D44AAB"/>
    <w:rsid w:val="00D6424E"/>
    <w:rsid w:val="00D80FA4"/>
    <w:rsid w:val="00DA0B05"/>
    <w:rsid w:val="00DD1E2F"/>
    <w:rsid w:val="00DD6E7F"/>
    <w:rsid w:val="00E33731"/>
    <w:rsid w:val="00E4340E"/>
    <w:rsid w:val="00E705CA"/>
    <w:rsid w:val="00EA7064"/>
    <w:rsid w:val="00EB6E79"/>
    <w:rsid w:val="00ED2F92"/>
    <w:rsid w:val="00F06CF9"/>
    <w:rsid w:val="00F252E5"/>
    <w:rsid w:val="00F33603"/>
    <w:rsid w:val="00F57B2A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3" type="connector" idref="#_x0000_s1075"/>
        <o:r id="V:Rule14" type="connector" idref="#_x0000_s1076"/>
        <o:r id="V:Rule15" type="connector" idref="#_x0000_s1054"/>
        <o:r id="V:Rule16" type="connector" idref="#_x0000_s1078"/>
        <o:r id="V:Rule17" type="connector" idref="#_x0000_s1032"/>
        <o:r id="V:Rule18" type="connector" idref="#_x0000_s1053"/>
        <o:r id="V:Rule19" type="connector" idref="#_x0000_s1074"/>
        <o:r id="V:Rule20" type="connector" idref="#_x0000_s1077"/>
        <o:r id="V:Rule21" type="connector" idref="#_x0000_s1034"/>
        <o:r id="V:Rule22" type="connector" idref="#_x0000_s1035"/>
        <o:r id="V:Rule23" type="connector" idref="#_x0000_s1037"/>
        <o:r id="V:Rule24" type="connector" idref="#_x0000_s1051"/>
      </o:rules>
    </o:shapelayout>
  </w:shapeDefaults>
  <w:decimalSymbol w:val=","/>
  <w:listSeparator w:val=";"/>
  <w15:docId w15:val="{854DA844-FF3E-42D5-9C11-5F0C219F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229A"/>
  </w:style>
  <w:style w:type="paragraph" w:styleId="a3">
    <w:name w:val="List Paragraph"/>
    <w:basedOn w:val="a"/>
    <w:uiPriority w:val="34"/>
    <w:qFormat/>
    <w:rsid w:val="0055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3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2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37767"/>
    <w:rPr>
      <w:color w:val="0000FF"/>
      <w:u w:val="single"/>
    </w:rPr>
  </w:style>
  <w:style w:type="character" w:styleId="a8">
    <w:name w:val="Strong"/>
    <w:basedOn w:val="a0"/>
    <w:qFormat/>
    <w:rsid w:val="003B6ADC"/>
    <w:rPr>
      <w:b/>
      <w:bCs/>
    </w:rPr>
  </w:style>
  <w:style w:type="table" w:styleId="a9">
    <w:name w:val="Table Grid"/>
    <w:basedOn w:val="a1"/>
    <w:uiPriority w:val="59"/>
    <w:rsid w:val="00797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2626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26268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8632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27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9617-270B-435D-9E96-128A5E7E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dcterms:created xsi:type="dcterms:W3CDTF">2012-10-07T19:26:00Z</dcterms:created>
  <dcterms:modified xsi:type="dcterms:W3CDTF">2018-06-06T13:56:00Z</dcterms:modified>
</cp:coreProperties>
</file>