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30" w:rsidRPr="00C66E78" w:rsidRDefault="00CE3030" w:rsidP="00CE3030">
      <w:pPr>
        <w:spacing w:after="0" w:line="216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 у</w:t>
      </w:r>
      <w:r w:rsidRPr="00C66E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рока по применению технологии развития критического мышления рассмотрим на примере урока русского языка в 7 классе </w:t>
      </w:r>
    </w:p>
    <w:p w:rsidR="00CE3030" w:rsidRPr="00C66E78" w:rsidRDefault="00CE3030" w:rsidP="005B70A4">
      <w:pPr>
        <w:spacing w:after="0" w:line="21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E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 Причастие ка</w:t>
      </w:r>
      <w:r w:rsidRPr="005B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часть речи»  в  условиях реализации  ФГОС</w:t>
      </w:r>
    </w:p>
    <w:p w:rsidR="00CE3030" w:rsidRPr="00C66E78" w:rsidRDefault="00CE3030" w:rsidP="00CE3030">
      <w:pPr>
        <w:spacing w:after="0" w:line="216" w:lineRule="auto"/>
        <w:ind w:hanging="142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усвоение  и    новых  </w:t>
      </w: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знаний в условиях реализации ФГОС.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Форма урока:</w:t>
      </w: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 xml:space="preserve">Метод: </w:t>
      </w:r>
      <w:r w:rsidRPr="00CE3030">
        <w:rPr>
          <w:rFonts w:ascii="Times New Roman" w:eastAsia="Calibri" w:hAnsi="Times New Roman" w:cs="Times New Roman"/>
          <w:sz w:val="24"/>
          <w:szCs w:val="24"/>
        </w:rPr>
        <w:t>комбинированный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 xml:space="preserve">Модель обучения: </w:t>
      </w:r>
      <w:r w:rsidRPr="005B70A4">
        <w:rPr>
          <w:rFonts w:ascii="Times New Roman" w:eastAsia="Calibri" w:hAnsi="Times New Roman" w:cs="Times New Roman"/>
          <w:sz w:val="24"/>
          <w:szCs w:val="24"/>
        </w:rPr>
        <w:t>базовая (5 класс – 5</w:t>
      </w: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часов в неделю).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Реализуемая программа:</w:t>
      </w: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 </w:t>
      </w:r>
      <w:r w:rsidRPr="005B70A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образовательных учреждений  «Русский язык 5-9 класс»; Авторы: </w:t>
      </w:r>
      <w:proofErr w:type="spellStart"/>
      <w:r w:rsidRPr="005B70A4">
        <w:rPr>
          <w:rFonts w:ascii="Times New Roman" w:hAnsi="Times New Roman" w:cs="Times New Roman"/>
          <w:color w:val="000000"/>
          <w:sz w:val="24"/>
          <w:szCs w:val="24"/>
        </w:rPr>
        <w:t>М.Т.Баранов</w:t>
      </w:r>
      <w:proofErr w:type="spellEnd"/>
      <w:r w:rsidRPr="005B70A4">
        <w:rPr>
          <w:rFonts w:ascii="Times New Roman" w:hAnsi="Times New Roman" w:cs="Times New Roman"/>
          <w:color w:val="000000"/>
          <w:sz w:val="24"/>
          <w:szCs w:val="24"/>
        </w:rPr>
        <w:t xml:space="preserve">, Т.А. </w:t>
      </w:r>
      <w:proofErr w:type="spellStart"/>
      <w:r w:rsidRPr="005B70A4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5B70A4">
        <w:rPr>
          <w:rFonts w:ascii="Times New Roman" w:hAnsi="Times New Roman" w:cs="Times New Roman"/>
          <w:sz w:val="24"/>
          <w:szCs w:val="24"/>
        </w:rPr>
        <w:t>; Москва, «Просвещение», 2013  год издания</w:t>
      </w: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</w:p>
    <w:p w:rsidR="00CE3030" w:rsidRPr="00C66E78" w:rsidRDefault="00CE3030" w:rsidP="00CE30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Цель урока:</w:t>
      </w:r>
      <w:r w:rsidRPr="005B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имеющихся знаний; пробуждение у школьников интереса к получению новой информации, постановка собственных целей обучения.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CE3030" w:rsidRPr="00CE3030" w:rsidRDefault="00CE3030" w:rsidP="00CE3030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CE3030" w:rsidRPr="00CE3030" w:rsidRDefault="00CE3030" w:rsidP="00CE303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- развить умение формулировать определение понятий;</w:t>
      </w:r>
    </w:p>
    <w:p w:rsidR="00CE3030" w:rsidRPr="00CE3030" w:rsidRDefault="00CE3030" w:rsidP="00CE303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-- формировать умение 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отличать  причастие  от  других  частей  речи</w:t>
      </w:r>
    </w:p>
    <w:p w:rsidR="00CE3030" w:rsidRPr="00CE3030" w:rsidRDefault="00CE3030" w:rsidP="00CE303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- обогащать словарный запас учащихся;</w:t>
      </w:r>
    </w:p>
    <w:p w:rsidR="00CE3030" w:rsidRPr="00CE3030" w:rsidRDefault="00CE3030" w:rsidP="00CE303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- совершенствовать орфографические  умения.</w:t>
      </w:r>
    </w:p>
    <w:p w:rsidR="00CE3030" w:rsidRPr="00CE3030" w:rsidRDefault="00CE3030" w:rsidP="00CE3030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CE3030" w:rsidRPr="00CE3030" w:rsidRDefault="00CE3030" w:rsidP="00CE303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- осуществление системно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030">
        <w:rPr>
          <w:rFonts w:ascii="Times New Roman" w:eastAsia="Calibri" w:hAnsi="Times New Roman" w:cs="Times New Roman"/>
          <w:sz w:val="24"/>
          <w:szCs w:val="24"/>
        </w:rPr>
        <w:t>-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030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подхода;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     - развитие внимания;</w:t>
      </w:r>
    </w:p>
    <w:p w:rsidR="00CE3030" w:rsidRPr="00CE3030" w:rsidRDefault="00CE3030" w:rsidP="00CE303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- формирование УУД (</w:t>
      </w:r>
      <w:proofErr w:type="gramStart"/>
      <w:r w:rsidRPr="00CE3030">
        <w:rPr>
          <w:rFonts w:ascii="Times New Roman" w:eastAsia="Calibri" w:hAnsi="Times New Roman" w:cs="Times New Roman"/>
          <w:sz w:val="24"/>
          <w:szCs w:val="24"/>
        </w:rPr>
        <w:t>личностных</w:t>
      </w:r>
      <w:proofErr w:type="gramEnd"/>
      <w:r w:rsidRPr="00CE3030">
        <w:rPr>
          <w:rFonts w:ascii="Times New Roman" w:eastAsia="Calibri" w:hAnsi="Times New Roman" w:cs="Times New Roman"/>
          <w:sz w:val="24"/>
          <w:szCs w:val="24"/>
        </w:rPr>
        <w:t>, регулятивных, познавательных):</w:t>
      </w:r>
    </w:p>
    <w:p w:rsidR="00CE3030" w:rsidRPr="00CE3030" w:rsidRDefault="00CE3030" w:rsidP="00CE3030">
      <w:pPr>
        <w:numPr>
          <w:ilvl w:val="0"/>
          <w:numId w:val="6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развитие умения формулировать и доказывать свою точку зрения;</w:t>
      </w:r>
    </w:p>
    <w:p w:rsidR="00CE3030" w:rsidRPr="00CE3030" w:rsidRDefault="00CE3030" w:rsidP="00CE3030">
      <w:pPr>
        <w:numPr>
          <w:ilvl w:val="0"/>
          <w:numId w:val="6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развитие умений анализировать, сравнивать, обобщать;</w:t>
      </w:r>
    </w:p>
    <w:p w:rsidR="00CE3030" w:rsidRPr="00CE3030" w:rsidRDefault="00CE3030" w:rsidP="00CE3030">
      <w:pPr>
        <w:numPr>
          <w:ilvl w:val="0"/>
          <w:numId w:val="6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развитие творческих, речевых способностей учащихся;</w:t>
      </w:r>
    </w:p>
    <w:p w:rsidR="00CE3030" w:rsidRPr="00CE3030" w:rsidRDefault="00CE3030" w:rsidP="00CE3030">
      <w:pPr>
        <w:numPr>
          <w:ilvl w:val="0"/>
          <w:numId w:val="6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формирование логических умений;</w:t>
      </w:r>
    </w:p>
    <w:p w:rsidR="00CE3030" w:rsidRPr="00CE3030" w:rsidRDefault="00CE3030" w:rsidP="00CE3030">
      <w:pPr>
        <w:numPr>
          <w:ilvl w:val="0"/>
          <w:numId w:val="7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умения формулировать проблему;</w:t>
      </w:r>
    </w:p>
    <w:p w:rsidR="00CE3030" w:rsidRPr="00CE3030" w:rsidRDefault="00CE3030" w:rsidP="00CE3030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CE3030" w:rsidRPr="00CE3030" w:rsidRDefault="00CE3030" w:rsidP="00CE3030">
      <w:pPr>
        <w:numPr>
          <w:ilvl w:val="0"/>
          <w:numId w:val="4"/>
        </w:numPr>
        <w:spacing w:after="0" w:line="360" w:lineRule="auto"/>
        <w:ind w:left="709" w:righ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воспитание интереса и уважения к родному языку;</w:t>
      </w:r>
    </w:p>
    <w:p w:rsidR="00CE3030" w:rsidRPr="00CE3030" w:rsidRDefault="00CE3030" w:rsidP="00CE3030">
      <w:pPr>
        <w:numPr>
          <w:ilvl w:val="0"/>
          <w:numId w:val="4"/>
        </w:numPr>
        <w:spacing w:after="0" w:line="360" w:lineRule="auto"/>
        <w:ind w:left="709" w:righ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слову;</w:t>
      </w:r>
    </w:p>
    <w:p w:rsidR="00CE3030" w:rsidRPr="00CE3030" w:rsidRDefault="00CE3030" w:rsidP="00CE3030">
      <w:pPr>
        <w:numPr>
          <w:ilvl w:val="0"/>
          <w:numId w:val="4"/>
        </w:numPr>
        <w:spacing w:after="0" w:line="360" w:lineRule="auto"/>
        <w:ind w:left="709" w:righ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3030">
        <w:rPr>
          <w:rFonts w:ascii="Times New Roman" w:eastAsia="Calibri" w:hAnsi="Times New Roman" w:cs="Times New Roman"/>
          <w:sz w:val="24"/>
          <w:szCs w:val="24"/>
        </w:rPr>
        <w:t>коммуникативных</w:t>
      </w:r>
      <w:proofErr w:type="gramEnd"/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 УУД:</w:t>
      </w:r>
    </w:p>
    <w:p w:rsidR="00CE3030" w:rsidRPr="00CE3030" w:rsidRDefault="00CE3030" w:rsidP="00CE3030">
      <w:pPr>
        <w:numPr>
          <w:ilvl w:val="0"/>
          <w:numId w:val="5"/>
        </w:numPr>
        <w:spacing w:after="0" w:line="360" w:lineRule="auto"/>
        <w:ind w:left="709" w:righ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создание благоприятной атмосферы поддержки и заинтересованности, уважения и сотрудничества.</w:t>
      </w:r>
    </w:p>
    <w:p w:rsidR="00CE3030" w:rsidRPr="00CE3030" w:rsidRDefault="00CE3030" w:rsidP="00CE3030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030" w:rsidRPr="00CE3030" w:rsidRDefault="00CE3030" w:rsidP="00CE3030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70A4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CE30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E3030" w:rsidRPr="005B70A4" w:rsidRDefault="00CE3030" w:rsidP="00CE3030">
      <w:pPr>
        <w:pStyle w:val="a3"/>
        <w:numPr>
          <w:ilvl w:val="0"/>
          <w:numId w:val="11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0A4">
        <w:rPr>
          <w:rFonts w:ascii="Times New Roman" w:eastAsia="Calibri" w:hAnsi="Times New Roman" w:cs="Times New Roman"/>
          <w:sz w:val="24"/>
          <w:szCs w:val="24"/>
        </w:rPr>
        <w:t>получение  новых знаний об  особой  форме  глагола -  причастии;</w:t>
      </w:r>
    </w:p>
    <w:p w:rsidR="00CE3030" w:rsidRPr="00CE3030" w:rsidRDefault="00CE3030" w:rsidP="00CE3030">
      <w:pPr>
        <w:numPr>
          <w:ilvl w:val="0"/>
          <w:numId w:val="12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 xml:space="preserve">работа с  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текстом.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E303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CE30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E3030" w:rsidRPr="00CE3030" w:rsidRDefault="00CE3030" w:rsidP="00CE3030">
      <w:pPr>
        <w:numPr>
          <w:ilvl w:val="0"/>
          <w:numId w:val="1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формирование ценностного отношения к русскому языку,</w:t>
      </w:r>
    </w:p>
    <w:p w:rsidR="00CE3030" w:rsidRPr="00CE3030" w:rsidRDefault="00CE3030" w:rsidP="00CE3030">
      <w:pPr>
        <w:numPr>
          <w:ilvl w:val="0"/>
          <w:numId w:val="1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формирование нравственных ценностей.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CE3030" w:rsidRPr="00CE3030" w:rsidRDefault="00CE3030" w:rsidP="00CE3030">
      <w:pPr>
        <w:numPr>
          <w:ilvl w:val="0"/>
          <w:numId w:val="14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воспитание интереса к предмету через разные виды работы;</w:t>
      </w:r>
    </w:p>
    <w:p w:rsidR="00CE3030" w:rsidRPr="00CE3030" w:rsidRDefault="00CE3030" w:rsidP="00CE3030">
      <w:pPr>
        <w:numPr>
          <w:ilvl w:val="0"/>
          <w:numId w:val="14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 результатом, корректировать их.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CE3030" w:rsidRPr="00CE3030" w:rsidRDefault="00CE3030" w:rsidP="00CE3030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ПК;</w:t>
      </w:r>
    </w:p>
    <w:p w:rsidR="00CE3030" w:rsidRPr="00CE3030" w:rsidRDefault="00CE3030" w:rsidP="00CE3030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мультимедийный проектор;</w:t>
      </w:r>
    </w:p>
    <w:p w:rsidR="00CE3030" w:rsidRPr="00CE3030" w:rsidRDefault="00CE3030" w:rsidP="00CE3030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мультимедийная презентация к уроку.</w:t>
      </w:r>
    </w:p>
    <w:p w:rsidR="00CE3030" w:rsidRPr="00CE3030" w:rsidRDefault="00CE3030" w:rsidP="00CE30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Структура урока:</w:t>
      </w:r>
    </w:p>
    <w:p w:rsidR="00CE3030" w:rsidRPr="00CE3030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Организационный этап.</w:t>
      </w:r>
    </w:p>
    <w:p w:rsidR="00CE3030" w:rsidRPr="00CE3030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lastRenderedPageBreak/>
        <w:t>Актуализация знаний.</w:t>
      </w:r>
    </w:p>
    <w:p w:rsidR="00CE3030" w:rsidRPr="005B70A4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Постановка учебной задачи.</w:t>
      </w:r>
    </w:p>
    <w:p w:rsidR="00CE3030" w:rsidRPr="005B70A4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E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урока «Вызов»</w:t>
      </w:r>
    </w:p>
    <w:p w:rsidR="00CE3030" w:rsidRPr="005B70A4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E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Фаза урока «Осмысление»</w:t>
      </w:r>
    </w:p>
    <w:p w:rsidR="00CE3030" w:rsidRPr="00CE3030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E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Фаза урока «Рефлексия»</w:t>
      </w:r>
      <w:r w:rsidRPr="005B7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030">
        <w:rPr>
          <w:rFonts w:ascii="Times New Roman" w:eastAsia="Calibri" w:hAnsi="Times New Roman" w:cs="Times New Roman"/>
          <w:sz w:val="24"/>
          <w:szCs w:val="24"/>
        </w:rPr>
        <w:t>(подведение итогов занятия).</w:t>
      </w:r>
    </w:p>
    <w:p w:rsidR="00CE3030" w:rsidRPr="00CE3030" w:rsidRDefault="00CE3030" w:rsidP="00CE3030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030">
        <w:rPr>
          <w:rFonts w:ascii="Times New Roman" w:eastAsia="Calibri" w:hAnsi="Times New Roman" w:cs="Times New Roman"/>
          <w:sz w:val="24"/>
          <w:szCs w:val="24"/>
        </w:rPr>
        <w:t>Информация о домашнем задании (комментирование), выставление оценок за урок.</w:t>
      </w:r>
    </w:p>
    <w:p w:rsidR="00F80813" w:rsidRPr="005B70A4" w:rsidRDefault="00F80813">
      <w:pPr>
        <w:rPr>
          <w:rFonts w:ascii="Times New Roman" w:hAnsi="Times New Roman" w:cs="Times New Roman"/>
          <w:sz w:val="24"/>
          <w:szCs w:val="24"/>
        </w:rPr>
      </w:pPr>
    </w:p>
    <w:p w:rsidR="00CE3030" w:rsidRPr="005B70A4" w:rsidRDefault="00CE3030">
      <w:pPr>
        <w:rPr>
          <w:rFonts w:ascii="Times New Roman" w:hAnsi="Times New Roman" w:cs="Times New Roman"/>
          <w:sz w:val="24"/>
          <w:szCs w:val="24"/>
        </w:rPr>
      </w:pPr>
    </w:p>
    <w:p w:rsidR="00CE3030" w:rsidRPr="00CE3030" w:rsidRDefault="00CE3030" w:rsidP="00CE30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030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345"/>
        <w:gridCol w:w="4571"/>
        <w:gridCol w:w="1970"/>
      </w:tblGrid>
      <w:tr w:rsidR="00B25E64" w:rsidRPr="005B70A4" w:rsidTr="00933AE6">
        <w:tc>
          <w:tcPr>
            <w:tcW w:w="2657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4373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308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448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Принципы системно-</w:t>
            </w:r>
            <w:proofErr w:type="spellStart"/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деятельностного</w:t>
            </w:r>
            <w:proofErr w:type="spellEnd"/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B25E64" w:rsidRPr="005B70A4" w:rsidTr="00933AE6">
        <w:tc>
          <w:tcPr>
            <w:tcW w:w="2657" w:type="dxa"/>
            <w:shd w:val="clear" w:color="auto" w:fill="auto"/>
          </w:tcPr>
          <w:p w:rsidR="003D7D08" w:rsidRPr="00C66E78" w:rsidRDefault="00CE3030" w:rsidP="003D7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="003D7D08"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1.Фаза урока «Вызов»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момент, мотивация к учебной деятельности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минута).</w:t>
            </w:r>
          </w:p>
        </w:tc>
        <w:tc>
          <w:tcPr>
            <w:tcW w:w="4373" w:type="dxa"/>
            <w:shd w:val="clear" w:color="auto" w:fill="auto"/>
          </w:tcPr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Приветственное слово учителя 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- Доброе утро, дорогие ребята! Я очень рада нашей встрече! Подарите друг другу улыбку. Надеюсь, что у вас хорошее настроение, и что мы с вами сегодня очень дружно и активно поработаем. В этом я даже не сомневаюсь.</w:t>
            </w:r>
          </w:p>
        </w:tc>
        <w:tc>
          <w:tcPr>
            <w:tcW w:w="5308" w:type="dxa"/>
            <w:shd w:val="clear" w:color="auto" w:fill="auto"/>
          </w:tcPr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Приветствие учащихся.</w:t>
            </w:r>
          </w:p>
        </w:tc>
        <w:tc>
          <w:tcPr>
            <w:tcW w:w="2448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Принцип психологической комфортности.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УУД: личностные, коммуникативные.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– создание доброжелательной атмосферы, мотивация на учёбу, создание </w:t>
            </w: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ситуации успеха. </w:t>
            </w:r>
          </w:p>
        </w:tc>
      </w:tr>
      <w:tr w:rsidR="00B25E64" w:rsidRPr="005B70A4" w:rsidTr="00933AE6">
        <w:trPr>
          <w:trHeight w:val="561"/>
        </w:trPr>
        <w:tc>
          <w:tcPr>
            <w:tcW w:w="2657" w:type="dxa"/>
            <w:shd w:val="clear" w:color="auto" w:fill="auto"/>
          </w:tcPr>
          <w:p w:rsidR="00CE3030" w:rsidRPr="00CE3030" w:rsidRDefault="00B25E64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E3030"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CE3030"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минуты)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D08" w:rsidRPr="00CE3030" w:rsidRDefault="003D7D08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030" w:rsidRPr="00CE3030" w:rsidRDefault="00B25E64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E3030"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Постановка учебной задачи.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(1минута)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C66E78" w:rsidRDefault="003D7D08" w:rsidP="003D7D0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Фаза урока «Осмысление»</w:t>
            </w:r>
          </w:p>
          <w:p w:rsidR="003D7D08" w:rsidRPr="00CE3030" w:rsidRDefault="003D7D08" w:rsidP="003D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B25E64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  <w:r w:rsidR="00CE3030"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Закрепление опорных знаний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(10минут)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</w:tcPr>
          <w:p w:rsidR="00CE3030" w:rsidRPr="00C66E78" w:rsidRDefault="00CE3030" w:rsidP="00933A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экране слайд с записанным предложением: </w:t>
            </w:r>
          </w:p>
          <w:p w:rsidR="00CE3030" w:rsidRPr="00C66E78" w:rsidRDefault="00CE3030" w:rsidP="00933A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Сорванные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травы для гербария мы сушили в </w:t>
            </w:r>
            <w:r w:rsidRPr="00C66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больших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книгах.</w:t>
            </w: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 учителя:</w:t>
            </w:r>
          </w:p>
          <w:p w:rsidR="00CE3030" w:rsidRPr="005B70A4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в этом предложении слова, отвечающие на один и тот же вопрос? Какими членами предложения они являются? Определите их морфологические признаки.</w:t>
            </w: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 учителя:</w:t>
            </w: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 же они отличаются друг от друга?</w:t>
            </w: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C66E78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понимают, что слово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сорванные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какая- то новая часть речи, и  на доске и в тетрадях записывается тема урока – «Причастие как часть речи». </w:t>
            </w: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C66E78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раздает школьникам графическую таблицу «Знаю – Хочу узнать – Узнал (а)»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№1) ,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разделиться на две группы и самостоятельно познакомиться с материалом параграфа «Причастие как часть речи» и дополнительным материалом, который раздаётся каждому учащемуся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№2)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заполнить две первые графы по теме урока.</w:t>
            </w: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D7D08" w:rsidRPr="005B70A4" w:rsidRDefault="003D7D08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auto"/>
          </w:tcPr>
          <w:p w:rsidR="00CE3030" w:rsidRPr="005B70A4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Предполагаемый ответ:</w:t>
            </w: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0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Есть: это слова «сорванные» и « большие». Они отвечают на  вопрос: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какие? </w:t>
            </w: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предложении</w:t>
            </w:r>
            <w:r w:rsidRPr="005B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слова являются определениями.</w:t>
            </w:r>
          </w:p>
          <w:p w:rsidR="00CE3030" w:rsidRPr="005B70A4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 изменяются по числам (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сорванные – сорванный, больших - большой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родам </w:t>
            </w:r>
          </w:p>
          <w:p w:rsidR="00CE3030" w:rsidRPr="00C66E78" w:rsidRDefault="00CE3030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сорванная</w:t>
            </w:r>
            <w:proofErr w:type="gramEnd"/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сорванный, сорванное),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падежам 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(большая – большую).</w:t>
            </w:r>
          </w:p>
          <w:p w:rsidR="003D7D08" w:rsidRPr="005B70A4" w:rsidRDefault="003D7D08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3D7D08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3D7D08" w:rsidRPr="00C66E78" w:rsidRDefault="003D7D08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учащихся:</w:t>
            </w:r>
          </w:p>
          <w:p w:rsidR="003D7D08" w:rsidRPr="00C66E78" w:rsidRDefault="003D7D08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Больших</w:t>
            </w:r>
            <w:proofErr w:type="gramEnd"/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указывает на признак предмета по размеру.</w:t>
            </w:r>
          </w:p>
          <w:p w:rsidR="003D7D08" w:rsidRPr="00C66E78" w:rsidRDefault="003D7D08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слово</w:t>
            </w:r>
            <w:r w:rsidRPr="005B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сорванные</w:t>
            </w:r>
            <w:r w:rsidRPr="005B7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на  признак  действия (их кто-то сорвал).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7D08" w:rsidRPr="00CE3030" w:rsidRDefault="003D7D08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Запись учащимися числа,  темы урока.</w:t>
            </w:r>
          </w:p>
          <w:p w:rsidR="003D7D08" w:rsidRPr="00CE3030" w:rsidRDefault="003D7D08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3D7D08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- Цель уро</w:t>
            </w: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ка – «Причастие  как  часть  речи»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5B70A4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08" w:rsidRPr="00C66E78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заполняют графы, обсуждают информацию в парах, и представитель 1-й группы заполняет эту таблицу на компьютере учителя и выводит её на экран. Представители 2-й группы корректируют его выводы.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pPr w:leftFromText="180" w:rightFromText="180" w:vertAnchor="text" w:tblpY="14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  <w:gridCol w:w="841"/>
              <w:gridCol w:w="838"/>
              <w:gridCol w:w="962"/>
            </w:tblGrid>
            <w:tr w:rsidR="003D7D08" w:rsidRPr="005B70A4" w:rsidTr="00E94CE1">
              <w:tc>
                <w:tcPr>
                  <w:tcW w:w="1666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1667" w:type="pct"/>
                  <w:gridSpan w:val="2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Хочу  узнать</w:t>
                  </w:r>
                </w:p>
              </w:tc>
              <w:tc>
                <w:tcPr>
                  <w:tcW w:w="1667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Узна</w:t>
                  </w:r>
                  <w:proofErr w:type="gramStart"/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</w:tr>
            <w:tr w:rsidR="003D7D08" w:rsidRPr="005B70A4" w:rsidTr="00E94CE1">
              <w:tc>
                <w:tcPr>
                  <w:tcW w:w="1666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1.Причастие – это часть речи.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2.Причастие  изучается в разделе «Морфология».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3.Причастие схоже с именем </w:t>
                  </w: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прилагательным (имеют общие вопросы, выполняют одну роль в предложении).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4.Причастие по смыслу схоже с глаголом.</w:t>
                  </w:r>
                </w:p>
              </w:tc>
              <w:tc>
                <w:tcPr>
                  <w:tcW w:w="1667" w:type="pct"/>
                  <w:gridSpan w:val="2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1.Что именно обозначает причастие?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2.Как изменяется причастие?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3.Что объединяет причастие с глаголом, а что с именем </w:t>
                  </w: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прилагательным?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4.Какими членами предложения бывают причастия?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5.Как и от чего образуются причастия?</w:t>
                  </w:r>
                </w:p>
              </w:tc>
              <w:tc>
                <w:tcPr>
                  <w:tcW w:w="1667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7D08" w:rsidRPr="005B70A4" w:rsidTr="00E94CE1">
              <w:trPr>
                <w:trHeight w:val="1149"/>
              </w:trPr>
              <w:tc>
                <w:tcPr>
                  <w:tcW w:w="2500" w:type="pct"/>
                  <w:gridSpan w:val="2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Категория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информации</w:t>
                  </w:r>
                  <w:proofErr w:type="gramStart"/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причастия в предложении, отличие причастия от  схожих частей речи, образование причастий, грамматические признаки</w:t>
                  </w:r>
                </w:p>
              </w:tc>
              <w:tc>
                <w:tcPr>
                  <w:tcW w:w="2500" w:type="pct"/>
                  <w:gridSpan w:val="2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 информации: п</w:t>
                  </w: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рочитал в учебнике, слышал раньше от учителя, узнал от одноклассника и др.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Принцип деятельности.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УУД: </w:t>
            </w:r>
            <w:proofErr w:type="gramStart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(проблемная подача учебного материала).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5B70A4" w:rsidRDefault="00CE3030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Принцип целостности.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УУД: </w:t>
            </w: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познавательные, регулятивные (самостоятельное формулирование цели и задач, планирование, прогнозирование)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B25E64" w:rsidRPr="005B70A4" w:rsidTr="00933AE6">
        <w:trPr>
          <w:trHeight w:val="83"/>
        </w:trPr>
        <w:tc>
          <w:tcPr>
            <w:tcW w:w="2657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5B70A4" w:rsidRDefault="00CE3030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7D08" w:rsidRPr="005B70A4" w:rsidRDefault="003D7D08" w:rsidP="00CE303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64" w:rsidRPr="005B70A4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E64" w:rsidRPr="005B70A4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E64" w:rsidRPr="005B70A4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E64" w:rsidRPr="005B70A4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E64" w:rsidRPr="005B70A4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E64" w:rsidRPr="005B70A4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E64" w:rsidRPr="00C66E78" w:rsidRDefault="00B25E64" w:rsidP="00B25E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 Фаза урока «Рефлексия»</w:t>
            </w:r>
          </w:p>
          <w:p w:rsidR="003D7D08" w:rsidRPr="00CE3030" w:rsidRDefault="003D7D08" w:rsidP="00B25E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B25E64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  <w:r w:rsidR="00CE3030"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.Закрепление знаний.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 минут)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3AE6" w:rsidRPr="005B70A4" w:rsidRDefault="00933AE6" w:rsidP="00933A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 и домашнее задание.</w:t>
            </w:r>
          </w:p>
          <w:p w:rsidR="00CE3030" w:rsidRPr="00CE3030" w:rsidRDefault="00CE3030" w:rsidP="00933A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933AE6" w:rsidP="00933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  <w:r w:rsidR="00CE3030"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.Рефлексия деятельности</w:t>
            </w:r>
          </w:p>
          <w:p w:rsidR="00CE3030" w:rsidRPr="00CE3030" w:rsidRDefault="00CE3030" w:rsidP="00933A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( 12 минут)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933AE6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  <w:r w:rsidR="00CE3030"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Домашнее </w:t>
            </w:r>
            <w:r w:rsidR="00CE3030"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минуты)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</w:tcPr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7D08" w:rsidRPr="00C66E78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классифицировать столбцы «Знаю», «Хочу узнать» по категориям информации и вместе со школьниками заполняет графы «Категория информации» и  «Источники информации», после чего сообщает школьникам, что на уроке главным источником информации станет текст</w:t>
            </w:r>
            <w:r w:rsidRPr="005B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(приложение№2),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которым будут работать учащиеся.</w:t>
            </w: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C66E78" w:rsidRDefault="00B25E64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закрепления изученного материала учитель предлагает   учащимся  составить структурно – логические схемы (кластеры) по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теме «Причастие».</w:t>
            </w: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25E64" w:rsidRPr="005B70A4" w:rsidRDefault="00B25E64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Работа  с  текстом. Найдите  в  тексте  причастия. По  каким  признакам  вы  определили  эту  часть  речи?  Сделайте  вывод  об  этой  части  речи.</w:t>
            </w:r>
          </w:p>
          <w:p w:rsidR="00CE3030" w:rsidRPr="00CE3030" w:rsidRDefault="00CE3030" w:rsidP="00933AE6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Юмореска</w:t>
            </w:r>
          </w:p>
          <w:p w:rsidR="00CE3030" w:rsidRPr="00CE3030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было давно. Путник </w:t>
            </w:r>
            <w:proofErr w:type="gram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т…</w:t>
            </w:r>
            <w:proofErr w:type="spellStart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щился</w:t>
            </w:r>
            <w:proofErr w:type="spellEnd"/>
            <w:proofErr w:type="gramEnd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пустыне шесть суток. Ад</w:t>
            </w: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ски х…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телось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пить. То и дело ему м…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рещился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рчащий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ска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допроводный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кран с 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…хладной, 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осв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жающей</w:t>
            </w:r>
            <w:proofErr w:type="spellEnd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водой. Но</w:t>
            </w: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увы</w:t>
            </w:r>
            <w:proofErr w:type="gram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! Это была то выт…</w:t>
            </w:r>
            <w:proofErr w:type="spellStart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нувшаяся</w:t>
            </w:r>
            <w:proofErr w:type="spellEnd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стойку кобра, то вообще мираж. Тогда путник встал на колени и, воздев</w:t>
            </w: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к небу, стал взывать к 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вышнему:</w:t>
            </w:r>
          </w:p>
          <w:p w:rsidR="00CE3030" w:rsidRPr="00CE3030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– О, Всемилостивейший! Ум…</w:t>
            </w:r>
            <w:proofErr w:type="spellStart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ляю</w:t>
            </w:r>
            <w:proofErr w:type="spellEnd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, ниспошли мне сюда кран, кран, кран! Кран, кран, кран мне ниспошли, о, Всевышний!</w:t>
            </w:r>
          </w:p>
          <w:p w:rsidR="00CE3030" w:rsidRPr="00CE3030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случилось </w:t>
            </w:r>
            <w:proofErr w:type="gram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…до. </w:t>
            </w:r>
            <w:proofErr w:type="spellStart"/>
            <w:proofErr w:type="gram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ркнула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молния, п…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днялся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стол… песка, а когда он 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еялся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несчас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увид</w:t>
            </w: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 кран. </w:t>
            </w:r>
            <w:proofErr w:type="spell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gramStart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proofErr w:type="spellEnd"/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, кран был не в…</w:t>
            </w:r>
            <w:proofErr w:type="spellStart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допроводный</w:t>
            </w:r>
            <w:proofErr w:type="spellEnd"/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, а подъемный...</w:t>
            </w: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(И. Верзилин.)</w:t>
            </w:r>
          </w:p>
          <w:p w:rsidR="00933AE6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3030" w:rsidRPr="005B70A4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C66E78" w:rsidRDefault="00933AE6" w:rsidP="00933A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подводя итоги урок, предлагает вместе составить «СИНКВЕЙН» по теме урока</w:t>
            </w:r>
            <w:proofErr w:type="gramStart"/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пустая табличка для работы выводится на экран).</w:t>
            </w:r>
          </w:p>
          <w:p w:rsidR="00933AE6" w:rsidRPr="00C66E78" w:rsidRDefault="00933AE6" w:rsidP="00933AE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2827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86"/>
              <w:gridCol w:w="1777"/>
              <w:gridCol w:w="2032"/>
              <w:gridCol w:w="1901"/>
            </w:tblGrid>
            <w:tr w:rsidR="00933AE6" w:rsidRPr="005B70A4" w:rsidTr="00E94CE1">
              <w:trPr>
                <w:trHeight w:val="217"/>
              </w:trPr>
              <w:tc>
                <w:tcPr>
                  <w:tcW w:w="617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Часть речи</w:t>
                  </w:r>
                </w:p>
              </w:tc>
              <w:tc>
                <w:tcPr>
                  <w:tcW w:w="739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1существительное</w:t>
                  </w:r>
                </w:p>
              </w:tc>
              <w:tc>
                <w:tcPr>
                  <w:tcW w:w="79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tabs>
                      <w:tab w:val="left" w:pos="4392"/>
                    </w:tabs>
                    <w:spacing w:before="115" w:after="0" w:line="240" w:lineRule="auto"/>
                    <w:ind w:right="-286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Причастие</w:t>
                  </w:r>
                </w:p>
              </w:tc>
            </w:tr>
            <w:tr w:rsidR="00933AE6" w:rsidRPr="005B70A4" w:rsidTr="00E94CE1">
              <w:trPr>
                <w:trHeight w:val="326"/>
              </w:trPr>
              <w:tc>
                <w:tcPr>
                  <w:tcW w:w="61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Какая?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2  прилагательных</w:t>
                  </w:r>
                </w:p>
              </w:tc>
              <w:tc>
                <w:tcPr>
                  <w:tcW w:w="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115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Самостоятельная</w:t>
                  </w: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часть речи</w:t>
                  </w:r>
                </w:p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115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Особая</w:t>
                  </w: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форма глагола</w:t>
                  </w:r>
                </w:p>
              </w:tc>
            </w:tr>
            <w:tr w:rsidR="00933AE6" w:rsidRPr="005B70A4" w:rsidTr="00E94CE1">
              <w:trPr>
                <w:trHeight w:val="661"/>
              </w:trPr>
              <w:tc>
                <w:tcPr>
                  <w:tcW w:w="61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Чтоделает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3 глагола</w:t>
                  </w:r>
                </w:p>
              </w:tc>
              <w:tc>
                <w:tcPr>
                  <w:tcW w:w="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115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Имеет </w:t>
                  </w: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признаки глагола</w:t>
                  </w:r>
                </w:p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115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Изменяется</w:t>
                  </w: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по числам, по падежам</w:t>
                  </w:r>
                </w:p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115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Зависит</w:t>
                  </w: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от существительного</w:t>
                  </w:r>
                </w:p>
              </w:tc>
            </w:tr>
            <w:tr w:rsidR="00933AE6" w:rsidRPr="005B70A4" w:rsidTr="00E94CE1">
              <w:trPr>
                <w:trHeight w:val="435"/>
              </w:trPr>
              <w:tc>
                <w:tcPr>
                  <w:tcW w:w="61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Синтаксическая функция?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130322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Вывод 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Синтаксическаяроль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115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Может быть и </w:t>
                  </w: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главными, и второстепенными членами</w:t>
                  </w: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предложения</w:t>
                  </w:r>
                </w:p>
              </w:tc>
            </w:tr>
            <w:tr w:rsidR="00933AE6" w:rsidRPr="005B70A4" w:rsidTr="00E94CE1">
              <w:trPr>
                <w:trHeight w:val="887"/>
              </w:trPr>
              <w:tc>
                <w:tcPr>
                  <w:tcW w:w="617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Новое для звучания темы.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130322" w:rsidP="00130322">
                  <w:pPr>
                    <w:framePr w:hSpace="180" w:wrap="around" w:vAnchor="text" w:hAnchor="text" w:y="1"/>
                    <w:spacing w:before="9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Существительное</w:t>
                  </w:r>
                  <w:bookmarkStart w:id="0" w:name="_GoBack"/>
                  <w:bookmarkEnd w:id="0"/>
                </w:p>
              </w:tc>
              <w:tc>
                <w:tcPr>
                  <w:tcW w:w="79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3AE6" w:rsidRPr="00C66E78" w:rsidRDefault="00933AE6" w:rsidP="00130322">
                  <w:pPr>
                    <w:framePr w:hSpace="180" w:wrap="around" w:vAnchor="text" w:hAnchor="text" w:y="1"/>
                    <w:spacing w:before="86" w:after="0" w:line="240" w:lineRule="auto"/>
                    <w:suppressOverlap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Причастие совместило в себе </w:t>
                  </w: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«силу имени и глагола»</w:t>
                  </w: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стало </w:t>
                  </w: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образным художественным средством - </w:t>
                  </w: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эпитетом</w:t>
                  </w:r>
                </w:p>
              </w:tc>
            </w:tr>
          </w:tbl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C66E78" w:rsidRDefault="00933AE6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благодарит учеников  за работу, оценивает деятельность наиболее активных учащихся и задаёт домашнее задание.</w:t>
            </w: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C66E78" w:rsidRDefault="00933AE6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Домашнее задание</w:t>
            </w:r>
            <w:r w:rsidRPr="005B70A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(дифференцированный подход):</w:t>
            </w:r>
          </w:p>
          <w:p w:rsidR="00933AE6" w:rsidRPr="00C66E78" w:rsidRDefault="00933AE6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 устный рассказ на тему «Причастие как часть речи», опираясь на структурно – логические схемы-кластеры (для всех учащихся).</w:t>
            </w:r>
          </w:p>
          <w:p w:rsidR="00933AE6" w:rsidRPr="00C66E78" w:rsidRDefault="00933AE6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2.Выполнить упражнение №56 (для слабых детей).</w:t>
            </w:r>
          </w:p>
          <w:p w:rsidR="00933AE6" w:rsidRPr="00C66E78" w:rsidRDefault="00933AE6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Всем желающим сочинить  сказку или рассказ «Рождение причастия», «В гостях у причастия», « Спор двух частей речи» и др.</w:t>
            </w: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AE6" w:rsidRPr="005B70A4" w:rsidRDefault="00933AE6" w:rsidP="00933AE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auto"/>
          </w:tcPr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C66E78" w:rsidRDefault="003D7D08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знакомятся с материалом, по мере получения и осмысления новой информации заполняют третью графу таблицы – «Узна</w:t>
            </w:r>
            <w:proofErr w:type="gramStart"/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а)». Напротив каждого вопроса  пишут ответ, новую информацию (которую не запрашивали) записывают ниже.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="-318" w:tblpY="140"/>
              <w:tblW w:w="52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5"/>
              <w:gridCol w:w="936"/>
              <w:gridCol w:w="2868"/>
            </w:tblGrid>
            <w:tr w:rsidR="003D7D08" w:rsidRPr="005B70A4" w:rsidTr="00E94CE1">
              <w:tc>
                <w:tcPr>
                  <w:tcW w:w="393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476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4131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Узна</w:t>
                  </w:r>
                  <w:proofErr w:type="gramStart"/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C66E7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</w:tr>
            <w:tr w:rsidR="003D7D08" w:rsidRPr="005B70A4" w:rsidTr="00E94CE1">
              <w:tc>
                <w:tcPr>
                  <w:tcW w:w="393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6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1" w:type="pct"/>
                </w:tcPr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1.Причастие обозначает признак предмета по действию.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2.Причастие изменяется по числам, падежам, родам (в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исле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3.Причастия, как и глаголы, бывают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несоверш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вида,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наст.ипрош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времени (буд. времени у причастия нет), могут быть возвратными, имеют зависимые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</w:t>
                  </w:r>
                  <w:proofErr w:type="gram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прилагательные, причастия изменяются по числам, родам, падежам, имеют полную и краткую форму, зависят от существительных, выполняют одну роль в предложении.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4.Причастия обычно бывают определениями, реже сказуемыми (в </w:t>
                  </w:r>
                  <w:proofErr w:type="spell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кр.</w:t>
                  </w:r>
                  <w:proofErr w:type="gramStart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spellEnd"/>
                  <w:proofErr w:type="gramEnd"/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5.Причастия образуются от глаголов при помощи суффиксов.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Новая информация (которую не запрашивали)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1.Начальная форма причастия – И.П. единственного числа мужского рода.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2.Причастия есть не только в русском языке, но и в индоевропейских и других языках.</w:t>
                  </w:r>
                </w:p>
                <w:p w:rsidR="003D7D08" w:rsidRPr="00C66E78" w:rsidRDefault="003D7D08" w:rsidP="00933A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3.В русском языке причастие употребляется преимущественно в книжной речи.</w:t>
                  </w:r>
                </w:p>
              </w:tc>
            </w:tr>
          </w:tbl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64" w:rsidRPr="00C66E78" w:rsidRDefault="00B25E64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парах работают над созданием  структурно – логических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схем-кластеров.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работа формирует</w:t>
            </w:r>
            <w:r w:rsidRPr="005B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коммуникативную компетенцию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так как умение работать в группе показывает уровень способности 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вести конструктивный диалог: умение слушать и слышать друг друга, брать на себя ответственность за результат общей деятельности, высказывать свою точку зрения и уметь её отстаивать. </w:t>
            </w:r>
          </w:p>
          <w:p w:rsidR="00B25E64" w:rsidRPr="00C66E78" w:rsidRDefault="00B25E64" w:rsidP="00933A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 в группах ученики активно используют средства ИКТ – ноутбуки или планшеты – для создания кластеров, стараясь выполнить свою работу не только грамотно, но и эстетически оформлено. Подобная работа мотивируется чувством соперничества, что заставляет ребят творчески подходить к выполнению задания. Таким образом, самостоятельное изучение материала превращается в увлекательный исследовательский процесс, формирующий</w:t>
            </w:r>
            <w:r w:rsidRPr="005B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и познавательные компетенции.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B25E64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(Варианты  схем – кластеров  в  приложении)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933AE6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 п</w:t>
            </w:r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ишут текст, редактируют его,</w:t>
            </w:r>
            <w:r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  причастия, определяют  признаки  этой  части  речи.</w:t>
            </w:r>
            <w:r w:rsidR="00CE3030"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Запись учащимися задания в дневники.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D08" w:rsidRPr="00CE3030" w:rsidRDefault="003D7D08" w:rsidP="003D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Принцип целостности.</w:t>
            </w:r>
          </w:p>
          <w:p w:rsidR="003D7D08" w:rsidRPr="00CE3030" w:rsidRDefault="003D7D08" w:rsidP="003D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УУД: познавательные, регулятивные (самостоятельное формулирование </w:t>
            </w: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 и задач, планирование, прогнозирование)</w:t>
            </w:r>
          </w:p>
          <w:p w:rsidR="00CE3030" w:rsidRPr="00CE3030" w:rsidRDefault="003D7D08" w:rsidP="003D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проблемную ситуацию, спрогнозировать предстоящую деятельность.</w:t>
            </w: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 деятельности. </w:t>
            </w:r>
            <w:proofErr w:type="gramStart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УУД: коммуникативные, познавательные, регулятивные (развитие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</w:t>
            </w: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цепочек рассуждений).</w:t>
            </w:r>
            <w:proofErr w:type="gramEnd"/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E64" w:rsidRPr="00C66E78" w:rsidRDefault="00B25E64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B25E64" w:rsidRPr="00C66E78" w:rsidRDefault="00B25E64" w:rsidP="00933A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осознают самих себя как движущую силу в процессе познания;</w:t>
            </w:r>
          </w:p>
          <w:p w:rsidR="00B25E64" w:rsidRPr="00C66E78" w:rsidRDefault="00B25E64" w:rsidP="00933A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пробуют свои силы в преодолении препятствий и выборе ситуации;</w:t>
            </w:r>
          </w:p>
          <w:p w:rsidR="00B25E64" w:rsidRPr="00C66E78" w:rsidRDefault="00B25E64" w:rsidP="00933A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проектируют в ситуации сотрудничества результат своей деятельности.</w:t>
            </w:r>
          </w:p>
          <w:p w:rsidR="00B25E64" w:rsidRPr="00C66E78" w:rsidRDefault="00B25E64" w:rsidP="0093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B25E64" w:rsidRPr="00C66E78" w:rsidRDefault="00B25E64" w:rsidP="00933A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исследовать материал, делать выводы и объяснять </w:t>
            </w:r>
            <w:r w:rsidRPr="00C6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языковые и лингвистические явления.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умения   применять новые знания.</w:t>
            </w:r>
          </w:p>
          <w:p w:rsidR="00CE3030" w:rsidRPr="00CE3030" w:rsidRDefault="00CE3030" w:rsidP="00933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УУД: </w:t>
            </w:r>
            <w:proofErr w:type="gramStart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с текстом: редактирование).</w:t>
            </w: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УУД: познавательные (опираются на уже известное)</w:t>
            </w:r>
            <w:proofErr w:type="gramStart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УД: коммуникативные (учит правильной постановке вопросов, </w:t>
            </w: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способам </w:t>
            </w:r>
            <w:r w:rsidR="00933AE6" w:rsidRPr="005B70A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взаимодействия, сотрудничества)</w:t>
            </w: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 деятельности, непрерывности, вариативности, творчества. </w:t>
            </w: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УУД: познавательные (опирается на уже </w:t>
            </w:r>
            <w:proofErr w:type="gramStart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); коммуникативные (учит способам взаимодействия, сотрудничества).</w:t>
            </w: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030" w:rsidRPr="00CE3030" w:rsidRDefault="00CE3030" w:rsidP="00CE3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933AE6" w:rsidRDefault="00933AE6" w:rsidP="005B70A4">
      <w:pPr>
        <w:spacing w:after="0" w:line="240" w:lineRule="auto"/>
        <w:jc w:val="both"/>
        <w:rPr>
          <w:rFonts w:ascii="Cambria" w:eastAsia="Calibri" w:hAnsi="Cambria" w:cs="Times New Roman"/>
          <w:color w:val="FF0000"/>
          <w:sz w:val="28"/>
          <w:szCs w:val="28"/>
        </w:rPr>
      </w:pPr>
    </w:p>
    <w:p w:rsidR="00933AE6" w:rsidRPr="00CE3030" w:rsidRDefault="00933AE6" w:rsidP="00CE3030">
      <w:pPr>
        <w:spacing w:after="0" w:line="240" w:lineRule="auto"/>
        <w:ind w:left="720"/>
        <w:jc w:val="both"/>
        <w:rPr>
          <w:rFonts w:ascii="Cambria" w:eastAsia="Calibri" w:hAnsi="Cambria" w:cs="Times New Roman"/>
          <w:color w:val="FF0000"/>
          <w:sz w:val="28"/>
          <w:szCs w:val="28"/>
        </w:rPr>
      </w:pPr>
    </w:p>
    <w:p w:rsidR="00CE3030" w:rsidRPr="00CE3030" w:rsidRDefault="00CE3030" w:rsidP="00CE3030">
      <w:pPr>
        <w:tabs>
          <w:tab w:val="num" w:pos="1429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4"/>
        </w:rPr>
      </w:pPr>
    </w:p>
    <w:p w:rsidR="00CE3030" w:rsidRPr="00CE3030" w:rsidRDefault="00CE3030" w:rsidP="00CE3030">
      <w:pPr>
        <w:tabs>
          <w:tab w:val="num" w:pos="1429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CE3030">
        <w:rPr>
          <w:rFonts w:ascii="Times New Roman" w:eastAsia="Calibri" w:hAnsi="Times New Roman" w:cs="Times New Roman"/>
          <w:b/>
          <w:sz w:val="24"/>
        </w:rPr>
        <w:t xml:space="preserve">ПЕРЕЧЕНЬ </w:t>
      </w:r>
      <w:proofErr w:type="gramStart"/>
      <w:r w:rsidRPr="00CE3030">
        <w:rPr>
          <w:rFonts w:ascii="Times New Roman" w:eastAsia="Calibri" w:hAnsi="Times New Roman" w:cs="Times New Roman"/>
          <w:b/>
          <w:sz w:val="24"/>
        </w:rPr>
        <w:t>ИСПОЛЬЗУЕМЫХ</w:t>
      </w:r>
      <w:proofErr w:type="gramEnd"/>
      <w:r w:rsidRPr="00CE3030">
        <w:rPr>
          <w:rFonts w:ascii="Times New Roman" w:eastAsia="Calibri" w:hAnsi="Times New Roman" w:cs="Times New Roman"/>
          <w:b/>
          <w:sz w:val="24"/>
        </w:rPr>
        <w:t xml:space="preserve"> НА ДАННОМ УРОКЕ ЭОР</w:t>
      </w:r>
    </w:p>
    <w:tbl>
      <w:tblPr>
        <w:tblW w:w="1468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903"/>
        <w:gridCol w:w="1701"/>
        <w:gridCol w:w="3402"/>
        <w:gridCol w:w="7230"/>
      </w:tblGrid>
      <w:tr w:rsidR="00CE3030" w:rsidRPr="00CE3030" w:rsidTr="00E94CE1">
        <w:trPr>
          <w:trHeight w:val="5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proofErr w:type="gramStart"/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CE30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CE3030" w:rsidRPr="00CE3030" w:rsidTr="00E94CE1">
        <w:trPr>
          <w:trHeight w:val="5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3030" w:rsidRPr="00CE3030" w:rsidTr="005B70A4">
        <w:trPr>
          <w:trHeight w:val="5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30" w:rsidRPr="00CE3030" w:rsidRDefault="00CE3030" w:rsidP="00CE3030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030" w:rsidRPr="00CE3030" w:rsidTr="005B70A4">
        <w:trPr>
          <w:trHeight w:val="5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30" w:rsidRPr="00CE3030" w:rsidRDefault="00CE3030" w:rsidP="00CE3030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after="0"/>
              <w:ind w:right="567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0" w:rsidRPr="00CE3030" w:rsidRDefault="00CE3030" w:rsidP="00CE3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E3030" w:rsidRPr="005B70A4" w:rsidRDefault="00CE3030">
      <w:pPr>
        <w:rPr>
          <w:rFonts w:ascii="Times New Roman" w:hAnsi="Times New Roman" w:cs="Times New Roman"/>
        </w:rPr>
      </w:pPr>
    </w:p>
    <w:sectPr w:rsidR="00CE3030" w:rsidRPr="005B70A4" w:rsidSect="00CE3030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9B" w:rsidRDefault="007C5B9B" w:rsidP="00933AE6">
      <w:pPr>
        <w:spacing w:after="0" w:line="240" w:lineRule="auto"/>
      </w:pPr>
      <w:r>
        <w:separator/>
      </w:r>
    </w:p>
  </w:endnote>
  <w:endnote w:type="continuationSeparator" w:id="0">
    <w:p w:rsidR="007C5B9B" w:rsidRDefault="007C5B9B" w:rsidP="0093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031860"/>
      <w:docPartObj>
        <w:docPartGallery w:val="Page Numbers (Bottom of Page)"/>
        <w:docPartUnique/>
      </w:docPartObj>
    </w:sdtPr>
    <w:sdtEndPr/>
    <w:sdtContent>
      <w:p w:rsidR="00933AE6" w:rsidRDefault="00933A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22">
          <w:rPr>
            <w:noProof/>
          </w:rPr>
          <w:t>11</w:t>
        </w:r>
        <w:r>
          <w:fldChar w:fldCharType="end"/>
        </w:r>
      </w:p>
    </w:sdtContent>
  </w:sdt>
  <w:p w:rsidR="00933AE6" w:rsidRDefault="00933A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9B" w:rsidRDefault="007C5B9B" w:rsidP="00933AE6">
      <w:pPr>
        <w:spacing w:after="0" w:line="240" w:lineRule="auto"/>
      </w:pPr>
      <w:r>
        <w:separator/>
      </w:r>
    </w:p>
  </w:footnote>
  <w:footnote w:type="continuationSeparator" w:id="0">
    <w:p w:rsidR="007C5B9B" w:rsidRDefault="007C5B9B" w:rsidP="0093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D7"/>
      </v:shape>
    </w:pict>
  </w:numPicBullet>
  <w:abstractNum w:abstractNumId="0">
    <w:nsid w:val="016E073A"/>
    <w:multiLevelType w:val="hybridMultilevel"/>
    <w:tmpl w:val="C16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2AFD"/>
    <w:multiLevelType w:val="hybridMultilevel"/>
    <w:tmpl w:val="4A7867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61D47"/>
    <w:multiLevelType w:val="hybridMultilevel"/>
    <w:tmpl w:val="B74E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77E5E"/>
    <w:multiLevelType w:val="hybridMultilevel"/>
    <w:tmpl w:val="5BB6B3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AD2"/>
    <w:multiLevelType w:val="hybridMultilevel"/>
    <w:tmpl w:val="32D09D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57C"/>
    <w:multiLevelType w:val="hybridMultilevel"/>
    <w:tmpl w:val="49AE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17988"/>
    <w:multiLevelType w:val="hybridMultilevel"/>
    <w:tmpl w:val="60F0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54017"/>
    <w:multiLevelType w:val="hybridMultilevel"/>
    <w:tmpl w:val="FB3E2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E1311"/>
    <w:multiLevelType w:val="hybridMultilevel"/>
    <w:tmpl w:val="5AAAC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FA1084"/>
    <w:multiLevelType w:val="multilevel"/>
    <w:tmpl w:val="7A0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57135"/>
    <w:multiLevelType w:val="hybridMultilevel"/>
    <w:tmpl w:val="A12A76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847B40"/>
    <w:multiLevelType w:val="hybridMultilevel"/>
    <w:tmpl w:val="47DA0C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36143"/>
    <w:multiLevelType w:val="hybridMultilevel"/>
    <w:tmpl w:val="0E58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301EA9"/>
    <w:multiLevelType w:val="hybridMultilevel"/>
    <w:tmpl w:val="F1C6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4619B"/>
    <w:multiLevelType w:val="hybridMultilevel"/>
    <w:tmpl w:val="9ABC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9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30"/>
    <w:rsid w:val="00130322"/>
    <w:rsid w:val="003D7D08"/>
    <w:rsid w:val="005B70A4"/>
    <w:rsid w:val="007C5B9B"/>
    <w:rsid w:val="00933AE6"/>
    <w:rsid w:val="00B25E64"/>
    <w:rsid w:val="00CE3030"/>
    <w:rsid w:val="00F64012"/>
    <w:rsid w:val="00F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AE6"/>
  </w:style>
  <w:style w:type="paragraph" w:styleId="a6">
    <w:name w:val="footer"/>
    <w:basedOn w:val="a"/>
    <w:link w:val="a7"/>
    <w:uiPriority w:val="99"/>
    <w:unhideWhenUsed/>
    <w:rsid w:val="0093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AE6"/>
  </w:style>
  <w:style w:type="paragraph" w:styleId="a6">
    <w:name w:val="footer"/>
    <w:basedOn w:val="a"/>
    <w:link w:val="a7"/>
    <w:uiPriority w:val="99"/>
    <w:unhideWhenUsed/>
    <w:rsid w:val="0093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2013-11-19T16:51:00Z</dcterms:created>
  <dcterms:modified xsi:type="dcterms:W3CDTF">2013-11-20T12:13:00Z</dcterms:modified>
</cp:coreProperties>
</file>