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21081" w14:textId="77777777" w:rsidR="00923056" w:rsidRDefault="00923056" w:rsidP="00923056">
      <w:pPr>
        <w:pStyle w:val="a9"/>
        <w:jc w:val="center"/>
        <w:rPr>
          <w:rFonts w:ascii="Times New Roman" w:eastAsia="Times New Roman" w:hAnsi="Times New Roman"/>
          <w:b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Cs w:val="24"/>
          <w:shd w:val="clear" w:color="auto" w:fill="FFFFFF"/>
        </w:rPr>
        <w:t>Муниципальное образовательное учреждение</w:t>
      </w:r>
    </w:p>
    <w:p w14:paraId="601017F4" w14:textId="77777777" w:rsidR="00923056" w:rsidRDefault="00923056" w:rsidP="00923056">
      <w:pPr>
        <w:pStyle w:val="a9"/>
        <w:jc w:val="center"/>
        <w:rPr>
          <w:rFonts w:ascii="Times New Roman" w:eastAsia="Times New Roman" w:hAnsi="Times New Roman"/>
          <w:b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Cs w:val="24"/>
          <w:shd w:val="clear" w:color="auto" w:fill="FFFFFF"/>
        </w:rPr>
        <w:t>Средняя общеобразовательная школа №5 г.Пыть-Ях</w:t>
      </w:r>
    </w:p>
    <w:p w14:paraId="6473C57A" w14:textId="77777777" w:rsidR="00923056" w:rsidRDefault="00923056" w:rsidP="00923056">
      <w:pPr>
        <w:pStyle w:val="a9"/>
        <w:rPr>
          <w:rFonts w:ascii="Times New Roman" w:eastAsia="Times New Roman" w:hAnsi="Times New Roman"/>
          <w:b/>
          <w:szCs w:val="24"/>
          <w:shd w:val="clear" w:color="auto" w:fill="FFFFFF"/>
        </w:rPr>
      </w:pPr>
    </w:p>
    <w:p w14:paraId="486BD15B" w14:textId="77777777" w:rsidR="00923056" w:rsidRDefault="00923056" w:rsidP="00923056">
      <w:pPr>
        <w:pStyle w:val="a9"/>
        <w:rPr>
          <w:rFonts w:ascii="Times New Roman" w:eastAsia="Times New Roman" w:hAnsi="Times New Roman"/>
          <w:b/>
          <w:szCs w:val="24"/>
          <w:shd w:val="clear" w:color="auto" w:fill="FFFFFF"/>
        </w:rPr>
      </w:pPr>
    </w:p>
    <w:p w14:paraId="6B4B6972" w14:textId="77777777" w:rsidR="00923056" w:rsidRDefault="00923056" w:rsidP="00923056">
      <w:pPr>
        <w:pStyle w:val="a9"/>
        <w:rPr>
          <w:rFonts w:ascii="Times New Roman" w:eastAsia="Times New Roman" w:hAnsi="Times New Roman"/>
          <w:b/>
          <w:szCs w:val="24"/>
          <w:shd w:val="clear" w:color="auto" w:fill="FFFFFF"/>
        </w:rPr>
      </w:pPr>
    </w:p>
    <w:p w14:paraId="47192F01" w14:textId="77777777" w:rsidR="00923056" w:rsidRDefault="00923056" w:rsidP="00923056">
      <w:pPr>
        <w:pStyle w:val="a9"/>
        <w:rPr>
          <w:rFonts w:ascii="Times New Roman" w:eastAsia="Times New Roman" w:hAnsi="Times New Roman"/>
          <w:b/>
          <w:sz w:val="32"/>
          <w:shd w:val="clear" w:color="auto" w:fill="FFFFFF"/>
        </w:rPr>
      </w:pPr>
    </w:p>
    <w:p w14:paraId="2C2D051E" w14:textId="77777777" w:rsidR="00923056" w:rsidRDefault="00923056" w:rsidP="00923056">
      <w:pPr>
        <w:pStyle w:val="a9"/>
        <w:jc w:val="center"/>
        <w:rPr>
          <w:rFonts w:ascii="Times New Roman" w:eastAsia="Times New Roman" w:hAnsi="Times New Roman"/>
          <w:b/>
          <w:sz w:val="32"/>
          <w:shd w:val="clear" w:color="auto" w:fill="FFFFFF"/>
        </w:rPr>
      </w:pPr>
    </w:p>
    <w:p w14:paraId="562A1BE0" w14:textId="77777777" w:rsidR="00923056" w:rsidRDefault="00923056" w:rsidP="00923056">
      <w:pPr>
        <w:pStyle w:val="a9"/>
        <w:jc w:val="center"/>
        <w:rPr>
          <w:rFonts w:ascii="Times New Roman" w:eastAsia="Times New Roman" w:hAnsi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/>
          <w:b/>
          <w:sz w:val="32"/>
          <w:shd w:val="clear" w:color="auto" w:fill="FFFFFF"/>
        </w:rPr>
        <w:t>Информационный буклет для учащихся</w:t>
      </w:r>
    </w:p>
    <w:p w14:paraId="287C4142" w14:textId="77777777" w:rsidR="00923056" w:rsidRPr="00E62781" w:rsidRDefault="00923056" w:rsidP="00923056">
      <w:pPr>
        <w:pStyle w:val="a9"/>
        <w:jc w:val="center"/>
        <w:rPr>
          <w:rFonts w:ascii="Times New Roman" w:eastAsia="Times New Roman" w:hAnsi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/>
          <w:b/>
          <w:sz w:val="32"/>
          <w:shd w:val="clear" w:color="auto" w:fill="FFFFFF"/>
        </w:rPr>
        <w:t>«Азбука молодого избирателя»</w:t>
      </w:r>
    </w:p>
    <w:p w14:paraId="41E0557F" w14:textId="77777777" w:rsidR="00923056" w:rsidRDefault="00923056" w:rsidP="00923056">
      <w:pPr>
        <w:pStyle w:val="a9"/>
        <w:rPr>
          <w:rFonts w:ascii="Times New Roman" w:eastAsia="Times New Roman" w:hAnsi="Times New Roman"/>
          <w:b/>
          <w:szCs w:val="24"/>
          <w:shd w:val="clear" w:color="auto" w:fill="FFFFFF"/>
        </w:rPr>
      </w:pPr>
    </w:p>
    <w:p w14:paraId="563CBEC7" w14:textId="77777777" w:rsidR="00923056" w:rsidRDefault="00923056" w:rsidP="00923056">
      <w:pPr>
        <w:pStyle w:val="a9"/>
        <w:rPr>
          <w:rFonts w:ascii="Times New Roman" w:eastAsia="Times New Roman" w:hAnsi="Times New Roman"/>
          <w:b/>
          <w:szCs w:val="24"/>
          <w:shd w:val="clear" w:color="auto" w:fill="FFFFFF"/>
        </w:rPr>
      </w:pPr>
    </w:p>
    <w:p w14:paraId="736FC9BB" w14:textId="77777777" w:rsidR="00923056" w:rsidRDefault="00923056" w:rsidP="00923056">
      <w:pPr>
        <w:pStyle w:val="a9"/>
        <w:rPr>
          <w:rFonts w:ascii="Times New Roman" w:eastAsia="Times New Roman" w:hAnsi="Times New Roman"/>
          <w:b/>
          <w:szCs w:val="24"/>
          <w:shd w:val="clear" w:color="auto" w:fill="FFFFFF"/>
        </w:rPr>
      </w:pPr>
    </w:p>
    <w:p w14:paraId="229B0B4A" w14:textId="77777777" w:rsidR="00923056" w:rsidRDefault="00923056" w:rsidP="00923056">
      <w:pPr>
        <w:pStyle w:val="a9"/>
        <w:rPr>
          <w:rFonts w:ascii="Times New Roman" w:eastAsia="Times New Roman" w:hAnsi="Times New Roman"/>
          <w:b/>
          <w:szCs w:val="24"/>
          <w:shd w:val="clear" w:color="auto" w:fill="FFFFFF"/>
        </w:rPr>
      </w:pPr>
    </w:p>
    <w:p w14:paraId="310CCF34" w14:textId="77777777" w:rsidR="00923056" w:rsidRDefault="00923056" w:rsidP="00923056">
      <w:pPr>
        <w:pStyle w:val="a9"/>
        <w:rPr>
          <w:rFonts w:ascii="Times New Roman" w:eastAsia="Times New Roman" w:hAnsi="Times New Roman"/>
          <w:b/>
          <w:szCs w:val="24"/>
          <w:shd w:val="clear" w:color="auto" w:fill="FFFFFF"/>
        </w:rPr>
      </w:pPr>
    </w:p>
    <w:p w14:paraId="5375D601" w14:textId="77777777" w:rsidR="00923056" w:rsidRDefault="00923056" w:rsidP="00923056">
      <w:pPr>
        <w:pStyle w:val="a9"/>
        <w:rPr>
          <w:rFonts w:ascii="Times New Roman" w:eastAsia="Times New Roman" w:hAnsi="Times New Roman"/>
          <w:b/>
          <w:szCs w:val="24"/>
          <w:shd w:val="clear" w:color="auto" w:fill="FFFFFF"/>
        </w:rPr>
      </w:pPr>
    </w:p>
    <w:p w14:paraId="6A9FD594" w14:textId="77777777" w:rsidR="00923056" w:rsidRDefault="00923056" w:rsidP="00923056">
      <w:pPr>
        <w:pStyle w:val="a9"/>
        <w:rPr>
          <w:rFonts w:ascii="Times New Roman" w:eastAsia="Times New Roman" w:hAnsi="Times New Roman"/>
          <w:b/>
          <w:szCs w:val="24"/>
          <w:shd w:val="clear" w:color="auto" w:fill="FFFFFF"/>
        </w:rPr>
      </w:pPr>
    </w:p>
    <w:p w14:paraId="10D17A37" w14:textId="77777777" w:rsidR="00923056" w:rsidRDefault="00923056" w:rsidP="00923056">
      <w:pPr>
        <w:pStyle w:val="a9"/>
        <w:rPr>
          <w:rFonts w:ascii="Times New Roman" w:eastAsia="Times New Roman" w:hAnsi="Times New Roman"/>
          <w:b/>
          <w:szCs w:val="24"/>
          <w:shd w:val="clear" w:color="auto" w:fill="FFFFFF"/>
        </w:rPr>
      </w:pPr>
    </w:p>
    <w:p w14:paraId="4F4A5597" w14:textId="77777777" w:rsidR="00923056" w:rsidRDefault="00923056" w:rsidP="00923056">
      <w:pPr>
        <w:pStyle w:val="a9"/>
        <w:rPr>
          <w:rFonts w:ascii="Times New Roman" w:eastAsia="Times New Roman" w:hAnsi="Times New Roman"/>
          <w:b/>
          <w:szCs w:val="24"/>
          <w:shd w:val="clear" w:color="auto" w:fill="FFFFFF"/>
        </w:rPr>
      </w:pPr>
    </w:p>
    <w:p w14:paraId="71C251E0" w14:textId="77777777" w:rsidR="00923056" w:rsidRDefault="00923056" w:rsidP="00923056">
      <w:pPr>
        <w:pStyle w:val="a9"/>
        <w:rPr>
          <w:rFonts w:ascii="Times New Roman" w:eastAsia="Times New Roman" w:hAnsi="Times New Roman"/>
          <w:b/>
          <w:szCs w:val="24"/>
          <w:shd w:val="clear" w:color="auto" w:fill="FFFFFF"/>
        </w:rPr>
      </w:pPr>
    </w:p>
    <w:p w14:paraId="46CBFE47" w14:textId="77777777" w:rsidR="00923056" w:rsidRPr="002F507E" w:rsidRDefault="00923056" w:rsidP="00923056">
      <w:pPr>
        <w:pStyle w:val="a9"/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Автор разработки</w:t>
      </w:r>
      <w:r w:rsidRPr="002F507E">
        <w:rPr>
          <w:rFonts w:ascii="Times New Roman" w:hAnsi="Times New Roman"/>
          <w:szCs w:val="24"/>
        </w:rPr>
        <w:t xml:space="preserve">: </w:t>
      </w:r>
    </w:p>
    <w:p w14:paraId="1AE6C608" w14:textId="77777777" w:rsidR="00923056" w:rsidRPr="002F507E" w:rsidRDefault="00923056" w:rsidP="00923056">
      <w:pPr>
        <w:pStyle w:val="a9"/>
        <w:spacing w:line="360" w:lineRule="auto"/>
        <w:jc w:val="right"/>
        <w:rPr>
          <w:rFonts w:ascii="Times New Roman" w:hAnsi="Times New Roman"/>
          <w:szCs w:val="24"/>
        </w:rPr>
      </w:pPr>
      <w:r w:rsidRPr="002F507E">
        <w:rPr>
          <w:rFonts w:ascii="Times New Roman" w:hAnsi="Times New Roman"/>
          <w:szCs w:val="24"/>
        </w:rPr>
        <w:t xml:space="preserve">Вильданова Эльвира Рашитовна, </w:t>
      </w:r>
    </w:p>
    <w:p w14:paraId="2247EB63" w14:textId="77777777" w:rsidR="00923056" w:rsidRPr="002F507E" w:rsidRDefault="00923056" w:rsidP="00923056">
      <w:pPr>
        <w:pStyle w:val="a9"/>
        <w:spacing w:line="360" w:lineRule="auto"/>
        <w:jc w:val="right"/>
        <w:rPr>
          <w:rFonts w:ascii="Times New Roman" w:hAnsi="Times New Roman"/>
          <w:szCs w:val="24"/>
        </w:rPr>
      </w:pPr>
      <w:r w:rsidRPr="002F507E">
        <w:rPr>
          <w:rFonts w:ascii="Times New Roman" w:hAnsi="Times New Roman"/>
          <w:szCs w:val="24"/>
        </w:rPr>
        <w:t>учитель истории и обществознания</w:t>
      </w:r>
    </w:p>
    <w:p w14:paraId="3C1DFD92" w14:textId="77777777" w:rsidR="00923056" w:rsidRPr="002F507E" w:rsidRDefault="00923056" w:rsidP="00923056">
      <w:pPr>
        <w:pStyle w:val="a9"/>
        <w:spacing w:line="360" w:lineRule="auto"/>
        <w:jc w:val="right"/>
        <w:rPr>
          <w:rFonts w:ascii="Times New Roman" w:hAnsi="Times New Roman"/>
          <w:szCs w:val="24"/>
        </w:rPr>
      </w:pPr>
      <w:r w:rsidRPr="002F507E">
        <w:rPr>
          <w:rFonts w:ascii="Times New Roman" w:hAnsi="Times New Roman"/>
          <w:szCs w:val="24"/>
        </w:rPr>
        <w:t>Муниципального бюджетного общеобразовательного учреждения</w:t>
      </w:r>
    </w:p>
    <w:p w14:paraId="6595A440" w14:textId="77777777" w:rsidR="00923056" w:rsidRPr="002F507E" w:rsidRDefault="00923056" w:rsidP="00923056">
      <w:pPr>
        <w:pStyle w:val="a9"/>
        <w:spacing w:line="360" w:lineRule="auto"/>
        <w:jc w:val="right"/>
        <w:rPr>
          <w:rFonts w:ascii="Times New Roman" w:hAnsi="Times New Roman"/>
          <w:szCs w:val="24"/>
        </w:rPr>
      </w:pPr>
      <w:r w:rsidRPr="002F507E">
        <w:rPr>
          <w:rFonts w:ascii="Times New Roman" w:hAnsi="Times New Roman"/>
          <w:szCs w:val="24"/>
        </w:rPr>
        <w:t xml:space="preserve">средней общеобразовательной школы №5 </w:t>
      </w:r>
    </w:p>
    <w:p w14:paraId="38CB1FC4" w14:textId="77777777" w:rsidR="00923056" w:rsidRPr="002F507E" w:rsidRDefault="00923056" w:rsidP="00923056">
      <w:pPr>
        <w:tabs>
          <w:tab w:val="left" w:pos="3600"/>
          <w:tab w:val="left" w:pos="3836"/>
        </w:tabs>
        <w:spacing w:line="360" w:lineRule="auto"/>
        <w:ind w:left="2340"/>
        <w:jc w:val="right"/>
        <w:rPr>
          <w:rFonts w:ascii="Times New Roman" w:eastAsia="Times New Roman" w:hAnsi="Times New Roman"/>
          <w:bCs/>
          <w:iCs/>
          <w:color w:val="000000"/>
        </w:rPr>
      </w:pPr>
    </w:p>
    <w:p w14:paraId="638E66FC" w14:textId="77777777" w:rsidR="00923056" w:rsidRPr="002F507E" w:rsidRDefault="00923056" w:rsidP="00923056">
      <w:pPr>
        <w:spacing w:line="360" w:lineRule="auto"/>
        <w:rPr>
          <w:rFonts w:ascii="Times New Roman" w:eastAsia="Times New Roman" w:hAnsi="Times New Roman"/>
          <w:bCs/>
          <w:iCs/>
          <w:color w:val="000000"/>
        </w:rPr>
      </w:pPr>
    </w:p>
    <w:p w14:paraId="6911C802" w14:textId="77777777" w:rsidR="00923056" w:rsidRPr="002F507E" w:rsidRDefault="00923056" w:rsidP="00923056">
      <w:pPr>
        <w:spacing w:line="360" w:lineRule="auto"/>
        <w:jc w:val="center"/>
        <w:rPr>
          <w:rFonts w:ascii="Times New Roman" w:eastAsia="Times New Roman" w:hAnsi="Times New Roman"/>
          <w:bCs/>
          <w:iCs/>
          <w:color w:val="000000"/>
        </w:rPr>
      </w:pPr>
    </w:p>
    <w:p w14:paraId="6A32D53B" w14:textId="77777777" w:rsidR="00923056" w:rsidRPr="00923056" w:rsidRDefault="00923056" w:rsidP="00923056">
      <w:pPr>
        <w:spacing w:line="360" w:lineRule="auto"/>
        <w:jc w:val="center"/>
        <w:rPr>
          <w:rFonts w:ascii="Times New Roman" w:eastAsia="Times New Roman" w:hAnsi="Times New Roman"/>
          <w:bCs/>
          <w:iCs/>
          <w:color w:val="000000"/>
        </w:rPr>
      </w:pPr>
      <w:r w:rsidRPr="002F507E">
        <w:rPr>
          <w:rFonts w:ascii="Times New Roman" w:eastAsia="Times New Roman" w:hAnsi="Times New Roman"/>
          <w:bCs/>
          <w:iCs/>
          <w:color w:val="000000"/>
        </w:rPr>
        <w:t>г. Пыть-Ях</w:t>
      </w:r>
      <w:r w:rsidRPr="002F507E">
        <w:rPr>
          <w:rFonts w:ascii="Times New Roman" w:eastAsia="Times New Roman" w:hAnsi="Times New Roman"/>
          <w:bCs/>
          <w:iCs/>
          <w:color w:val="000000"/>
        </w:rPr>
        <w:br/>
        <w:t>2018</w:t>
      </w:r>
    </w:p>
    <w:p w14:paraId="3B2B36D7" w14:textId="77777777" w:rsidR="00923056" w:rsidRDefault="00923056" w:rsidP="007B21B0">
      <w:pPr>
        <w:jc w:val="center"/>
        <w:rPr>
          <w:b/>
          <w:bCs/>
          <w:sz w:val="48"/>
          <w:szCs w:val="48"/>
        </w:rPr>
      </w:pPr>
    </w:p>
    <w:p w14:paraId="03E399FF" w14:textId="77777777" w:rsidR="00BE26E2" w:rsidRPr="007B21B0" w:rsidRDefault="00BE26E2" w:rsidP="007B21B0">
      <w:pPr>
        <w:jc w:val="center"/>
        <w:rPr>
          <w:b/>
          <w:bCs/>
          <w:sz w:val="48"/>
          <w:szCs w:val="48"/>
        </w:rPr>
      </w:pPr>
      <w:r w:rsidRPr="007B21B0">
        <w:rPr>
          <w:b/>
          <w:bCs/>
          <w:sz w:val="48"/>
          <w:szCs w:val="48"/>
        </w:rPr>
        <w:t>АЗБУКА МОЛОДОГО ИЗБИРАТЕЛЯ</w:t>
      </w:r>
    </w:p>
    <w:p w14:paraId="4D976E7A" w14:textId="77777777" w:rsidR="00BE26E2" w:rsidRPr="007B21B0" w:rsidRDefault="00BE26E2" w:rsidP="007B21B0">
      <w:pPr>
        <w:jc w:val="center"/>
        <w:rPr>
          <w:sz w:val="28"/>
          <w:szCs w:val="28"/>
        </w:rPr>
      </w:pPr>
    </w:p>
    <w:p w14:paraId="457629EB" w14:textId="77777777" w:rsidR="00BE26E2" w:rsidRPr="00BE26E2" w:rsidRDefault="00BE26E2" w:rsidP="00923056">
      <w:pPr>
        <w:jc w:val="center"/>
      </w:pPr>
      <w:r w:rsidRPr="00BE26E2">
        <w:rPr>
          <w:noProof/>
          <w:lang w:eastAsia="ru-RU"/>
        </w:rPr>
        <w:drawing>
          <wp:inline distT="0" distB="0" distL="0" distR="0" wp14:anchorId="78667E8F" wp14:editId="0F123A99">
            <wp:extent cx="6079145" cy="2661285"/>
            <wp:effectExtent l="0" t="0" r="0" b="5715"/>
            <wp:docPr id="1" name="Рисунок 1" descr="http://i.olov-biblioteka.ru/u/pic/bb/38e060cca111e2a2c3c0f4816c674f/-/%D0%90%D0%B7%D0%B1%D1%83%D0%BA%D0%B0%20%D0%BC%D0%BE%D0%BB%D0%BE%D0%B4%D0%BE%D0%B3%D0%BE%20%D0%B8%D0%B7%D0%B1%D0%B8%D1%80%D0%B0%D1%82%D0%B5%D0%BB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olov-biblioteka.ru/u/pic/bb/38e060cca111e2a2c3c0f4816c674f/-/%D0%90%D0%B7%D0%B1%D1%83%D0%BA%D0%B0%20%D0%BC%D0%BE%D0%BB%D0%BE%D0%B4%D0%BE%D0%B3%D0%BE%20%D0%B8%D0%B7%D0%B1%D0%B8%D1%80%D0%B0%D1%82%D0%B5%D0%BB%D1%8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664" cy="267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2EFEA" w14:textId="77777777" w:rsidR="00BE26E2" w:rsidRPr="00BE26E2" w:rsidRDefault="00BE26E2" w:rsidP="00BE26E2">
      <w:r w:rsidRPr="00BE26E2">
        <w:t> </w:t>
      </w:r>
    </w:p>
    <w:p w14:paraId="7A2AD226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Твои избирательные права: </w:t>
      </w:r>
    </w:p>
    <w:p w14:paraId="57CCFC75" w14:textId="77777777" w:rsidR="00BE26E2" w:rsidRPr="00923056" w:rsidRDefault="00BE26E2" w:rsidP="00923056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Гражданин Российской Федерации, достигший на день голосования 18 лет, имеет право избирать.</w:t>
      </w:r>
    </w:p>
    <w:p w14:paraId="6DFDE9B2" w14:textId="77777777" w:rsidR="00BE26E2" w:rsidRPr="00923056" w:rsidRDefault="00BE26E2" w:rsidP="00923056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Гражданин Российской Федерации, достигший 21 года, имеет право баллотироваться в представительные органы всех уровней.</w:t>
      </w:r>
    </w:p>
    <w:p w14:paraId="40FB3FA9" w14:textId="77777777" w:rsidR="00BE26E2" w:rsidRPr="00923056" w:rsidRDefault="00BE26E2" w:rsidP="00923056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Гражданин России имеет право избирать и быть избранным независимо от пола, национальности, происхождения, имущественного и должностного положения, места жительства, вероисповедания.</w:t>
      </w:r>
    </w:p>
    <w:p w14:paraId="01C602C0" w14:textId="77777777" w:rsidR="00BE26E2" w:rsidRPr="00923056" w:rsidRDefault="00BE26E2" w:rsidP="00923056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Гражданин Российской Федерации, достигнув 35 лет, имеет право выдвигать свою кандидатуру на должность президента страны. </w:t>
      </w:r>
    </w:p>
    <w:p w14:paraId="246436C0" w14:textId="77777777" w:rsidR="00923056" w:rsidRDefault="00923056" w:rsidP="00923056">
      <w:pPr>
        <w:jc w:val="both"/>
        <w:rPr>
          <w:rFonts w:ascii="Times New Roman" w:hAnsi="Times New Roman"/>
          <w:b/>
          <w:bCs/>
        </w:rPr>
      </w:pPr>
    </w:p>
    <w:p w14:paraId="339523AB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Порядок голосования: </w:t>
      </w:r>
    </w:p>
    <w:p w14:paraId="7B861F46" w14:textId="77777777" w:rsidR="00BE26E2" w:rsidRPr="00923056" w:rsidRDefault="00BE26E2" w:rsidP="0092305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Голосование производится лично, по предъявлению паспорта гражданина РФ или документа, заменяющего его. Голосование за других избирателей не допускается.</w:t>
      </w:r>
    </w:p>
    <w:p w14:paraId="636ABD8F" w14:textId="77777777" w:rsidR="00BE26E2" w:rsidRPr="00923056" w:rsidRDefault="00BE26E2" w:rsidP="0092305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Избирателю выдается бюллетень, заполняющийся в специально оборудованной кабине, где не допускается присутствие посторонних лиц.</w:t>
      </w:r>
    </w:p>
    <w:p w14:paraId="10F6FDFB" w14:textId="77777777" w:rsidR="00BE26E2" w:rsidRPr="00923056" w:rsidRDefault="00BE26E2" w:rsidP="0092305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Голосование проводится путем нанесения в избирательном бюллетене любого знака в квадрате напротив фамилии кандидата, в пользу которого сделан выбор. </w:t>
      </w:r>
    </w:p>
    <w:p w14:paraId="6E7A304A" w14:textId="77777777" w:rsidR="00BE26E2" w:rsidRPr="00923056" w:rsidRDefault="00BE26E2" w:rsidP="0092305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lastRenderedPageBreak/>
        <w:t>Испорченный бюллетень заменяется избирательной комиссией участка на новый.</w:t>
      </w:r>
    </w:p>
    <w:p w14:paraId="609B8A3B" w14:textId="77777777" w:rsidR="00BE26E2" w:rsidRPr="00923056" w:rsidRDefault="00BE26E2" w:rsidP="0092305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Заполненный бюллетень опускается в опечатанные (опломбированные) ящики для голосования.</w:t>
      </w:r>
    </w:p>
    <w:p w14:paraId="4A12E34F" w14:textId="77777777" w:rsidR="00BE26E2" w:rsidRPr="00923056" w:rsidRDefault="00BE26E2" w:rsidP="0092305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Возможно, многие понятия, связанные с проведением выборов, тебе еще не знакомы. В этом случае твоим помощником станет наш</w:t>
      </w:r>
    </w:p>
    <w:p w14:paraId="51A71A6D" w14:textId="77777777" w:rsidR="00923056" w:rsidRDefault="00923056" w:rsidP="00923056">
      <w:pPr>
        <w:jc w:val="both"/>
        <w:rPr>
          <w:rFonts w:ascii="Times New Roman" w:hAnsi="Times New Roman"/>
          <w:b/>
          <w:bCs/>
        </w:rPr>
      </w:pPr>
    </w:p>
    <w:p w14:paraId="12ADA171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Терминологический словарь</w:t>
      </w:r>
    </w:p>
    <w:p w14:paraId="2A17175C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Активное избирательное право</w:t>
      </w:r>
      <w:r w:rsidRPr="00923056">
        <w:rPr>
          <w:rFonts w:ascii="Times New Roman" w:hAnsi="Times New Roman"/>
        </w:rPr>
        <w:t> – право граждан РФ избирать органы государственной власти и местного самоуправления.</w:t>
      </w:r>
    </w:p>
    <w:p w14:paraId="52E7FDCF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Бюллетень</w:t>
      </w:r>
      <w:r w:rsidRPr="00923056">
        <w:rPr>
          <w:rFonts w:ascii="Times New Roman" w:hAnsi="Times New Roman"/>
        </w:rPr>
        <w:t> – избирательный документ для тайного голосования, напечатанный по установленной форме и содержащий фамилии, имена и отчества кандидатов или наименование партий, участвующих в выборах.</w:t>
      </w:r>
    </w:p>
    <w:p w14:paraId="2900E2CA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Выборы</w:t>
      </w:r>
      <w:r w:rsidRPr="00923056">
        <w:rPr>
          <w:rFonts w:ascii="Times New Roman" w:hAnsi="Times New Roman"/>
        </w:rPr>
        <w:t> – способ формирования путем голосования органов государственной власти и местного самоуправления. Реализация гражданами своего права выбора является одной из важнейших форм их участия в управлении государством. Выборы могут быть парламентскими и президентскими, всеобщими и частичными, общегосударственными или местными, очередными или досрочными, основными или дополнительными. </w:t>
      </w:r>
    </w:p>
    <w:p w14:paraId="22092B23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Глава муниципального образования</w:t>
      </w:r>
      <w:r w:rsidRPr="00923056">
        <w:rPr>
          <w:rFonts w:ascii="Times New Roman" w:hAnsi="Times New Roman"/>
        </w:rPr>
        <w:t> (глава местного самоуправления) – высшее должностное лицо муниципального образования уставом муниципального образования в соответствии с федеральным законом полномочиями по решению вопросов местного значения.</w:t>
      </w:r>
    </w:p>
    <w:p w14:paraId="54C8A9B1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Государственная Дума</w:t>
      </w:r>
      <w:r w:rsidRPr="00923056">
        <w:rPr>
          <w:rFonts w:ascii="Times New Roman" w:hAnsi="Times New Roman"/>
        </w:rPr>
        <w:t> – нижняя палата парламента – представляет все население РФ. Она состоит из 450 депутатов, избираемых на 4 года.</w:t>
      </w:r>
    </w:p>
    <w:p w14:paraId="3122CC2F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Депутат</w:t>
      </w:r>
      <w:r w:rsidRPr="00923056">
        <w:rPr>
          <w:rFonts w:ascii="Times New Roman" w:hAnsi="Times New Roman"/>
        </w:rPr>
        <w:t> – лицо, избранное избирателями соответствующего избирательного округа в муниципальный или федеральный представительный орган на основе всеобщего прямого и равного избирательного права при тайном голосовании.</w:t>
      </w:r>
    </w:p>
    <w:p w14:paraId="1EFFFB98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Закон </w:t>
      </w:r>
      <w:r w:rsidRPr="00923056">
        <w:rPr>
          <w:rFonts w:ascii="Times New Roman" w:hAnsi="Times New Roman"/>
        </w:rPr>
        <w:t>– правило, обязательное для всех. Принимается государством, которое контролирует его выполнение.</w:t>
      </w:r>
    </w:p>
    <w:p w14:paraId="5D63CBDC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Избиратель</w:t>
      </w:r>
      <w:r w:rsidRPr="00923056">
        <w:rPr>
          <w:rFonts w:ascii="Times New Roman" w:hAnsi="Times New Roman"/>
        </w:rPr>
        <w:t> – гражданин Российской Федерации, обладающим активным избирательным правом. </w:t>
      </w:r>
    </w:p>
    <w:p w14:paraId="5890A85D" w14:textId="77777777" w:rsidR="007B21B0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Избирательная кампания</w:t>
      </w:r>
      <w:r w:rsidRPr="00923056">
        <w:rPr>
          <w:rFonts w:ascii="Times New Roman" w:hAnsi="Times New Roman"/>
        </w:rPr>
        <w:t xml:space="preserve"> – деятельность по подготовке и проведению выборов, осуществляемая в период со дня официального опубликования о назначении выборов до дня предоставления избирательной комиссией, организующей выборы, отчета о расходовании средств соответствующего бюджета, выделенных на подготовку и проведение выборов. Избирательная комиссия – коллегиальный орган, </w:t>
      </w:r>
    </w:p>
    <w:p w14:paraId="4097D1C6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формируемый в порядке и сроки, которые установлены федеральным или законом субъекта РФ, организующий и обеспечивающий подготовку и проведение выборов.</w:t>
      </w:r>
    </w:p>
    <w:p w14:paraId="1B57788A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Кандидат</w:t>
      </w:r>
      <w:r w:rsidRPr="00923056">
        <w:rPr>
          <w:rFonts w:ascii="Times New Roman" w:hAnsi="Times New Roman"/>
        </w:rPr>
        <w:t> – лицо, выдвинутое в установленном законом порядке в качестве претендента на замещаемую посредством прямых выборов должность или членство в органе государственной власти или органе местного самоуправления, либо зарегистрированное соответствующей избирательной комиссией в качестве кандидата.</w:t>
      </w:r>
    </w:p>
    <w:p w14:paraId="05B81749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Конституция РФ</w:t>
      </w:r>
      <w:r w:rsidRPr="00923056">
        <w:rPr>
          <w:rFonts w:ascii="Times New Roman" w:hAnsi="Times New Roman"/>
        </w:rPr>
        <w:t> – основной закон РФ, имеет высшую юридическую силу, прямое действие и применяется на всей территории РФ.</w:t>
      </w:r>
    </w:p>
    <w:p w14:paraId="0261F422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Муниципальный избирательный округ</w:t>
      </w:r>
      <w:r w:rsidRPr="00923056">
        <w:rPr>
          <w:rFonts w:ascii="Times New Roman" w:hAnsi="Times New Roman"/>
        </w:rPr>
        <w:t> – избирательный округ, включающий в себя всю территорию муниципального образования, в котором избиратели голосуют за муниципальные списки кандидатов. </w:t>
      </w:r>
    </w:p>
    <w:p w14:paraId="02DF8111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Наблюдатель</w:t>
      </w:r>
      <w:r w:rsidRPr="00923056">
        <w:rPr>
          <w:rFonts w:ascii="Times New Roman" w:hAnsi="Times New Roman"/>
        </w:rPr>
        <w:t> – гражданин РФ, уполномоченный осуществлять наблюдение за правильностью проведения голосования, подсчета голосов, установлением его итогов.</w:t>
      </w:r>
    </w:p>
    <w:p w14:paraId="53670BF2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Органы местного самоуправления</w:t>
      </w:r>
      <w:r w:rsidRPr="00923056">
        <w:rPr>
          <w:rFonts w:ascii="Times New Roman" w:hAnsi="Times New Roman"/>
        </w:rPr>
        <w:t> – выборные и другие органы, наделенные полномочиями на решение вопросов местного значения и не входящие в систему органов государственной власти.</w:t>
      </w:r>
    </w:p>
    <w:p w14:paraId="3342182E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lastRenderedPageBreak/>
        <w:t>   Открепительное удостоверение</w:t>
      </w:r>
      <w:r w:rsidRPr="00923056">
        <w:rPr>
          <w:rFonts w:ascii="Times New Roman" w:hAnsi="Times New Roman"/>
        </w:rPr>
        <w:t> – избирательный документ, дающий право избирателю, который в день голосования не имеет возможности прибыть в помещение избирательного участка, где он включен в список избирателей, принять участие в голосовании на другом избирательном участке.</w:t>
      </w:r>
    </w:p>
    <w:p w14:paraId="09A663AC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Парламент РФ</w:t>
      </w:r>
      <w:r w:rsidRPr="00923056">
        <w:rPr>
          <w:rFonts w:ascii="Times New Roman" w:hAnsi="Times New Roman"/>
        </w:rPr>
        <w:t> – представительный и законодательный орган РФ.</w:t>
      </w:r>
    </w:p>
    <w:p w14:paraId="4F4A717C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Пассивное избирательное право</w:t>
      </w:r>
      <w:r w:rsidRPr="00923056">
        <w:rPr>
          <w:rFonts w:ascii="Times New Roman" w:hAnsi="Times New Roman"/>
        </w:rPr>
        <w:t> – право граждан РФ быть избранными в органы государственной власти и местного самоуправления.</w:t>
      </w:r>
    </w:p>
    <w:p w14:paraId="75F07E21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Президент РФ</w:t>
      </w:r>
      <w:r w:rsidRPr="00923056">
        <w:rPr>
          <w:rFonts w:ascii="Times New Roman" w:hAnsi="Times New Roman"/>
        </w:rPr>
        <w:t> – глава Российского государства.</w:t>
      </w:r>
    </w:p>
    <w:p w14:paraId="2623C142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Референдум</w:t>
      </w:r>
      <w:r w:rsidRPr="00923056">
        <w:rPr>
          <w:rFonts w:ascii="Times New Roman" w:hAnsi="Times New Roman"/>
        </w:rPr>
        <w:t> – форма прямого волеизъявления граждан РФ по наиболее важным вопросам государственного и местного значения в целях принятия решений, осуществляется посредством голосования граждан РФ, обладающих правом участия в референдуме.</w:t>
      </w:r>
    </w:p>
    <w:p w14:paraId="44B9D1D3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  <w:b/>
          <w:bCs/>
        </w:rPr>
        <w:t>   Центральная избирательная комиссия</w:t>
      </w:r>
      <w:r w:rsidRPr="00923056">
        <w:rPr>
          <w:rFonts w:ascii="Times New Roman" w:hAnsi="Times New Roman"/>
        </w:rPr>
        <w:t> – главный избирательный орган страны. </w:t>
      </w:r>
    </w:p>
    <w:p w14:paraId="27B3651E" w14:textId="77777777" w:rsidR="00BE26E2" w:rsidRPr="00923056" w:rsidRDefault="00BE26E2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 </w:t>
      </w:r>
    </w:p>
    <w:p w14:paraId="283B0518" w14:textId="77777777" w:rsidR="00BE26E2" w:rsidRPr="00923056" w:rsidRDefault="007B21B0" w:rsidP="00923056">
      <w:pPr>
        <w:jc w:val="both"/>
        <w:rPr>
          <w:rFonts w:ascii="Times New Roman" w:hAnsi="Times New Roman"/>
          <w:b/>
        </w:rPr>
      </w:pPr>
      <w:r w:rsidRPr="00923056">
        <w:rPr>
          <w:rFonts w:ascii="Times New Roman" w:hAnsi="Times New Roman"/>
          <w:b/>
        </w:rPr>
        <w:t>Принципы участия гражданина РФ в выборах</w:t>
      </w:r>
    </w:p>
    <w:p w14:paraId="7B3F3159" w14:textId="77777777" w:rsidR="007B21B0" w:rsidRPr="00923056" w:rsidRDefault="007B21B0" w:rsidP="00923056">
      <w:pPr>
        <w:jc w:val="both"/>
        <w:rPr>
          <w:rFonts w:ascii="Times New Roman" w:hAnsi="Times New Roman"/>
          <w:b/>
        </w:rPr>
      </w:pPr>
      <w:r w:rsidRPr="00923056">
        <w:rPr>
          <w:rFonts w:ascii="Times New Roman" w:hAnsi="Times New Roman"/>
          <w:b/>
        </w:rPr>
        <w:t>Гражданин РФ участвует в выборах на основе:</w:t>
      </w:r>
    </w:p>
    <w:p w14:paraId="4255160C" w14:textId="77777777" w:rsidR="00B30A04" w:rsidRPr="00923056" w:rsidRDefault="00B30A04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-всеобщего</w:t>
      </w:r>
    </w:p>
    <w:p w14:paraId="553BA7CB" w14:textId="77777777" w:rsidR="00B30A04" w:rsidRPr="00923056" w:rsidRDefault="00B30A04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-равного</w:t>
      </w:r>
    </w:p>
    <w:p w14:paraId="6CA103FD" w14:textId="77777777" w:rsidR="00B30A04" w:rsidRPr="00923056" w:rsidRDefault="00B30A04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-прямого избирательного права</w:t>
      </w:r>
    </w:p>
    <w:p w14:paraId="7822FAAA" w14:textId="77777777" w:rsidR="00B30A04" w:rsidRPr="00923056" w:rsidRDefault="00B30A04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-при тайном голосовании</w:t>
      </w:r>
    </w:p>
    <w:p w14:paraId="70F75267" w14:textId="77777777" w:rsidR="00923056" w:rsidRDefault="00923056" w:rsidP="00923056">
      <w:pPr>
        <w:jc w:val="both"/>
        <w:rPr>
          <w:rFonts w:ascii="Times New Roman" w:hAnsi="Times New Roman"/>
        </w:rPr>
      </w:pPr>
    </w:p>
    <w:p w14:paraId="5B2122FE" w14:textId="77777777" w:rsidR="00B30A04" w:rsidRPr="00923056" w:rsidRDefault="00B30A04" w:rsidP="00923056">
      <w:pPr>
        <w:jc w:val="both"/>
        <w:rPr>
          <w:rFonts w:ascii="Times New Roman" w:hAnsi="Times New Roman"/>
        </w:rPr>
      </w:pPr>
      <w:bookmarkStart w:id="0" w:name="_GoBack"/>
      <w:bookmarkEnd w:id="0"/>
      <w:r w:rsidRPr="00923056">
        <w:rPr>
          <w:rFonts w:ascii="Times New Roman" w:hAnsi="Times New Roman"/>
        </w:rPr>
        <w:t>Участие в выборах добровольное. Никто не имеет права принуждать гражданина участвовать или не участвовать в выборах против его воли</w:t>
      </w:r>
    </w:p>
    <w:p w14:paraId="21484191" w14:textId="77777777" w:rsidR="00B30A04" w:rsidRPr="00923056" w:rsidRDefault="00B30A04" w:rsidP="00923056">
      <w:pPr>
        <w:jc w:val="both"/>
        <w:rPr>
          <w:rFonts w:ascii="Times New Roman" w:hAnsi="Times New Roman"/>
          <w:b/>
        </w:rPr>
      </w:pPr>
      <w:r w:rsidRPr="00923056">
        <w:rPr>
          <w:rFonts w:ascii="Times New Roman" w:hAnsi="Times New Roman"/>
          <w:b/>
        </w:rPr>
        <w:t>Конституция РФ, статья 32.:</w:t>
      </w:r>
    </w:p>
    <w:p w14:paraId="6C08229A" w14:textId="77777777" w:rsidR="00B30A04" w:rsidRPr="00923056" w:rsidRDefault="00B30A04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«1. Граждане Российской Федерации имеют право участвовать в управлении делами государства как непосредственно, так и через своих представителей.</w:t>
      </w:r>
    </w:p>
    <w:p w14:paraId="0F24605D" w14:textId="77777777" w:rsidR="00B30A04" w:rsidRPr="00923056" w:rsidRDefault="00B30A04" w:rsidP="00923056">
      <w:pPr>
        <w:jc w:val="both"/>
        <w:rPr>
          <w:rFonts w:ascii="Times New Roman" w:hAnsi="Times New Roman"/>
        </w:rPr>
      </w:pPr>
    </w:p>
    <w:p w14:paraId="0191915A" w14:textId="77777777" w:rsidR="00B30A04" w:rsidRPr="00923056" w:rsidRDefault="00B30A04" w:rsidP="00923056">
      <w:pPr>
        <w:jc w:val="both"/>
        <w:rPr>
          <w:rFonts w:ascii="Times New Roman" w:hAnsi="Times New Roman"/>
        </w:rPr>
      </w:pPr>
      <w:r w:rsidRPr="00923056">
        <w:rPr>
          <w:rFonts w:ascii="Times New Roman" w:hAnsi="Times New Roman"/>
        </w:rPr>
        <w:t>2. Граждане Российской Федерации имеют право избирать и быть избранными в органы государственной власти и местного самоуправления, а также участвовать в референдуме»</w:t>
      </w:r>
    </w:p>
    <w:p w14:paraId="4881DAB3" w14:textId="77777777" w:rsidR="00067785" w:rsidRPr="00923056" w:rsidRDefault="00067785" w:rsidP="00923056">
      <w:pPr>
        <w:jc w:val="both"/>
        <w:rPr>
          <w:rFonts w:ascii="Times New Roman" w:hAnsi="Times New Roman"/>
        </w:rPr>
      </w:pPr>
    </w:p>
    <w:sectPr w:rsidR="00067785" w:rsidRPr="00923056" w:rsidSect="00B30A0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423FC"/>
    <w:multiLevelType w:val="multilevel"/>
    <w:tmpl w:val="5A3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0768E9"/>
    <w:multiLevelType w:val="multilevel"/>
    <w:tmpl w:val="EE3C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5E"/>
    <w:rsid w:val="0002555E"/>
    <w:rsid w:val="00067785"/>
    <w:rsid w:val="001564C9"/>
    <w:rsid w:val="00454A45"/>
    <w:rsid w:val="00555A30"/>
    <w:rsid w:val="007B21B0"/>
    <w:rsid w:val="00923056"/>
    <w:rsid w:val="00A9368F"/>
    <w:rsid w:val="00B30A04"/>
    <w:rsid w:val="00B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BC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3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5A30"/>
    <w:pPr>
      <w:keepNext/>
      <w:spacing w:before="240" w:after="60"/>
      <w:outlineLvl w:val="0"/>
    </w:pPr>
    <w:rPr>
      <w:rFonts w:ascii="Cambria" w:eastAsia="Times New Roman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5A30"/>
    <w:pPr>
      <w:keepNext/>
      <w:spacing w:before="240" w:after="60"/>
      <w:outlineLvl w:val="1"/>
    </w:pPr>
    <w:rPr>
      <w:rFonts w:ascii="Cambria" w:eastAsia="Times New Roman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55A30"/>
    <w:pPr>
      <w:keepNext/>
      <w:spacing w:before="240" w:after="60"/>
      <w:outlineLvl w:val="2"/>
    </w:pPr>
    <w:rPr>
      <w:rFonts w:ascii="Cambria" w:eastAsia="Times New Roman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A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A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A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A3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A3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A3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55A30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55A30"/>
    <w:rPr>
      <w:rFonts w:ascii="Cambria" w:eastAsia="Times New Roman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55A30"/>
    <w:rPr>
      <w:rFonts w:ascii="Cambria" w:eastAsia="Times New Roman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55A3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55A3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55A3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55A3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55A3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55A3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55A3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55A3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5A3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555A3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55A30"/>
    <w:rPr>
      <w:b/>
      <w:bCs/>
    </w:rPr>
  </w:style>
  <w:style w:type="character" w:styleId="a8">
    <w:name w:val="Emphasis"/>
    <w:uiPriority w:val="20"/>
    <w:qFormat/>
    <w:rsid w:val="00555A3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55A30"/>
    <w:rPr>
      <w:szCs w:val="32"/>
    </w:rPr>
  </w:style>
  <w:style w:type="paragraph" w:styleId="aa">
    <w:name w:val="List Paragraph"/>
    <w:basedOn w:val="a"/>
    <w:uiPriority w:val="34"/>
    <w:qFormat/>
    <w:rsid w:val="00555A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5A30"/>
    <w:rPr>
      <w:i/>
    </w:rPr>
  </w:style>
  <w:style w:type="character" w:customStyle="1" w:styleId="22">
    <w:name w:val="Цитата 2 Знак"/>
    <w:link w:val="21"/>
    <w:uiPriority w:val="29"/>
    <w:rsid w:val="00555A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5A3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55A30"/>
    <w:rPr>
      <w:b/>
      <w:i/>
      <w:sz w:val="24"/>
    </w:rPr>
  </w:style>
  <w:style w:type="character" w:styleId="ad">
    <w:name w:val="Subtle Emphasis"/>
    <w:uiPriority w:val="19"/>
    <w:qFormat/>
    <w:rsid w:val="00555A30"/>
    <w:rPr>
      <w:i/>
      <w:color w:val="5A5A5A"/>
    </w:rPr>
  </w:style>
  <w:style w:type="character" w:styleId="ae">
    <w:name w:val="Intense Emphasis"/>
    <w:uiPriority w:val="21"/>
    <w:qFormat/>
    <w:rsid w:val="00555A3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55A30"/>
    <w:rPr>
      <w:sz w:val="24"/>
      <w:szCs w:val="24"/>
      <w:u w:val="single"/>
    </w:rPr>
  </w:style>
  <w:style w:type="character" w:styleId="af0">
    <w:name w:val="Intense Reference"/>
    <w:uiPriority w:val="32"/>
    <w:qFormat/>
    <w:rsid w:val="00555A30"/>
    <w:rPr>
      <w:b/>
      <w:sz w:val="24"/>
      <w:u w:val="single"/>
    </w:rPr>
  </w:style>
  <w:style w:type="character" w:styleId="af1">
    <w:name w:val="Book Title"/>
    <w:uiPriority w:val="33"/>
    <w:qFormat/>
    <w:rsid w:val="00555A3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5A30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BE26E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2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917</Words>
  <Characters>5230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Microsoft Office</cp:lastModifiedBy>
  <cp:revision>7</cp:revision>
  <dcterms:created xsi:type="dcterms:W3CDTF">2016-01-22T08:24:00Z</dcterms:created>
  <dcterms:modified xsi:type="dcterms:W3CDTF">2018-10-12T18:05:00Z</dcterms:modified>
</cp:coreProperties>
</file>