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93" w:rsidRPr="007E4748" w:rsidRDefault="00EB62BF" w:rsidP="008C649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E4748">
        <w:rPr>
          <w:rFonts w:ascii="Times New Roman" w:hAnsi="Times New Roman" w:cs="Times New Roman"/>
          <w:sz w:val="40"/>
          <w:szCs w:val="28"/>
        </w:rPr>
        <w:t>«Барсовс</w:t>
      </w:r>
      <w:r w:rsidR="00C36A9E" w:rsidRPr="007E4748">
        <w:rPr>
          <w:rFonts w:ascii="Times New Roman" w:hAnsi="Times New Roman" w:cs="Times New Roman"/>
          <w:sz w:val="40"/>
          <w:szCs w:val="28"/>
        </w:rPr>
        <w:t>к</w:t>
      </w:r>
      <w:r w:rsidRPr="007E4748">
        <w:rPr>
          <w:rFonts w:ascii="Times New Roman" w:hAnsi="Times New Roman" w:cs="Times New Roman"/>
          <w:sz w:val="40"/>
          <w:szCs w:val="28"/>
        </w:rPr>
        <w:t>ая Детская школа искусств» -</w:t>
      </w:r>
      <w:r w:rsidR="008C6493" w:rsidRPr="007E4748">
        <w:rPr>
          <w:rFonts w:ascii="Times New Roman" w:hAnsi="Times New Roman" w:cs="Times New Roman"/>
          <w:sz w:val="40"/>
          <w:szCs w:val="28"/>
        </w:rPr>
        <w:t xml:space="preserve"> </w:t>
      </w:r>
    </w:p>
    <w:p w:rsidR="008C6493" w:rsidRPr="007E4748" w:rsidRDefault="002F6CDE" w:rsidP="008C6493">
      <w:pPr>
        <w:jc w:val="center"/>
        <w:rPr>
          <w:rFonts w:ascii="Times New Roman" w:hAnsi="Times New Roman" w:cs="Times New Roman"/>
          <w:sz w:val="40"/>
          <w:szCs w:val="28"/>
        </w:rPr>
      </w:pPr>
      <w:r w:rsidRPr="007E4748">
        <w:rPr>
          <w:rFonts w:ascii="Times New Roman" w:hAnsi="Times New Roman" w:cs="Times New Roman"/>
          <w:sz w:val="40"/>
          <w:szCs w:val="28"/>
        </w:rPr>
        <w:t>ф</w:t>
      </w:r>
      <w:r w:rsidR="00EB62BF" w:rsidRPr="007E4748">
        <w:rPr>
          <w:rFonts w:ascii="Times New Roman" w:hAnsi="Times New Roman" w:cs="Times New Roman"/>
          <w:sz w:val="40"/>
          <w:szCs w:val="28"/>
        </w:rPr>
        <w:t>илиал</w:t>
      </w:r>
      <w:r w:rsidRPr="007E4748">
        <w:rPr>
          <w:rFonts w:ascii="Times New Roman" w:hAnsi="Times New Roman" w:cs="Times New Roman"/>
          <w:sz w:val="40"/>
          <w:szCs w:val="28"/>
        </w:rPr>
        <w:t xml:space="preserve"> МБОУ ДО «Белоярская  ДШИ»</w:t>
      </w:r>
    </w:p>
    <w:p w:rsidR="008C6493" w:rsidRPr="007E4748" w:rsidRDefault="00252B76" w:rsidP="008C6493">
      <w:pPr>
        <w:spacing w:before="300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E4748">
        <w:rPr>
          <w:rFonts w:ascii="Times New Roman" w:hAnsi="Times New Roman" w:cs="Times New Roman"/>
          <w:b/>
          <w:sz w:val="40"/>
          <w:szCs w:val="28"/>
        </w:rPr>
        <w:t>Методическая разработка</w:t>
      </w:r>
    </w:p>
    <w:p w:rsidR="008C6493" w:rsidRPr="007E4748" w:rsidRDefault="00252B76" w:rsidP="008C6493">
      <w:pPr>
        <w:spacing w:before="600" w:after="300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7E4748">
        <w:rPr>
          <w:rFonts w:ascii="Times New Roman" w:hAnsi="Times New Roman" w:cs="Times New Roman"/>
          <w:b/>
          <w:i/>
          <w:sz w:val="40"/>
          <w:szCs w:val="28"/>
        </w:rPr>
        <w:t>«Работа над мелодией в классе гитары</w:t>
      </w:r>
      <w:r w:rsidR="008C6493" w:rsidRPr="007E4748">
        <w:rPr>
          <w:rFonts w:ascii="Times New Roman" w:hAnsi="Times New Roman" w:cs="Times New Roman"/>
          <w:b/>
          <w:i/>
          <w:sz w:val="40"/>
          <w:szCs w:val="28"/>
        </w:rPr>
        <w:t>»</w:t>
      </w:r>
    </w:p>
    <w:p w:rsidR="008C6493" w:rsidRPr="007E4748" w:rsidRDefault="00C36A9E" w:rsidP="008C6493">
      <w:pPr>
        <w:spacing w:after="0" w:line="240" w:lineRule="auto"/>
        <w:ind w:left="4536"/>
        <w:rPr>
          <w:rFonts w:ascii="Times New Roman" w:hAnsi="Times New Roman" w:cs="Times New Roman"/>
          <w:sz w:val="40"/>
          <w:szCs w:val="28"/>
        </w:rPr>
      </w:pPr>
      <w:r w:rsidRPr="007E4748">
        <w:rPr>
          <w:rFonts w:ascii="Times New Roman" w:hAnsi="Times New Roman" w:cs="Times New Roman"/>
          <w:sz w:val="40"/>
          <w:szCs w:val="28"/>
        </w:rPr>
        <w:t>Составитель</w:t>
      </w:r>
      <w:r w:rsidR="008C6493" w:rsidRPr="007E4748">
        <w:rPr>
          <w:rFonts w:ascii="Times New Roman" w:hAnsi="Times New Roman" w:cs="Times New Roman"/>
          <w:sz w:val="40"/>
          <w:szCs w:val="28"/>
        </w:rPr>
        <w:t>:</w:t>
      </w:r>
    </w:p>
    <w:p w:rsidR="007E4748" w:rsidRDefault="00C36A9E" w:rsidP="007E4748">
      <w:pPr>
        <w:spacing w:after="0" w:line="240" w:lineRule="auto"/>
        <w:ind w:left="4536"/>
        <w:rPr>
          <w:rFonts w:ascii="Times New Roman" w:hAnsi="Times New Roman" w:cs="Times New Roman"/>
          <w:sz w:val="40"/>
          <w:szCs w:val="28"/>
        </w:rPr>
      </w:pPr>
      <w:r w:rsidRPr="007E4748">
        <w:rPr>
          <w:rFonts w:ascii="Times New Roman" w:hAnsi="Times New Roman" w:cs="Times New Roman"/>
          <w:sz w:val="40"/>
          <w:szCs w:val="28"/>
        </w:rPr>
        <w:t xml:space="preserve">Преподаватель </w:t>
      </w:r>
    </w:p>
    <w:p w:rsidR="007E4748" w:rsidRPr="007E4748" w:rsidRDefault="007E4748" w:rsidP="007E4748">
      <w:pPr>
        <w:spacing w:after="0" w:line="240" w:lineRule="auto"/>
        <w:ind w:left="4536"/>
        <w:rPr>
          <w:rFonts w:ascii="Times New Roman" w:hAnsi="Times New Roman" w:cs="Times New Roman"/>
          <w:sz w:val="40"/>
          <w:szCs w:val="28"/>
        </w:rPr>
      </w:pPr>
      <w:r w:rsidRPr="007E4748">
        <w:rPr>
          <w:rFonts w:ascii="Times New Roman" w:hAnsi="Times New Roman" w:cs="Times New Roman"/>
          <w:sz w:val="40"/>
          <w:szCs w:val="28"/>
        </w:rPr>
        <w:t>первой категории</w:t>
      </w:r>
    </w:p>
    <w:p w:rsidR="007E4748" w:rsidRDefault="007E4748" w:rsidP="007E4748">
      <w:pPr>
        <w:spacing w:after="0" w:line="240" w:lineRule="auto"/>
        <w:ind w:left="4536"/>
        <w:rPr>
          <w:rFonts w:ascii="Times New Roman" w:hAnsi="Times New Roman" w:cs="Times New Roman"/>
          <w:sz w:val="40"/>
          <w:szCs w:val="28"/>
        </w:rPr>
      </w:pPr>
      <w:r w:rsidRPr="007E4748">
        <w:rPr>
          <w:rFonts w:ascii="Times New Roman" w:hAnsi="Times New Roman" w:cs="Times New Roman"/>
          <w:sz w:val="40"/>
          <w:szCs w:val="28"/>
        </w:rPr>
        <w:t xml:space="preserve"> </w:t>
      </w:r>
      <w:r w:rsidR="00C36A9E" w:rsidRPr="007E4748">
        <w:rPr>
          <w:rFonts w:ascii="Times New Roman" w:hAnsi="Times New Roman" w:cs="Times New Roman"/>
          <w:sz w:val="40"/>
          <w:szCs w:val="28"/>
        </w:rPr>
        <w:t xml:space="preserve">«Барсовской детской школы искусств» - филиал «Белоярская ДШИ» </w:t>
      </w:r>
    </w:p>
    <w:p w:rsidR="008C6493" w:rsidRPr="007E4748" w:rsidRDefault="00252B76" w:rsidP="008C6493">
      <w:pPr>
        <w:spacing w:after="0" w:line="240" w:lineRule="auto"/>
        <w:ind w:left="4536"/>
        <w:rPr>
          <w:rFonts w:ascii="Times New Roman" w:hAnsi="Times New Roman" w:cs="Times New Roman"/>
          <w:sz w:val="40"/>
          <w:szCs w:val="28"/>
        </w:rPr>
      </w:pPr>
      <w:proofErr w:type="spellStart"/>
      <w:r w:rsidRPr="007E4748">
        <w:rPr>
          <w:rFonts w:ascii="Times New Roman" w:hAnsi="Times New Roman" w:cs="Times New Roman"/>
          <w:sz w:val="40"/>
          <w:szCs w:val="28"/>
        </w:rPr>
        <w:t>Лоскова</w:t>
      </w:r>
      <w:proofErr w:type="spellEnd"/>
      <w:r w:rsidRPr="007E4748">
        <w:rPr>
          <w:rFonts w:ascii="Times New Roman" w:hAnsi="Times New Roman" w:cs="Times New Roman"/>
          <w:sz w:val="40"/>
          <w:szCs w:val="28"/>
        </w:rPr>
        <w:t xml:space="preserve"> С.А.</w:t>
      </w:r>
    </w:p>
    <w:p w:rsidR="008C6493" w:rsidRPr="007E4748" w:rsidRDefault="00C36A9E" w:rsidP="008C6493">
      <w:pPr>
        <w:spacing w:before="1800"/>
        <w:jc w:val="center"/>
        <w:rPr>
          <w:rFonts w:ascii="Times New Roman" w:hAnsi="Times New Roman" w:cs="Times New Roman"/>
          <w:sz w:val="40"/>
          <w:szCs w:val="28"/>
        </w:rPr>
      </w:pPr>
      <w:r w:rsidRPr="007E4748">
        <w:rPr>
          <w:rFonts w:ascii="Times New Roman" w:hAnsi="Times New Roman" w:cs="Times New Roman"/>
          <w:sz w:val="40"/>
          <w:szCs w:val="28"/>
        </w:rPr>
        <w:t>Барсово</w:t>
      </w:r>
      <w:r w:rsidR="008C6493" w:rsidRPr="007E4748">
        <w:rPr>
          <w:rFonts w:ascii="Times New Roman" w:hAnsi="Times New Roman" w:cs="Times New Roman"/>
          <w:sz w:val="40"/>
          <w:szCs w:val="28"/>
        </w:rPr>
        <w:t>, 2018</w:t>
      </w:r>
    </w:p>
    <w:p w:rsidR="002F6CDE" w:rsidRDefault="002F6CDE" w:rsidP="00C31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EC" w:rsidRPr="001B76B0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3A16" w:rsidRPr="001B76B0">
        <w:rPr>
          <w:rFonts w:ascii="Times New Roman" w:hAnsi="Times New Roman" w:cs="Times New Roman"/>
          <w:sz w:val="28"/>
          <w:szCs w:val="28"/>
        </w:rPr>
        <w:t xml:space="preserve">Инструментальная музыка имеет свои закономерности, но в конечном счете мелодия и здесь в большей или меньшей степени связана с принципами вокального искусства, с естественными закономерностями человеческого дыхания. С. </w:t>
      </w:r>
      <w:proofErr w:type="spellStart"/>
      <w:r w:rsidR="00B93A16" w:rsidRPr="001B76B0">
        <w:rPr>
          <w:rFonts w:ascii="Times New Roman" w:hAnsi="Times New Roman" w:cs="Times New Roman"/>
          <w:sz w:val="28"/>
          <w:szCs w:val="28"/>
        </w:rPr>
        <w:t>Рахмининов</w:t>
      </w:r>
      <w:proofErr w:type="spellEnd"/>
      <w:r w:rsidR="00B93A16" w:rsidRPr="001B76B0">
        <w:rPr>
          <w:rFonts w:ascii="Times New Roman" w:hAnsi="Times New Roman" w:cs="Times New Roman"/>
          <w:sz w:val="28"/>
          <w:szCs w:val="28"/>
        </w:rPr>
        <w:t xml:space="preserve"> – величайший мелодист </w:t>
      </w:r>
      <w:r w:rsidR="00B93A16" w:rsidRPr="001B76B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93A16" w:rsidRPr="001B76B0">
        <w:rPr>
          <w:rFonts w:ascii="Times New Roman" w:hAnsi="Times New Roman" w:cs="Times New Roman"/>
          <w:sz w:val="28"/>
          <w:szCs w:val="28"/>
        </w:rPr>
        <w:t xml:space="preserve"> века, считал, что «мелодия – это музыка, главная основа всей музыки»</w:t>
      </w:r>
      <w:r w:rsidR="003F44F7">
        <w:rPr>
          <w:rFonts w:ascii="Times New Roman" w:hAnsi="Times New Roman" w:cs="Times New Roman"/>
          <w:sz w:val="28"/>
          <w:szCs w:val="28"/>
        </w:rPr>
        <w:t>.</w:t>
      </w:r>
      <w:r w:rsidR="007D77DC" w:rsidRPr="001B76B0">
        <w:rPr>
          <w:rFonts w:ascii="Times New Roman" w:hAnsi="Times New Roman" w:cs="Times New Roman"/>
          <w:sz w:val="28"/>
          <w:szCs w:val="28"/>
        </w:rPr>
        <w:t xml:space="preserve"> Певучесть при игре на гитаре, да и  всех </w:t>
      </w:r>
      <w:proofErr w:type="spellStart"/>
      <w:r w:rsidR="007D77DC" w:rsidRPr="001B76B0">
        <w:rPr>
          <w:rFonts w:ascii="Times New Roman" w:hAnsi="Times New Roman" w:cs="Times New Roman"/>
          <w:sz w:val="28"/>
          <w:szCs w:val="28"/>
        </w:rPr>
        <w:t>инструметах</w:t>
      </w:r>
      <w:proofErr w:type="spellEnd"/>
      <w:r w:rsidR="007D77DC" w:rsidRPr="001B76B0">
        <w:rPr>
          <w:rFonts w:ascii="Times New Roman" w:hAnsi="Times New Roman" w:cs="Times New Roman"/>
          <w:sz w:val="28"/>
          <w:szCs w:val="28"/>
        </w:rPr>
        <w:t xml:space="preserve">  в целом, </w:t>
      </w:r>
      <w:r w:rsidR="007C2E13" w:rsidRPr="001B76B0">
        <w:rPr>
          <w:rFonts w:ascii="Times New Roman" w:hAnsi="Times New Roman" w:cs="Times New Roman"/>
          <w:sz w:val="28"/>
          <w:szCs w:val="28"/>
        </w:rPr>
        <w:t>рассматриваемая как классическая традиция русского исполнительского искусства, должна быть краеугольным камнем, внутренней потребностью исполнителя.</w:t>
      </w:r>
    </w:p>
    <w:p w:rsidR="007C2E13" w:rsidRPr="001B76B0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E13" w:rsidRPr="001B76B0">
        <w:rPr>
          <w:rFonts w:ascii="Times New Roman" w:hAnsi="Times New Roman" w:cs="Times New Roman"/>
          <w:sz w:val="28"/>
          <w:szCs w:val="28"/>
        </w:rPr>
        <w:t>Когда педагог и ученик приступают</w:t>
      </w:r>
      <w:r w:rsidR="00375CFE" w:rsidRPr="001B76B0">
        <w:rPr>
          <w:rFonts w:ascii="Times New Roman" w:hAnsi="Times New Roman" w:cs="Times New Roman"/>
          <w:sz w:val="28"/>
          <w:szCs w:val="28"/>
        </w:rPr>
        <w:t xml:space="preserve"> к изучению нового произведения</w:t>
      </w:r>
      <w:r w:rsidR="007C2E13" w:rsidRPr="001B76B0">
        <w:rPr>
          <w:rFonts w:ascii="Times New Roman" w:hAnsi="Times New Roman" w:cs="Times New Roman"/>
          <w:sz w:val="28"/>
          <w:szCs w:val="28"/>
        </w:rPr>
        <w:t>, нужно тщательно пр</w:t>
      </w:r>
      <w:r w:rsidR="009C1626" w:rsidRPr="001B76B0">
        <w:rPr>
          <w:rFonts w:ascii="Times New Roman" w:hAnsi="Times New Roman" w:cs="Times New Roman"/>
          <w:sz w:val="28"/>
          <w:szCs w:val="28"/>
        </w:rPr>
        <w:t>оанализировать строение мелодии</w:t>
      </w:r>
      <w:r w:rsidR="007C2E13" w:rsidRPr="001B76B0">
        <w:rPr>
          <w:rFonts w:ascii="Times New Roman" w:hAnsi="Times New Roman" w:cs="Times New Roman"/>
          <w:sz w:val="28"/>
          <w:szCs w:val="28"/>
        </w:rPr>
        <w:t>, а также гармонию</w:t>
      </w:r>
      <w:r w:rsidR="000A0AD1" w:rsidRPr="001B76B0">
        <w:rPr>
          <w:rFonts w:ascii="Times New Roman" w:hAnsi="Times New Roman" w:cs="Times New Roman"/>
          <w:sz w:val="28"/>
          <w:szCs w:val="28"/>
        </w:rPr>
        <w:t xml:space="preserve">, фактуру, форму с целью выбора и </w:t>
      </w:r>
      <w:r w:rsidR="00AC36B3" w:rsidRPr="001B76B0">
        <w:rPr>
          <w:rFonts w:ascii="Times New Roman" w:hAnsi="Times New Roman" w:cs="Times New Roman"/>
          <w:sz w:val="28"/>
          <w:szCs w:val="28"/>
        </w:rPr>
        <w:t>применения технических приемов, соответствующих внутренней сути музыки</w:t>
      </w:r>
      <w:r w:rsidR="009C1626" w:rsidRPr="001B76B0">
        <w:rPr>
          <w:rFonts w:ascii="Times New Roman" w:hAnsi="Times New Roman" w:cs="Times New Roman"/>
          <w:sz w:val="28"/>
          <w:szCs w:val="28"/>
        </w:rPr>
        <w:t>, п</w:t>
      </w:r>
      <w:r w:rsidR="00AC36B3" w:rsidRPr="001B76B0">
        <w:rPr>
          <w:rFonts w:ascii="Times New Roman" w:hAnsi="Times New Roman" w:cs="Times New Roman"/>
          <w:sz w:val="28"/>
          <w:szCs w:val="28"/>
        </w:rPr>
        <w:t xml:space="preserve">ричем одноголосная мелодия </w:t>
      </w:r>
      <w:r w:rsidR="009C1626" w:rsidRPr="001B76B0">
        <w:rPr>
          <w:rFonts w:ascii="Times New Roman" w:hAnsi="Times New Roman" w:cs="Times New Roman"/>
          <w:sz w:val="28"/>
          <w:szCs w:val="28"/>
        </w:rPr>
        <w:t>должна рассматриваться как многогранный музыкальный элемент. Очень важно понять развитие мелодии, ее членения на построения (мотив, фраза, предложение, период), определить относительную важность этих построений.</w:t>
      </w:r>
    </w:p>
    <w:p w:rsidR="009C1626" w:rsidRPr="001B76B0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8A4" w:rsidRPr="001B76B0">
        <w:rPr>
          <w:rFonts w:ascii="Times New Roman" w:hAnsi="Times New Roman" w:cs="Times New Roman"/>
          <w:sz w:val="28"/>
          <w:szCs w:val="28"/>
        </w:rPr>
        <w:t>Как и в разговорной речи, где части фраз</w:t>
      </w:r>
      <w:r w:rsidR="00461073" w:rsidRPr="001B76B0">
        <w:rPr>
          <w:rFonts w:ascii="Times New Roman" w:hAnsi="Times New Roman" w:cs="Times New Roman"/>
          <w:sz w:val="28"/>
          <w:szCs w:val="28"/>
        </w:rPr>
        <w:t>ы разделяются одна от другой остановками определенной длительности, что выражается в тексте знаками препинания, исполнение музыки требует расчленения каждого периода соответственно его содержания на более мелкие построения.</w:t>
      </w:r>
    </w:p>
    <w:p w:rsidR="001B76B0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073" w:rsidRPr="001B76B0">
        <w:rPr>
          <w:rFonts w:ascii="Times New Roman" w:hAnsi="Times New Roman" w:cs="Times New Roman"/>
          <w:sz w:val="28"/>
          <w:szCs w:val="28"/>
        </w:rPr>
        <w:t xml:space="preserve">В нотном тексте для фортепиано, скрипки и других музыкальных инструментов фразы обычно отделяются лигами, которые указывают либо на целостность большого музыкального построения, либо на мелкие мотивы или разнообразные артикуляционные способы соединения звуков. В гитарных нотах, в силу исторических традиций, </w:t>
      </w:r>
      <w:proofErr w:type="spellStart"/>
      <w:r w:rsidR="00461073" w:rsidRPr="001B76B0">
        <w:rPr>
          <w:rFonts w:ascii="Times New Roman" w:hAnsi="Times New Roman" w:cs="Times New Roman"/>
          <w:sz w:val="28"/>
          <w:szCs w:val="28"/>
        </w:rPr>
        <w:t>фразировочная</w:t>
      </w:r>
      <w:proofErr w:type="spellEnd"/>
      <w:r w:rsidR="00461073" w:rsidRPr="001B76B0">
        <w:rPr>
          <w:rFonts w:ascii="Times New Roman" w:hAnsi="Times New Roman" w:cs="Times New Roman"/>
          <w:sz w:val="28"/>
          <w:szCs w:val="28"/>
        </w:rPr>
        <w:t xml:space="preserve"> лигатура не выставляется, поэтому роль и ответственность педагога – гитариста при </w:t>
      </w:r>
      <w:r w:rsidR="002135A4" w:rsidRPr="001B76B0">
        <w:rPr>
          <w:rFonts w:ascii="Times New Roman" w:hAnsi="Times New Roman" w:cs="Times New Roman"/>
          <w:sz w:val="28"/>
          <w:szCs w:val="28"/>
        </w:rPr>
        <w:t xml:space="preserve"> работе над мелодическими построениями необычайно высока. Чтобы овладеть фразировкой самому</w:t>
      </w:r>
      <w:r w:rsidR="00252B76">
        <w:rPr>
          <w:rFonts w:ascii="Times New Roman" w:hAnsi="Times New Roman" w:cs="Times New Roman"/>
          <w:sz w:val="28"/>
          <w:szCs w:val="28"/>
        </w:rPr>
        <w:t>,</w:t>
      </w:r>
      <w:r w:rsidR="002135A4" w:rsidRPr="001B76B0">
        <w:rPr>
          <w:rFonts w:ascii="Times New Roman" w:hAnsi="Times New Roman" w:cs="Times New Roman"/>
          <w:sz w:val="28"/>
          <w:szCs w:val="28"/>
        </w:rPr>
        <w:t xml:space="preserve"> нужен слуховой опыт – слушать как можно больше музыки разных стилей, эпох. Важно слушать не только гитаристов, но и пианистов, скрипачей, а в первую очередь нужно слушать вокал!</w:t>
      </w:r>
      <w:r w:rsidR="002135A4" w:rsidRPr="001B76B0">
        <w:rPr>
          <w:sz w:val="28"/>
          <w:szCs w:val="28"/>
        </w:rPr>
        <w:t xml:space="preserve"> </w:t>
      </w:r>
      <w:r w:rsidR="002135A4" w:rsidRPr="001B76B0">
        <w:rPr>
          <w:rFonts w:ascii="Times New Roman" w:hAnsi="Times New Roman" w:cs="Times New Roman"/>
          <w:sz w:val="28"/>
          <w:szCs w:val="28"/>
        </w:rPr>
        <w:t xml:space="preserve">Одним из признаков мастерства гитариста является умение имитировать оттенки человеческого голоса. Все специфические гитарные приемы: </w:t>
      </w:r>
      <w:proofErr w:type="spellStart"/>
      <w:r w:rsidR="002135A4" w:rsidRPr="001B76B0">
        <w:rPr>
          <w:rFonts w:ascii="Times New Roman" w:hAnsi="Times New Roman" w:cs="Times New Roman"/>
          <w:sz w:val="28"/>
          <w:szCs w:val="28"/>
        </w:rPr>
        <w:t>бенды</w:t>
      </w:r>
      <w:proofErr w:type="spellEnd"/>
      <w:r w:rsidR="002135A4" w:rsidRPr="001B76B0">
        <w:rPr>
          <w:rFonts w:ascii="Times New Roman" w:hAnsi="Times New Roman" w:cs="Times New Roman"/>
          <w:sz w:val="28"/>
          <w:szCs w:val="28"/>
        </w:rPr>
        <w:t>, слайды, вибрато подчинены именно этой цели.</w:t>
      </w:r>
    </w:p>
    <w:p w:rsidR="001B76B0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6B0">
        <w:rPr>
          <w:rFonts w:ascii="Times New Roman" w:hAnsi="Times New Roman" w:cs="Times New Roman"/>
          <w:sz w:val="28"/>
          <w:szCs w:val="28"/>
        </w:rPr>
        <w:t>При  работе над мелодией ученику важно</w:t>
      </w:r>
      <w:r w:rsidR="00252B76">
        <w:rPr>
          <w:rFonts w:ascii="Times New Roman" w:hAnsi="Times New Roman" w:cs="Times New Roman"/>
          <w:sz w:val="28"/>
          <w:szCs w:val="28"/>
        </w:rPr>
        <w:t>,</w:t>
      </w:r>
      <w:r w:rsidR="001B76B0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52B76">
        <w:rPr>
          <w:rFonts w:ascii="Times New Roman" w:hAnsi="Times New Roman" w:cs="Times New Roman"/>
          <w:sz w:val="28"/>
          <w:szCs w:val="28"/>
        </w:rPr>
        <w:t>,</w:t>
      </w:r>
      <w:r w:rsidR="001B76B0">
        <w:rPr>
          <w:rFonts w:ascii="Times New Roman" w:hAnsi="Times New Roman" w:cs="Times New Roman"/>
          <w:sz w:val="28"/>
          <w:szCs w:val="28"/>
        </w:rPr>
        <w:t xml:space="preserve"> почувствовать характер основной </w:t>
      </w:r>
      <w:r w:rsidR="00C318C9">
        <w:rPr>
          <w:rFonts w:ascii="Times New Roman" w:hAnsi="Times New Roman" w:cs="Times New Roman"/>
          <w:sz w:val="28"/>
          <w:szCs w:val="28"/>
        </w:rPr>
        <w:t xml:space="preserve">интонации пьесы. После того как ученик почувствовал и </w:t>
      </w:r>
      <w:r w:rsidR="00C318C9">
        <w:rPr>
          <w:rFonts w:ascii="Times New Roman" w:hAnsi="Times New Roman" w:cs="Times New Roman"/>
          <w:sz w:val="28"/>
          <w:szCs w:val="28"/>
        </w:rPr>
        <w:lastRenderedPageBreak/>
        <w:t xml:space="preserve">сумел передать характер первой интонации, можно поработать над логическим развитием всей мелодической линии. </w:t>
      </w:r>
    </w:p>
    <w:p w:rsidR="0092507A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07A">
        <w:rPr>
          <w:rFonts w:ascii="Times New Roman" w:hAnsi="Times New Roman" w:cs="Times New Roman"/>
          <w:sz w:val="28"/>
          <w:szCs w:val="28"/>
        </w:rPr>
        <w:t>В каждом мелодическом построении всегда есть наиболее выразительный, главный для всего музыкального отрывка звук или группа звуков, то есть кульминация. Именно она и объединяет в одно целое все музыкальное произведение</w:t>
      </w:r>
      <w:r w:rsidR="00913F83">
        <w:rPr>
          <w:rFonts w:ascii="Times New Roman" w:hAnsi="Times New Roman" w:cs="Times New Roman"/>
          <w:sz w:val="28"/>
          <w:szCs w:val="28"/>
        </w:rPr>
        <w:t>, делает его внутренне законченным. Все остальные звуки музыкальной формы делают подготовку к кульминации или спад с нее. Осознание кульминации музыкального построения делает исполне</w:t>
      </w:r>
      <w:r w:rsidR="00C77307">
        <w:rPr>
          <w:rFonts w:ascii="Times New Roman" w:hAnsi="Times New Roman" w:cs="Times New Roman"/>
          <w:sz w:val="28"/>
          <w:szCs w:val="28"/>
        </w:rPr>
        <w:t>ние осмысленным и выразительным</w:t>
      </w:r>
      <w:r w:rsidR="00913F83">
        <w:rPr>
          <w:rFonts w:ascii="Times New Roman" w:hAnsi="Times New Roman" w:cs="Times New Roman"/>
          <w:sz w:val="28"/>
          <w:szCs w:val="28"/>
        </w:rPr>
        <w:t>,</w:t>
      </w:r>
      <w:r w:rsidR="00C77307">
        <w:rPr>
          <w:rFonts w:ascii="Times New Roman" w:hAnsi="Times New Roman" w:cs="Times New Roman"/>
          <w:sz w:val="28"/>
          <w:szCs w:val="28"/>
        </w:rPr>
        <w:t xml:space="preserve"> </w:t>
      </w:r>
      <w:r w:rsidR="00913F83">
        <w:rPr>
          <w:rFonts w:ascii="Times New Roman" w:hAnsi="Times New Roman" w:cs="Times New Roman"/>
          <w:sz w:val="28"/>
          <w:szCs w:val="28"/>
        </w:rPr>
        <w:t>помогает исполнителю ясно ощутить единство формы художественного произведения.</w:t>
      </w:r>
    </w:p>
    <w:p w:rsidR="00C77307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307">
        <w:rPr>
          <w:rFonts w:ascii="Times New Roman" w:hAnsi="Times New Roman" w:cs="Times New Roman"/>
          <w:sz w:val="28"/>
          <w:szCs w:val="28"/>
        </w:rPr>
        <w:t xml:space="preserve">Конечно, не все кульминации произведения имеют </w:t>
      </w:r>
      <w:r w:rsidR="000E0D44">
        <w:rPr>
          <w:rFonts w:ascii="Times New Roman" w:hAnsi="Times New Roman" w:cs="Times New Roman"/>
          <w:sz w:val="28"/>
          <w:szCs w:val="28"/>
        </w:rPr>
        <w:t>одинаковое выразительное значение. Есть кульминации мелких построений и кульминации главные, определяющие вокруг себя большую часть произведения или все произведение. Одно</w:t>
      </w:r>
      <w:r w:rsidR="007D01DD">
        <w:rPr>
          <w:rFonts w:ascii="Times New Roman" w:hAnsi="Times New Roman" w:cs="Times New Roman"/>
          <w:sz w:val="28"/>
          <w:szCs w:val="28"/>
        </w:rPr>
        <w:t>й</w:t>
      </w:r>
      <w:r w:rsidR="000E0D44">
        <w:rPr>
          <w:rFonts w:ascii="Times New Roman" w:hAnsi="Times New Roman" w:cs="Times New Roman"/>
          <w:sz w:val="28"/>
          <w:szCs w:val="28"/>
        </w:rPr>
        <w:t xml:space="preserve"> из важнейших </w:t>
      </w:r>
      <w:r w:rsidR="00C77307">
        <w:rPr>
          <w:rFonts w:ascii="Times New Roman" w:hAnsi="Times New Roman" w:cs="Times New Roman"/>
          <w:sz w:val="28"/>
          <w:szCs w:val="28"/>
        </w:rPr>
        <w:t xml:space="preserve"> </w:t>
      </w:r>
      <w:r w:rsidR="007D01DD">
        <w:rPr>
          <w:rFonts w:ascii="Times New Roman" w:hAnsi="Times New Roman" w:cs="Times New Roman"/>
          <w:sz w:val="28"/>
          <w:szCs w:val="28"/>
        </w:rPr>
        <w:t>задач исполнителя при работе над музыкальным произведением является правильное выявление главной и второстепенной кульминаций. Выявление кульминации достигается путем выделения отдельных кульминационных звуков, т.е. путем акцентирования, которое бывает двух типов:</w:t>
      </w:r>
    </w:p>
    <w:p w:rsidR="007D01DD" w:rsidRDefault="007D01DD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динамический акцент </w:t>
      </w:r>
      <w:r>
        <w:rPr>
          <w:rFonts w:ascii="Times New Roman" w:hAnsi="Times New Roman" w:cs="Times New Roman"/>
          <w:sz w:val="28"/>
          <w:szCs w:val="28"/>
        </w:rPr>
        <w:t>обозначает усиление</w:t>
      </w:r>
      <w:r w:rsidR="006F7B59">
        <w:rPr>
          <w:rFonts w:ascii="Times New Roman" w:hAnsi="Times New Roman" w:cs="Times New Roman"/>
          <w:sz w:val="28"/>
          <w:szCs w:val="28"/>
        </w:rPr>
        <w:t xml:space="preserve"> звука; может быть различной силы и характера.</w:t>
      </w:r>
    </w:p>
    <w:p w:rsidR="006F7B59" w:rsidRDefault="006F7B59" w:rsidP="00C318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агогический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акцент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большей протяженности кульминационного звука в сравнении с точно зафиксированной его длительностью.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воспринимается также как подчеркивание кульминационного момента музыкальной фразы.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акцента темп обязательно выравнивается, компенсируясь за счет соотве</w:t>
      </w:r>
      <w:r w:rsidR="00CC3E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ствующего ускорения следующих звуков.</w:t>
      </w:r>
    </w:p>
    <w:p w:rsidR="00CC3E55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E55">
        <w:rPr>
          <w:rFonts w:ascii="Times New Roman" w:hAnsi="Times New Roman" w:cs="Times New Roman"/>
          <w:sz w:val="28"/>
          <w:szCs w:val="28"/>
        </w:rPr>
        <w:t xml:space="preserve">Значительную </w:t>
      </w:r>
      <w:r w:rsidR="00CC3E55" w:rsidRPr="00CC3E55">
        <w:rPr>
          <w:rFonts w:ascii="Times New Roman" w:hAnsi="Times New Roman" w:cs="Times New Roman"/>
          <w:sz w:val="28"/>
          <w:szCs w:val="28"/>
        </w:rPr>
        <w:t>роль в развитии мелодии играет не только динамика, но и</w:t>
      </w:r>
      <w:r w:rsidR="00CC3E55">
        <w:rPr>
          <w:rFonts w:ascii="Times New Roman" w:hAnsi="Times New Roman" w:cs="Times New Roman"/>
          <w:sz w:val="28"/>
          <w:szCs w:val="28"/>
        </w:rPr>
        <w:t xml:space="preserve"> </w:t>
      </w:r>
      <w:r w:rsidR="00CC3E55" w:rsidRPr="00CC3E55">
        <w:rPr>
          <w:rFonts w:ascii="Times New Roman" w:hAnsi="Times New Roman" w:cs="Times New Roman"/>
          <w:sz w:val="28"/>
          <w:szCs w:val="28"/>
        </w:rPr>
        <w:t xml:space="preserve">тембровая </w:t>
      </w:r>
      <w:r w:rsidR="00CC3E55">
        <w:rPr>
          <w:rFonts w:ascii="Times New Roman" w:hAnsi="Times New Roman" w:cs="Times New Roman"/>
          <w:sz w:val="28"/>
          <w:szCs w:val="28"/>
        </w:rPr>
        <w:t xml:space="preserve">сторона исполнения. Несмотря на недостатки, которые имеет гитара (это быстро угасающий </w:t>
      </w:r>
      <w:r w:rsidR="00CC3E55" w:rsidRPr="00CC3E55">
        <w:rPr>
          <w:rFonts w:ascii="Times New Roman" w:hAnsi="Times New Roman" w:cs="Times New Roman"/>
          <w:sz w:val="28"/>
          <w:szCs w:val="28"/>
        </w:rPr>
        <w:t>звук, ограниченная</w:t>
      </w:r>
      <w:r w:rsidR="00CC3E55">
        <w:rPr>
          <w:rFonts w:ascii="Times New Roman" w:hAnsi="Times New Roman" w:cs="Times New Roman"/>
          <w:sz w:val="28"/>
          <w:szCs w:val="28"/>
        </w:rPr>
        <w:t xml:space="preserve"> </w:t>
      </w:r>
      <w:r w:rsidR="00CC3E55" w:rsidRPr="00CC3E55">
        <w:rPr>
          <w:rFonts w:ascii="Times New Roman" w:hAnsi="Times New Roman" w:cs="Times New Roman"/>
          <w:sz w:val="28"/>
          <w:szCs w:val="28"/>
        </w:rPr>
        <w:t xml:space="preserve">громкость, </w:t>
      </w:r>
      <w:r w:rsidR="002F6CDE">
        <w:rPr>
          <w:rFonts w:ascii="Times New Roman" w:hAnsi="Times New Roman" w:cs="Times New Roman"/>
          <w:sz w:val="28"/>
          <w:szCs w:val="28"/>
        </w:rPr>
        <w:t>малый диапа</w:t>
      </w:r>
      <w:r w:rsidR="00CC3E55">
        <w:rPr>
          <w:rFonts w:ascii="Times New Roman" w:hAnsi="Times New Roman" w:cs="Times New Roman"/>
          <w:sz w:val="28"/>
          <w:szCs w:val="28"/>
        </w:rPr>
        <w:t xml:space="preserve">зон), ее можно отнести к инструментам, богатейшим в </w:t>
      </w:r>
      <w:proofErr w:type="spellStart"/>
      <w:r w:rsidR="00CC3E55">
        <w:rPr>
          <w:rFonts w:ascii="Times New Roman" w:hAnsi="Times New Roman" w:cs="Times New Roman"/>
          <w:sz w:val="28"/>
          <w:szCs w:val="28"/>
        </w:rPr>
        <w:t>тембральном</w:t>
      </w:r>
      <w:proofErr w:type="spellEnd"/>
      <w:r w:rsidR="00CC3E55">
        <w:rPr>
          <w:rFonts w:ascii="Times New Roman" w:hAnsi="Times New Roman" w:cs="Times New Roman"/>
          <w:sz w:val="28"/>
          <w:szCs w:val="28"/>
        </w:rPr>
        <w:t xml:space="preserve"> отношении. Если ученик владеет хорошей профессиональной школой, разнообразными приемами и способами </w:t>
      </w:r>
      <w:proofErr w:type="spellStart"/>
      <w:r w:rsidR="00CC3E5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CC3E55">
        <w:rPr>
          <w:rFonts w:ascii="Times New Roman" w:hAnsi="Times New Roman" w:cs="Times New Roman"/>
          <w:sz w:val="28"/>
          <w:szCs w:val="28"/>
        </w:rPr>
        <w:t xml:space="preserve">, он может добиться на гитаре неограниченной выразительности исполнения. Именно с  первых уроков необходимо формировать </w:t>
      </w:r>
      <w:proofErr w:type="spellStart"/>
      <w:r w:rsidR="00CC3E55">
        <w:rPr>
          <w:rFonts w:ascii="Times New Roman" w:hAnsi="Times New Roman" w:cs="Times New Roman"/>
          <w:sz w:val="28"/>
          <w:szCs w:val="28"/>
        </w:rPr>
        <w:t>тем</w:t>
      </w:r>
      <w:r w:rsidR="002F6CDE">
        <w:rPr>
          <w:rFonts w:ascii="Times New Roman" w:hAnsi="Times New Roman" w:cs="Times New Roman"/>
          <w:sz w:val="28"/>
          <w:szCs w:val="28"/>
        </w:rPr>
        <w:t>б</w:t>
      </w:r>
      <w:r w:rsidR="00CC3E55">
        <w:rPr>
          <w:rFonts w:ascii="Times New Roman" w:hAnsi="Times New Roman" w:cs="Times New Roman"/>
          <w:sz w:val="28"/>
          <w:szCs w:val="28"/>
        </w:rPr>
        <w:t>ральный</w:t>
      </w:r>
      <w:proofErr w:type="spellEnd"/>
      <w:r w:rsidR="00CC3E55">
        <w:rPr>
          <w:rFonts w:ascii="Times New Roman" w:hAnsi="Times New Roman" w:cs="Times New Roman"/>
          <w:sz w:val="28"/>
          <w:szCs w:val="28"/>
        </w:rPr>
        <w:t xml:space="preserve"> слух, прививать культуру и воспитывать логику </w:t>
      </w:r>
      <w:proofErr w:type="spellStart"/>
      <w:r w:rsidR="00CC3E55">
        <w:rPr>
          <w:rFonts w:ascii="Times New Roman" w:hAnsi="Times New Roman" w:cs="Times New Roman"/>
          <w:sz w:val="28"/>
          <w:szCs w:val="28"/>
        </w:rPr>
        <w:t>тембрального</w:t>
      </w:r>
      <w:proofErr w:type="spellEnd"/>
      <w:r w:rsidR="00CC3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E55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="00CC3E55">
        <w:rPr>
          <w:rFonts w:ascii="Times New Roman" w:hAnsi="Times New Roman" w:cs="Times New Roman"/>
          <w:sz w:val="28"/>
          <w:szCs w:val="28"/>
        </w:rPr>
        <w:t>.</w:t>
      </w:r>
    </w:p>
    <w:p w:rsidR="00546691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46691">
        <w:rPr>
          <w:rFonts w:ascii="Times New Roman" w:hAnsi="Times New Roman" w:cs="Times New Roman"/>
          <w:sz w:val="28"/>
          <w:szCs w:val="28"/>
        </w:rPr>
        <w:t xml:space="preserve">На гитаре можно создавать разнообразные живописно-колористические эффекты. Сочетания звучания открытых и закрытых струн, звуковое наложение с тонким слуховым контролем, смещение позиции </w:t>
      </w:r>
      <w:proofErr w:type="spellStart"/>
      <w:r w:rsidR="0054669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546691">
        <w:rPr>
          <w:rFonts w:ascii="Times New Roman" w:hAnsi="Times New Roman" w:cs="Times New Roman"/>
          <w:sz w:val="28"/>
          <w:szCs w:val="28"/>
        </w:rPr>
        <w:t xml:space="preserve"> к подставке или грифу и масса других гитарных тонкостей создают богатейшую палитру для воплощения музыкального произведения. Когда ученик может грамотно пользоваться </w:t>
      </w:r>
      <w:proofErr w:type="spellStart"/>
      <w:r w:rsidR="00546691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546691">
        <w:rPr>
          <w:rFonts w:ascii="Times New Roman" w:hAnsi="Times New Roman" w:cs="Times New Roman"/>
          <w:sz w:val="28"/>
          <w:szCs w:val="28"/>
        </w:rPr>
        <w:t xml:space="preserve"> в определенных частях струны, эт</w:t>
      </w:r>
      <w:r w:rsidR="00B02A96">
        <w:rPr>
          <w:rFonts w:ascii="Times New Roman" w:hAnsi="Times New Roman" w:cs="Times New Roman"/>
          <w:sz w:val="28"/>
          <w:szCs w:val="28"/>
        </w:rPr>
        <w:t>о позволяет ему найти те краски, тот характер</w:t>
      </w:r>
      <w:r w:rsidR="00546691">
        <w:rPr>
          <w:rFonts w:ascii="Times New Roman" w:hAnsi="Times New Roman" w:cs="Times New Roman"/>
          <w:sz w:val="28"/>
          <w:szCs w:val="28"/>
        </w:rPr>
        <w:t>, кот</w:t>
      </w:r>
      <w:r w:rsidR="003F44F7">
        <w:rPr>
          <w:rFonts w:ascii="Times New Roman" w:hAnsi="Times New Roman" w:cs="Times New Roman"/>
          <w:sz w:val="28"/>
          <w:szCs w:val="28"/>
        </w:rPr>
        <w:t>орого требует содержание музыки</w:t>
      </w:r>
      <w:r w:rsidR="00546691">
        <w:rPr>
          <w:rFonts w:ascii="Times New Roman" w:hAnsi="Times New Roman" w:cs="Times New Roman"/>
          <w:sz w:val="28"/>
          <w:szCs w:val="28"/>
        </w:rPr>
        <w:t>.</w:t>
      </w:r>
    </w:p>
    <w:p w:rsidR="00546691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A96">
        <w:rPr>
          <w:rFonts w:ascii="Times New Roman" w:hAnsi="Times New Roman" w:cs="Times New Roman"/>
          <w:sz w:val="28"/>
          <w:szCs w:val="28"/>
        </w:rPr>
        <w:t>Рассмотрим</w:t>
      </w:r>
      <w:r w:rsidR="00546691">
        <w:rPr>
          <w:rFonts w:ascii="Times New Roman" w:hAnsi="Times New Roman" w:cs="Times New Roman"/>
          <w:sz w:val="28"/>
          <w:szCs w:val="28"/>
        </w:rPr>
        <w:t xml:space="preserve">, к примеру «Прелюдия №1» </w:t>
      </w:r>
      <w:proofErr w:type="spellStart"/>
      <w:r w:rsidR="00546691">
        <w:rPr>
          <w:rFonts w:ascii="Times New Roman" w:hAnsi="Times New Roman" w:cs="Times New Roman"/>
          <w:sz w:val="28"/>
          <w:szCs w:val="28"/>
        </w:rPr>
        <w:t>Э.Вил</w:t>
      </w:r>
      <w:r w:rsidR="00B02A96">
        <w:rPr>
          <w:rFonts w:ascii="Times New Roman" w:hAnsi="Times New Roman" w:cs="Times New Roman"/>
          <w:sz w:val="28"/>
          <w:szCs w:val="28"/>
        </w:rPr>
        <w:t>а-Лобоса</w:t>
      </w:r>
      <w:proofErr w:type="spellEnd"/>
      <w:r w:rsidR="00B02A96">
        <w:rPr>
          <w:rFonts w:ascii="Times New Roman" w:hAnsi="Times New Roman" w:cs="Times New Roman"/>
          <w:sz w:val="28"/>
          <w:szCs w:val="28"/>
        </w:rPr>
        <w:t>. Насыщенный звук виолончельного характера  придает уже первой фразе значительное эмоциональное напряжение</w:t>
      </w:r>
      <w:r w:rsidR="00BB5921">
        <w:rPr>
          <w:rFonts w:ascii="Times New Roman" w:hAnsi="Times New Roman" w:cs="Times New Roman"/>
          <w:sz w:val="28"/>
          <w:szCs w:val="28"/>
        </w:rPr>
        <w:t>. Тембровая насыщенность здесь сохраняется за счет  исполнения мелодии на басовых струнах в среднем и высоком регистрах. Каждой из трех мелодических волн должна соответствовать</w:t>
      </w:r>
      <w:r w:rsidR="00957279">
        <w:rPr>
          <w:rFonts w:ascii="Times New Roman" w:hAnsi="Times New Roman" w:cs="Times New Roman"/>
          <w:sz w:val="28"/>
          <w:szCs w:val="28"/>
        </w:rPr>
        <w:t xml:space="preserve"> интенсивность динамических подъемов с постепенно усиливающейся роль вибрации. Плавная, лирико-драматическая мелодия требует точнейшей нюансировки, интонирования интервалов и отдельных звуков как части целого. Здесь необходима гибкая техника </w:t>
      </w:r>
      <w:proofErr w:type="spellStart"/>
      <w:r w:rsidR="00957279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957279">
        <w:rPr>
          <w:rFonts w:ascii="Times New Roman" w:hAnsi="Times New Roman" w:cs="Times New Roman"/>
          <w:sz w:val="28"/>
          <w:szCs w:val="28"/>
        </w:rPr>
        <w:t xml:space="preserve">, направленная на выявлении логики развития и музыкальной мысли, в частности: мягкое начало звука в затактах; динамические и </w:t>
      </w:r>
      <w:proofErr w:type="spellStart"/>
      <w:r w:rsidR="00957279"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 w:rsidR="00957279">
        <w:rPr>
          <w:rFonts w:ascii="Times New Roman" w:hAnsi="Times New Roman" w:cs="Times New Roman"/>
          <w:sz w:val="28"/>
          <w:szCs w:val="28"/>
        </w:rPr>
        <w:t xml:space="preserve"> акценты в кульминациях мотивов, фраз и предложений; </w:t>
      </w:r>
      <w:proofErr w:type="spellStart"/>
      <w:r w:rsidR="00957279">
        <w:rPr>
          <w:rFonts w:ascii="Times New Roman" w:hAnsi="Times New Roman" w:cs="Times New Roman"/>
          <w:sz w:val="28"/>
          <w:szCs w:val="28"/>
        </w:rPr>
        <w:t>послекульминационный</w:t>
      </w:r>
      <w:proofErr w:type="spellEnd"/>
      <w:r w:rsidR="00957279">
        <w:rPr>
          <w:rFonts w:ascii="Times New Roman" w:hAnsi="Times New Roman" w:cs="Times New Roman"/>
          <w:sz w:val="28"/>
          <w:szCs w:val="28"/>
        </w:rPr>
        <w:t xml:space="preserve"> динамический спад.</w:t>
      </w:r>
    </w:p>
    <w:p w:rsidR="00957279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C52">
        <w:rPr>
          <w:rFonts w:ascii="Times New Roman" w:hAnsi="Times New Roman" w:cs="Times New Roman"/>
          <w:sz w:val="28"/>
          <w:szCs w:val="28"/>
        </w:rPr>
        <w:t xml:space="preserve">Большую экспрессивную нагрузку при этом несет и аккомпанемент. «В каждом эпизоде всегда имеется ведущая линия и сопровождающий фон. На этот фон надо обратить внимание  при работе. Окружение ведущей темы - фон - должно быть </w:t>
      </w:r>
      <w:r w:rsidR="00144852">
        <w:rPr>
          <w:rFonts w:ascii="Times New Roman" w:hAnsi="Times New Roman" w:cs="Times New Roman"/>
          <w:sz w:val="28"/>
          <w:szCs w:val="28"/>
        </w:rPr>
        <w:t xml:space="preserve">живым, не просто подыгрываться механически под ведущую линию, а помогать ей, а нередко и противостоять ей…Самое примитивное сопровождение, шаблонный «аккомпанемент» должен жить своей живой  </w:t>
      </w:r>
      <w:r w:rsidR="008F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852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="00144852">
        <w:rPr>
          <w:rFonts w:ascii="Times New Roman" w:hAnsi="Times New Roman" w:cs="Times New Roman"/>
          <w:sz w:val="28"/>
          <w:szCs w:val="28"/>
        </w:rPr>
        <w:t xml:space="preserve"> – динамической жизнью, и только на таком, до конца </w:t>
      </w:r>
      <w:proofErr w:type="spellStart"/>
      <w:r w:rsidR="00144852">
        <w:rPr>
          <w:rFonts w:ascii="Times New Roman" w:hAnsi="Times New Roman" w:cs="Times New Roman"/>
          <w:sz w:val="28"/>
          <w:szCs w:val="28"/>
        </w:rPr>
        <w:t>выясненно</w:t>
      </w:r>
      <w:proofErr w:type="spellEnd"/>
      <w:r w:rsidR="00144852">
        <w:rPr>
          <w:rFonts w:ascii="Times New Roman" w:hAnsi="Times New Roman" w:cs="Times New Roman"/>
          <w:sz w:val="28"/>
          <w:szCs w:val="28"/>
        </w:rPr>
        <w:t xml:space="preserve"> и выработанном</w:t>
      </w:r>
      <w:r w:rsidR="003F44F7">
        <w:rPr>
          <w:rFonts w:ascii="Times New Roman" w:hAnsi="Times New Roman" w:cs="Times New Roman"/>
          <w:sz w:val="28"/>
          <w:szCs w:val="28"/>
        </w:rPr>
        <w:t xml:space="preserve"> фоне может ожить ведущая линия</w:t>
      </w:r>
      <w:r w:rsidR="00144852">
        <w:rPr>
          <w:rFonts w:ascii="Times New Roman" w:hAnsi="Times New Roman" w:cs="Times New Roman"/>
          <w:sz w:val="28"/>
          <w:szCs w:val="28"/>
        </w:rPr>
        <w:t>, может проявиться образ целого» - гов</w:t>
      </w:r>
      <w:r w:rsidR="002F6CDE">
        <w:rPr>
          <w:rFonts w:ascii="Times New Roman" w:hAnsi="Times New Roman" w:cs="Times New Roman"/>
          <w:sz w:val="28"/>
          <w:szCs w:val="28"/>
        </w:rPr>
        <w:t xml:space="preserve">орил об этом А. </w:t>
      </w:r>
      <w:proofErr w:type="spellStart"/>
      <w:r w:rsidR="002F6CDE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2F6CDE">
        <w:rPr>
          <w:rFonts w:ascii="Times New Roman" w:hAnsi="Times New Roman" w:cs="Times New Roman"/>
          <w:sz w:val="28"/>
          <w:szCs w:val="28"/>
        </w:rPr>
        <w:t xml:space="preserve"> (</w:t>
      </w:r>
      <w:r w:rsidR="00144852">
        <w:rPr>
          <w:rFonts w:ascii="Times New Roman" w:hAnsi="Times New Roman" w:cs="Times New Roman"/>
          <w:sz w:val="28"/>
          <w:szCs w:val="28"/>
        </w:rPr>
        <w:t>«Выдающиеся пианисты – педагоги о фортепианном искусстве» М., «Музыка», 1966г., стр. 104)</w:t>
      </w:r>
      <w:r w:rsidR="002F6CDE">
        <w:rPr>
          <w:rFonts w:ascii="Times New Roman" w:hAnsi="Times New Roman" w:cs="Times New Roman"/>
          <w:sz w:val="28"/>
          <w:szCs w:val="28"/>
        </w:rPr>
        <w:t>.</w:t>
      </w:r>
    </w:p>
    <w:p w:rsidR="0093091C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852">
        <w:rPr>
          <w:rFonts w:ascii="Times New Roman" w:hAnsi="Times New Roman" w:cs="Times New Roman"/>
          <w:sz w:val="28"/>
          <w:szCs w:val="28"/>
        </w:rPr>
        <w:t>Во многих случаях приходится работать на</w:t>
      </w:r>
      <w:r w:rsidR="0093091C">
        <w:rPr>
          <w:rFonts w:ascii="Times New Roman" w:hAnsi="Times New Roman" w:cs="Times New Roman"/>
          <w:sz w:val="28"/>
          <w:szCs w:val="28"/>
        </w:rPr>
        <w:t>д</w:t>
      </w:r>
      <w:r w:rsidR="00144852">
        <w:rPr>
          <w:rFonts w:ascii="Times New Roman" w:hAnsi="Times New Roman" w:cs="Times New Roman"/>
          <w:sz w:val="28"/>
          <w:szCs w:val="28"/>
        </w:rPr>
        <w:t xml:space="preserve"> выявлением </w:t>
      </w:r>
      <w:r w:rsidR="0093091C">
        <w:rPr>
          <w:rFonts w:ascii="Times New Roman" w:hAnsi="Times New Roman" w:cs="Times New Roman"/>
          <w:sz w:val="28"/>
          <w:szCs w:val="28"/>
        </w:rPr>
        <w:t>развития мелодической линии внутри фраз. Одной из значительных трудностей в этом отношении является соединение долгих звуков с последующими короткими.</w:t>
      </w:r>
    </w:p>
    <w:p w:rsidR="00144852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91C">
        <w:rPr>
          <w:rFonts w:ascii="Times New Roman" w:hAnsi="Times New Roman" w:cs="Times New Roman"/>
          <w:sz w:val="28"/>
          <w:szCs w:val="28"/>
        </w:rPr>
        <w:t xml:space="preserve">Ученика необходимо приучат «дослушивать» долгие звуки и исполнять последующий за ними короткий примерно с той силой «звучности» с какой </w:t>
      </w:r>
      <w:r w:rsidR="0093091C">
        <w:rPr>
          <w:rFonts w:ascii="Times New Roman" w:hAnsi="Times New Roman" w:cs="Times New Roman"/>
          <w:sz w:val="28"/>
          <w:szCs w:val="28"/>
        </w:rPr>
        <w:lastRenderedPageBreak/>
        <w:t>звучал «затухающий» долгий звук к моменту взятия короткого. Если не учитывать естественного «затухания» длинного звука и исполнять следующий</w:t>
      </w:r>
      <w:r w:rsidR="002F6CDE">
        <w:rPr>
          <w:rFonts w:ascii="Times New Roman" w:hAnsi="Times New Roman" w:cs="Times New Roman"/>
          <w:sz w:val="28"/>
          <w:szCs w:val="28"/>
        </w:rPr>
        <w:t>,</w:t>
      </w:r>
      <w:r w:rsidR="0093091C">
        <w:rPr>
          <w:rFonts w:ascii="Times New Roman" w:hAnsi="Times New Roman" w:cs="Times New Roman"/>
          <w:sz w:val="28"/>
          <w:szCs w:val="28"/>
        </w:rPr>
        <w:t xml:space="preserve"> короткий с «прямолинейной» интенсивностью, это обязательно приводит к артикуляционным нарушениям, иногда и к непроизвольным синкопам.</w:t>
      </w:r>
    </w:p>
    <w:p w:rsidR="0093091C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91C">
        <w:rPr>
          <w:rFonts w:ascii="Times New Roman" w:hAnsi="Times New Roman" w:cs="Times New Roman"/>
          <w:sz w:val="28"/>
          <w:szCs w:val="28"/>
        </w:rPr>
        <w:t>Снятие звука – также ответственный момент в исполнительстве. Характер и способ снятия звука целиком зависит от характера мелодии</w:t>
      </w:r>
      <w:r w:rsidR="00C64FE6">
        <w:rPr>
          <w:rFonts w:ascii="Times New Roman" w:hAnsi="Times New Roman" w:cs="Times New Roman"/>
          <w:sz w:val="28"/>
          <w:szCs w:val="28"/>
        </w:rPr>
        <w:t>, динамики, активности движения.</w:t>
      </w:r>
    </w:p>
    <w:p w:rsidR="00C64FE6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4FE6">
        <w:rPr>
          <w:rFonts w:ascii="Times New Roman" w:hAnsi="Times New Roman" w:cs="Times New Roman"/>
          <w:sz w:val="28"/>
          <w:szCs w:val="28"/>
        </w:rPr>
        <w:t xml:space="preserve">В гитарной практике существует два основных способа снятия звучания –мягкое и жесткое. Необходимость мягкого прекращения звучания связана с мягким характером мелодии. </w:t>
      </w:r>
      <w:r w:rsidR="00EB1D9B">
        <w:rPr>
          <w:rFonts w:ascii="Times New Roman" w:hAnsi="Times New Roman" w:cs="Times New Roman"/>
          <w:sz w:val="28"/>
          <w:szCs w:val="28"/>
        </w:rPr>
        <w:t xml:space="preserve">Удобнее всего глушить струны плоскостью большого пальца, где он выполняет функцию фортепианного демпфера. </w:t>
      </w:r>
    </w:p>
    <w:p w:rsidR="00EB1D9B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1D9B">
        <w:rPr>
          <w:rFonts w:ascii="Times New Roman" w:hAnsi="Times New Roman" w:cs="Times New Roman"/>
          <w:sz w:val="28"/>
          <w:szCs w:val="28"/>
        </w:rPr>
        <w:t>В быстрых темпах, при большой динамике или резких динамических контрастах глушение струн происходит за счет почти всех пальцев правой руки – после щипка они быстро возвращаются на те же струны.</w:t>
      </w:r>
    </w:p>
    <w:p w:rsidR="006500F4" w:rsidRDefault="00EB1D9B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гитарной технике имеет прием «легато», </w:t>
      </w:r>
      <w:r w:rsidR="00B56AA2">
        <w:rPr>
          <w:rFonts w:ascii="Times New Roman" w:hAnsi="Times New Roman" w:cs="Times New Roman"/>
          <w:sz w:val="28"/>
          <w:szCs w:val="28"/>
        </w:rPr>
        <w:t>выступающий здесь не как штрих</w:t>
      </w:r>
      <w:r>
        <w:rPr>
          <w:rFonts w:ascii="Times New Roman" w:hAnsi="Times New Roman" w:cs="Times New Roman"/>
          <w:sz w:val="28"/>
          <w:szCs w:val="28"/>
        </w:rPr>
        <w:t xml:space="preserve">, а как 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56AA2">
        <w:rPr>
          <w:rFonts w:ascii="Times New Roman" w:hAnsi="Times New Roman" w:cs="Times New Roman"/>
          <w:sz w:val="28"/>
          <w:szCs w:val="28"/>
        </w:rPr>
        <w:t xml:space="preserve"> </w:t>
      </w:r>
      <w:r w:rsidR="006500F4">
        <w:rPr>
          <w:rFonts w:ascii="Times New Roman" w:hAnsi="Times New Roman" w:cs="Times New Roman"/>
          <w:sz w:val="28"/>
          <w:szCs w:val="28"/>
        </w:rPr>
        <w:t>Именно легато на гитаре применяется тогда, когда музыка требует особой певучести, непрерывности, слитности, полностью выдержанных звуков мелодии. Базируется</w:t>
      </w:r>
      <w:r w:rsidR="00252B76">
        <w:rPr>
          <w:rFonts w:ascii="Times New Roman" w:hAnsi="Times New Roman" w:cs="Times New Roman"/>
          <w:sz w:val="28"/>
          <w:szCs w:val="28"/>
        </w:rPr>
        <w:t xml:space="preserve"> такое легато</w:t>
      </w:r>
      <w:r w:rsidR="006500F4">
        <w:rPr>
          <w:rFonts w:ascii="Times New Roman" w:hAnsi="Times New Roman" w:cs="Times New Roman"/>
          <w:sz w:val="28"/>
          <w:szCs w:val="28"/>
        </w:rPr>
        <w:t>,</w:t>
      </w:r>
      <w:r w:rsidR="00EC364E">
        <w:rPr>
          <w:rFonts w:ascii="Times New Roman" w:hAnsi="Times New Roman" w:cs="Times New Roman"/>
          <w:sz w:val="28"/>
          <w:szCs w:val="28"/>
        </w:rPr>
        <w:t xml:space="preserve"> </w:t>
      </w:r>
      <w:r w:rsidR="006500F4">
        <w:rPr>
          <w:rFonts w:ascii="Times New Roman" w:hAnsi="Times New Roman" w:cs="Times New Roman"/>
          <w:sz w:val="28"/>
          <w:szCs w:val="28"/>
        </w:rPr>
        <w:t>главным образом, на плавной форме движения правой и левой руки, их предельно точной координации, вибрации, на динамической сбалансированности звукового потока.</w:t>
      </w:r>
    </w:p>
    <w:p w:rsidR="006500F4" w:rsidRDefault="006500F4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Легато в его гитарном применении существует в пяти</w:t>
      </w:r>
      <w:r w:rsidRPr="0065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способах:</w:t>
      </w:r>
    </w:p>
    <w:p w:rsidR="00EC364E" w:rsidRDefault="00EC364E" w:rsidP="00650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ADD">
        <w:rPr>
          <w:rFonts w:ascii="Times New Roman" w:hAnsi="Times New Roman" w:cs="Times New Roman"/>
          <w:i/>
          <w:sz w:val="28"/>
          <w:szCs w:val="28"/>
        </w:rPr>
        <w:t>Восходящее легато</w:t>
      </w:r>
      <w:r>
        <w:rPr>
          <w:rFonts w:ascii="Times New Roman" w:hAnsi="Times New Roman" w:cs="Times New Roman"/>
          <w:sz w:val="28"/>
          <w:szCs w:val="28"/>
        </w:rPr>
        <w:t xml:space="preserve">. Первый звук извлекается пальцем правой руки, а второй и последующие – пальцами левой руки, которые резко («молоточками») опускаются на соответствующий лад (или лады) той же струны и заставляют звучать ее без участия правой руки. </w:t>
      </w:r>
    </w:p>
    <w:p w:rsidR="00CA196A" w:rsidRDefault="00A93F19" w:rsidP="00650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ADD">
        <w:rPr>
          <w:rFonts w:ascii="Times New Roman" w:hAnsi="Times New Roman" w:cs="Times New Roman"/>
          <w:i/>
          <w:sz w:val="28"/>
          <w:szCs w:val="28"/>
        </w:rPr>
        <w:t>Нисходящее легато</w:t>
      </w:r>
      <w:r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EC364E">
        <w:rPr>
          <w:rFonts w:ascii="Times New Roman" w:hAnsi="Times New Roman" w:cs="Times New Roman"/>
          <w:sz w:val="28"/>
          <w:szCs w:val="28"/>
        </w:rPr>
        <w:t xml:space="preserve">, чтобы левой руки были предварительно расположены на нужных струнах и ладах. После извлечения первого (верхнего) звука правой рукой палец </w:t>
      </w:r>
      <w:r w:rsidR="00CA196A">
        <w:rPr>
          <w:rFonts w:ascii="Times New Roman" w:hAnsi="Times New Roman" w:cs="Times New Roman"/>
          <w:sz w:val="28"/>
          <w:szCs w:val="28"/>
        </w:rPr>
        <w:t>левой руки, прижимающий струну на следующем ладу, вместо того, чтобы, как обычно, сойти со струны, должен с силой оттянуть её в направлении кисти («сорвать»), тем самым заставляя звучать следующий звук.</w:t>
      </w:r>
    </w:p>
    <w:p w:rsidR="00CA196A" w:rsidRDefault="00CA196A" w:rsidP="00650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восходящем и нисходящем движении звуков используется </w:t>
      </w:r>
      <w:r w:rsidRPr="00976ADD">
        <w:rPr>
          <w:rFonts w:ascii="Times New Roman" w:hAnsi="Times New Roman" w:cs="Times New Roman"/>
          <w:i/>
          <w:sz w:val="28"/>
          <w:szCs w:val="28"/>
        </w:rPr>
        <w:t>легато-глиссандо</w:t>
      </w:r>
      <w:r>
        <w:rPr>
          <w:rFonts w:ascii="Times New Roman" w:hAnsi="Times New Roman" w:cs="Times New Roman"/>
          <w:sz w:val="28"/>
          <w:szCs w:val="28"/>
        </w:rPr>
        <w:t xml:space="preserve">. Оно используется приёмом скольжения одного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нескольких пальцев левой руки вдоль грифа. Скольжение входит в счет длительности той ноты, от которой оно происходит.</w:t>
      </w:r>
    </w:p>
    <w:p w:rsidR="00CA196A" w:rsidRDefault="00CA196A" w:rsidP="00650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493">
        <w:rPr>
          <w:rFonts w:ascii="Times New Roman" w:hAnsi="Times New Roman" w:cs="Times New Roman"/>
          <w:i/>
          <w:sz w:val="28"/>
          <w:szCs w:val="28"/>
        </w:rPr>
        <w:t>Смешанное легато</w:t>
      </w:r>
      <w:r>
        <w:rPr>
          <w:rFonts w:ascii="Times New Roman" w:hAnsi="Times New Roman" w:cs="Times New Roman"/>
          <w:sz w:val="28"/>
          <w:szCs w:val="28"/>
        </w:rPr>
        <w:t xml:space="preserve"> содержит в себе и использует первый и второй (а иногда и третий) способы.</w:t>
      </w:r>
    </w:p>
    <w:p w:rsidR="003E36B0" w:rsidRDefault="00CA196A" w:rsidP="00650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нис</w:t>
      </w:r>
      <w:r w:rsidR="002F6CDE">
        <w:rPr>
          <w:rFonts w:ascii="Times New Roman" w:hAnsi="Times New Roman" w:cs="Times New Roman"/>
          <w:sz w:val="28"/>
          <w:szCs w:val="28"/>
        </w:rPr>
        <w:t xml:space="preserve">ходящем движении звуков, когда </w:t>
      </w:r>
      <w:proofErr w:type="spellStart"/>
      <w:r w:rsidR="002F6CD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лигованные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ноты находятся </w:t>
      </w:r>
      <w:r w:rsidR="003E36B0">
        <w:rPr>
          <w:rFonts w:ascii="Times New Roman" w:hAnsi="Times New Roman" w:cs="Times New Roman"/>
          <w:sz w:val="28"/>
          <w:szCs w:val="28"/>
        </w:rPr>
        <w:t>на разных струнах, первая нота извлекается щипком пальца правой руки, а вторая и последующие – ударом пальца левой руки, который с силой опускается на струну в нужном месте и заставляет звучать её без участия правой руки.</w:t>
      </w:r>
    </w:p>
    <w:p w:rsidR="003E36B0" w:rsidRDefault="003E36B0" w:rsidP="00252B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всех видов легато необходимо помнить, что первая нота всякой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слигованной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нот невольно акцентируется, но качество </w:t>
      </w:r>
      <w:r w:rsidR="00252B76">
        <w:rPr>
          <w:rFonts w:ascii="Times New Roman" w:hAnsi="Times New Roman" w:cs="Times New Roman"/>
          <w:sz w:val="28"/>
          <w:szCs w:val="28"/>
        </w:rPr>
        <w:t>остальных звуков зависит не от а</w:t>
      </w:r>
      <w:r>
        <w:rPr>
          <w:rFonts w:ascii="Times New Roman" w:hAnsi="Times New Roman" w:cs="Times New Roman"/>
          <w:sz w:val="28"/>
          <w:szCs w:val="28"/>
        </w:rPr>
        <w:t>таки (силы щипка или удара) первого звука, а от активности (срыва, удара, скольжения) движения пальцев левой руки.</w:t>
      </w:r>
    </w:p>
    <w:p w:rsidR="006500F4" w:rsidRPr="003E36B0" w:rsidRDefault="003E36B0" w:rsidP="00252B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гитарной технике, особенно</w:t>
      </w:r>
      <w:r w:rsidR="00252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музыке фламенко, существуют и другие способы легато, многие из которых не поддаются описанию из-за сугубо индивидуальной техники их применения.</w:t>
      </w:r>
    </w:p>
    <w:p w:rsidR="00EB1D9B" w:rsidRDefault="007E4748" w:rsidP="00252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C6F">
        <w:rPr>
          <w:rFonts w:ascii="Times New Roman" w:hAnsi="Times New Roman" w:cs="Times New Roman"/>
          <w:sz w:val="28"/>
          <w:szCs w:val="28"/>
        </w:rPr>
        <w:t>Если правильно применять легато, это способствует выразительности фразировки.</w:t>
      </w:r>
    </w:p>
    <w:p w:rsidR="00352D0D" w:rsidRDefault="007E4748" w:rsidP="00252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C6F">
        <w:rPr>
          <w:rFonts w:ascii="Times New Roman" w:hAnsi="Times New Roman" w:cs="Times New Roman"/>
          <w:sz w:val="28"/>
          <w:szCs w:val="28"/>
        </w:rPr>
        <w:t>Но помимо авторских лиг в оригинальных сочи</w:t>
      </w:r>
      <w:r w:rsidR="002F6CDE">
        <w:rPr>
          <w:rFonts w:ascii="Times New Roman" w:hAnsi="Times New Roman" w:cs="Times New Roman"/>
          <w:sz w:val="28"/>
          <w:szCs w:val="28"/>
        </w:rPr>
        <w:t>н</w:t>
      </w:r>
      <w:r w:rsidR="00A90C6F">
        <w:rPr>
          <w:rFonts w:ascii="Times New Roman" w:hAnsi="Times New Roman" w:cs="Times New Roman"/>
          <w:sz w:val="28"/>
          <w:szCs w:val="28"/>
        </w:rPr>
        <w:t xml:space="preserve">ениях встречаются  редакторские </w:t>
      </w:r>
      <w:r w:rsidR="00352D0D">
        <w:rPr>
          <w:rFonts w:ascii="Times New Roman" w:hAnsi="Times New Roman" w:cs="Times New Roman"/>
          <w:sz w:val="28"/>
          <w:szCs w:val="28"/>
        </w:rPr>
        <w:t>лиги во многих переложениях для гитары пьес, написанных для других инструментов. И вот к этим лигам нужно относиться весьма осторожно, так как, зачастую редактор, проставляет лиги, в первую очередь, в целях максимального удобства исполнения, зачастую нарушая логику мелодического развития, плавность голосоведения.</w:t>
      </w:r>
    </w:p>
    <w:p w:rsidR="00A90C6F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D0D">
        <w:rPr>
          <w:rFonts w:ascii="Times New Roman" w:hAnsi="Times New Roman" w:cs="Times New Roman"/>
          <w:sz w:val="28"/>
          <w:szCs w:val="28"/>
        </w:rPr>
        <w:t>Эти лиги явно разрывают мелодическую нить явными «синкопами», что приводит к нарушению артикуляции, неправильному «произношению» мотивов.</w:t>
      </w:r>
    </w:p>
    <w:p w:rsidR="00352D0D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4F7">
        <w:rPr>
          <w:rFonts w:ascii="Times New Roman" w:hAnsi="Times New Roman" w:cs="Times New Roman"/>
          <w:sz w:val="28"/>
          <w:szCs w:val="28"/>
        </w:rPr>
        <w:t>Поэтому нам</w:t>
      </w:r>
      <w:r w:rsidR="00352D0D">
        <w:rPr>
          <w:rFonts w:ascii="Times New Roman" w:hAnsi="Times New Roman" w:cs="Times New Roman"/>
          <w:sz w:val="28"/>
          <w:szCs w:val="28"/>
        </w:rPr>
        <w:t>, зачастую, необходимо «</w:t>
      </w:r>
      <w:proofErr w:type="spellStart"/>
      <w:r w:rsidR="00352D0D">
        <w:rPr>
          <w:rFonts w:ascii="Times New Roman" w:hAnsi="Times New Roman" w:cs="Times New Roman"/>
          <w:sz w:val="28"/>
          <w:szCs w:val="28"/>
        </w:rPr>
        <w:t>доредактировать</w:t>
      </w:r>
      <w:proofErr w:type="spellEnd"/>
      <w:r w:rsidR="00352D0D">
        <w:rPr>
          <w:rFonts w:ascii="Times New Roman" w:hAnsi="Times New Roman" w:cs="Times New Roman"/>
          <w:sz w:val="28"/>
          <w:szCs w:val="28"/>
        </w:rPr>
        <w:t>» текст, не взирая ни на какие «авторитеты» транскрипторов. Снимая ненужную лигатуру в переложениях желательно  знакомиться и с оригиналом пьесы.</w:t>
      </w:r>
    </w:p>
    <w:p w:rsidR="00252B76" w:rsidRPr="00CC3E55" w:rsidRDefault="007E4748" w:rsidP="00C3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2B76">
        <w:rPr>
          <w:rFonts w:ascii="Times New Roman" w:hAnsi="Times New Roman" w:cs="Times New Roman"/>
          <w:sz w:val="28"/>
          <w:szCs w:val="28"/>
        </w:rPr>
        <w:t xml:space="preserve">Работа педагога </w:t>
      </w:r>
      <w:r w:rsidR="00EF5C11">
        <w:rPr>
          <w:rFonts w:ascii="Times New Roman" w:hAnsi="Times New Roman" w:cs="Times New Roman"/>
          <w:sz w:val="28"/>
          <w:szCs w:val="28"/>
        </w:rPr>
        <w:t>это непрерывный творческий проц</w:t>
      </w:r>
      <w:r w:rsidR="00252B76">
        <w:rPr>
          <w:rFonts w:ascii="Times New Roman" w:hAnsi="Times New Roman" w:cs="Times New Roman"/>
          <w:sz w:val="28"/>
          <w:szCs w:val="28"/>
        </w:rPr>
        <w:t xml:space="preserve">есс. Она постоянно ставит педагога в положение исследователя, выдвигает перед ним все новые задачи. Она требует тонкого, творческого отношения. Такую работу нельзя пустить на конвейер педагогического шаблона.  Настоящий педагог должен </w:t>
      </w:r>
      <w:r w:rsidR="00252B76">
        <w:rPr>
          <w:rFonts w:ascii="Times New Roman" w:hAnsi="Times New Roman" w:cs="Times New Roman"/>
          <w:sz w:val="28"/>
          <w:szCs w:val="28"/>
        </w:rPr>
        <w:lastRenderedPageBreak/>
        <w:t>многое уметь и многое знать. Прежде всего</w:t>
      </w:r>
      <w:r w:rsidR="002F6CDE">
        <w:rPr>
          <w:rFonts w:ascii="Times New Roman" w:hAnsi="Times New Roman" w:cs="Times New Roman"/>
          <w:sz w:val="28"/>
          <w:szCs w:val="28"/>
        </w:rPr>
        <w:t>,</w:t>
      </w:r>
      <w:r w:rsidR="00252B76">
        <w:rPr>
          <w:rFonts w:ascii="Times New Roman" w:hAnsi="Times New Roman" w:cs="Times New Roman"/>
          <w:sz w:val="28"/>
          <w:szCs w:val="28"/>
        </w:rPr>
        <w:t xml:space="preserve"> он должен хорошо владеть своим инструментом, однако далеко не всегда существует прямая зависимость между исполнительским и педагогическим мастерством. Не каждый хороший исполнитель может стать хорошим педагогом. Педагогика требует особых способностей.</w:t>
      </w:r>
      <w:r w:rsidR="00EF5C1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B0E6E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="00B47A21">
        <w:rPr>
          <w:rFonts w:ascii="Times New Roman" w:hAnsi="Times New Roman" w:cs="Times New Roman"/>
          <w:sz w:val="28"/>
          <w:szCs w:val="28"/>
        </w:rPr>
        <w:t>талантливого педагога – это творческая лаборатория, мастерская, способная оказывать существенно воздействие на судьбы исполнительского искусства.</w:t>
      </w:r>
    </w:p>
    <w:p w:rsidR="004A3790" w:rsidRPr="001B76B0" w:rsidRDefault="004A3790" w:rsidP="00F066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3790" w:rsidRPr="001B76B0" w:rsidSect="003C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BAE" w:rsidRDefault="00C81BAE" w:rsidP="008C6493">
      <w:pPr>
        <w:spacing w:after="0" w:line="240" w:lineRule="auto"/>
      </w:pPr>
      <w:r>
        <w:separator/>
      </w:r>
    </w:p>
  </w:endnote>
  <w:endnote w:type="continuationSeparator" w:id="0">
    <w:p w:rsidR="00C81BAE" w:rsidRDefault="00C81BAE" w:rsidP="008C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BAE" w:rsidRDefault="00C81BAE" w:rsidP="008C6493">
      <w:pPr>
        <w:spacing w:after="0" w:line="240" w:lineRule="auto"/>
      </w:pPr>
      <w:r>
        <w:separator/>
      </w:r>
    </w:p>
  </w:footnote>
  <w:footnote w:type="continuationSeparator" w:id="0">
    <w:p w:rsidR="00C81BAE" w:rsidRDefault="00C81BAE" w:rsidP="008C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07C11"/>
    <w:multiLevelType w:val="hybridMultilevel"/>
    <w:tmpl w:val="E6A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16"/>
    <w:rsid w:val="000A0AD1"/>
    <w:rsid w:val="000E0D44"/>
    <w:rsid w:val="00107CBD"/>
    <w:rsid w:val="00144852"/>
    <w:rsid w:val="001B76B0"/>
    <w:rsid w:val="002135A4"/>
    <w:rsid w:val="00252B76"/>
    <w:rsid w:val="002F6CDE"/>
    <w:rsid w:val="00352D0D"/>
    <w:rsid w:val="00375CFE"/>
    <w:rsid w:val="003C68AD"/>
    <w:rsid w:val="003E36B0"/>
    <w:rsid w:val="003F44F7"/>
    <w:rsid w:val="00461073"/>
    <w:rsid w:val="004A3790"/>
    <w:rsid w:val="004A7D54"/>
    <w:rsid w:val="00546691"/>
    <w:rsid w:val="005968A4"/>
    <w:rsid w:val="006500F4"/>
    <w:rsid w:val="006C3440"/>
    <w:rsid w:val="006F7B59"/>
    <w:rsid w:val="007B0E6E"/>
    <w:rsid w:val="007C2E13"/>
    <w:rsid w:val="007D01DD"/>
    <w:rsid w:val="007D77DC"/>
    <w:rsid w:val="007E4748"/>
    <w:rsid w:val="007F226E"/>
    <w:rsid w:val="008043EC"/>
    <w:rsid w:val="008C6493"/>
    <w:rsid w:val="008F4C52"/>
    <w:rsid w:val="00913F83"/>
    <w:rsid w:val="0092507A"/>
    <w:rsid w:val="0093091C"/>
    <w:rsid w:val="00957279"/>
    <w:rsid w:val="00976ADD"/>
    <w:rsid w:val="009C1626"/>
    <w:rsid w:val="00A90C6F"/>
    <w:rsid w:val="00A93F19"/>
    <w:rsid w:val="00AC36B3"/>
    <w:rsid w:val="00B02A96"/>
    <w:rsid w:val="00B47A21"/>
    <w:rsid w:val="00B56AA2"/>
    <w:rsid w:val="00B72823"/>
    <w:rsid w:val="00B93A16"/>
    <w:rsid w:val="00BB5921"/>
    <w:rsid w:val="00C318C9"/>
    <w:rsid w:val="00C36A9E"/>
    <w:rsid w:val="00C64FE6"/>
    <w:rsid w:val="00C77307"/>
    <w:rsid w:val="00C81BAE"/>
    <w:rsid w:val="00CA196A"/>
    <w:rsid w:val="00CC3E55"/>
    <w:rsid w:val="00EB0BEB"/>
    <w:rsid w:val="00EB1D9B"/>
    <w:rsid w:val="00EB62BF"/>
    <w:rsid w:val="00EC364E"/>
    <w:rsid w:val="00EF5C11"/>
    <w:rsid w:val="00F066CD"/>
    <w:rsid w:val="00FE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6493"/>
  </w:style>
  <w:style w:type="paragraph" w:styleId="a6">
    <w:name w:val="footer"/>
    <w:basedOn w:val="a"/>
    <w:link w:val="a7"/>
    <w:uiPriority w:val="99"/>
    <w:semiHidden/>
    <w:unhideWhenUsed/>
    <w:rsid w:val="008C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6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толя</cp:lastModifiedBy>
  <cp:revision>18</cp:revision>
  <dcterms:created xsi:type="dcterms:W3CDTF">2018-10-02T08:58:00Z</dcterms:created>
  <dcterms:modified xsi:type="dcterms:W3CDTF">2018-10-08T14:42:00Z</dcterms:modified>
</cp:coreProperties>
</file>