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A3" w:rsidRPr="00B021DA" w:rsidRDefault="00B021DA" w:rsidP="00B021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924DA3" w:rsidRPr="00446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</w:t>
      </w:r>
      <w:r w:rsidR="00801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изобразительного искусства. Тема урока</w:t>
      </w:r>
      <w:r w:rsidR="00924DA3" w:rsidRPr="00446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924DA3" w:rsidRPr="00446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24DA3" w:rsidRPr="00B021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Древние образы в народном искусстве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</w:p>
    <w:tbl>
      <w:tblPr>
        <w:tblW w:w="1425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11541"/>
      </w:tblGrid>
      <w:tr w:rsidR="00924DA3" w:rsidRPr="004469EF" w:rsidTr="00B21ECF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924DA3" w:rsidRPr="004469EF" w:rsidTr="00B21ECF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924DA3" w:rsidRPr="004469EF" w:rsidTr="00B21ECF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7155C0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</w:t>
            </w:r>
            <w:r w:rsidR="00B0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материала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4DA3" w:rsidRPr="004469EF" w:rsidTr="00B21ECF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B021DA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Подход к построению</w:t>
            </w:r>
            <w:r w:rsidR="00924DA3"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Личностно-ориентированн</w:t>
            </w:r>
            <w:r w:rsidR="00B0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924DA3" w:rsidRPr="004469EF" w:rsidTr="00B21ECF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B021DA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24DA3" w:rsidRPr="004469EF" w:rsidTr="00B21ECF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0E" w:rsidRPr="00A75D0E" w:rsidRDefault="00A75D0E" w:rsidP="00A75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75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зучение народного творчества и традиций преемственности духовной культуры России.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</w:p>
          <w:p w:rsidR="00A75D0E" w:rsidRPr="00BF086E" w:rsidRDefault="00924DA3" w:rsidP="00BF08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славянской орнаментальной символикой и её историей и смысловой составляющей</w:t>
            </w:r>
            <w:r w:rsidR="00A7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5D0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A75D0E" w:rsidRPr="00A75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азвитие творческих способностей  и совершенствование навыков постижения средств декоративно - прикладного искусства, </w:t>
            </w:r>
          </w:p>
        </w:tc>
      </w:tr>
      <w:tr w:rsidR="00924DA3" w:rsidRPr="004469EF" w:rsidTr="00B21ECF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A75D0E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Основные термины и</w:t>
            </w:r>
            <w:r w:rsidR="00924DA3"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понятия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6E" w:rsidRPr="00A75D0E" w:rsidRDefault="00A75D0E" w:rsidP="00A75D0E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>Традиционные образы и мотивы народного искусства (древо жизни, конь, птица, мать – земля, солярные знаки)</w:t>
            </w:r>
          </w:p>
        </w:tc>
      </w:tr>
      <w:tr w:rsidR="00924DA3" w:rsidRPr="004469EF" w:rsidTr="00B21ECF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Оборудование</w:t>
            </w:r>
            <w:r w:rsidR="00A75D0E" w:rsidRPr="007155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для проведения урока 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626" w:rsidRDefault="00924DA3" w:rsidP="000C16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CE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Оборудование для учащихся</w:t>
            </w:r>
            <w:r w:rsidRPr="00446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469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C1626">
              <w:rPr>
                <w:rFonts w:ascii="Times New Roman" w:hAnsi="Times New Roman"/>
                <w:sz w:val="24"/>
                <w:szCs w:val="24"/>
              </w:rPr>
              <w:t xml:space="preserve">Учебник: Л. А. </w:t>
            </w:r>
            <w:proofErr w:type="spellStart"/>
            <w:r w:rsidR="000C16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="000C1626">
              <w:rPr>
                <w:rFonts w:ascii="Times New Roman" w:hAnsi="Times New Roman"/>
                <w:sz w:val="24"/>
                <w:szCs w:val="24"/>
              </w:rPr>
              <w:t>. «Изобразительное искусство 5 класс. Искусство в жизни человека</w:t>
            </w:r>
            <w:proofErr w:type="gramStart"/>
            <w:r w:rsidR="000C1626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="000C1626">
              <w:rPr>
                <w:rFonts w:ascii="Times New Roman" w:hAnsi="Times New Roman"/>
                <w:sz w:val="24"/>
                <w:szCs w:val="24"/>
              </w:rPr>
              <w:t xml:space="preserve">под редакцией Б. М. </w:t>
            </w:r>
            <w:proofErr w:type="spellStart"/>
            <w:r w:rsidR="000C162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="000C1626">
              <w:rPr>
                <w:rFonts w:ascii="Times New Roman" w:hAnsi="Times New Roman"/>
                <w:sz w:val="24"/>
                <w:szCs w:val="24"/>
              </w:rPr>
              <w:t xml:space="preserve">. М.: </w:t>
            </w:r>
            <w:proofErr w:type="spellStart"/>
            <w:r w:rsidR="000C1626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="000C1626">
              <w:rPr>
                <w:rFonts w:ascii="Times New Roman" w:hAnsi="Times New Roman"/>
                <w:sz w:val="24"/>
                <w:szCs w:val="24"/>
              </w:rPr>
              <w:t xml:space="preserve"> 2013 г.</w:t>
            </w:r>
          </w:p>
          <w:p w:rsidR="00924DA3" w:rsidRDefault="000C1626" w:rsidP="000C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 для урока изобразительного искусства: 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карандаши, к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раски, кисти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55C0" w:rsidRPr="004469EF" w:rsidRDefault="007155C0" w:rsidP="000C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CE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Оборудование для учителя</w:t>
            </w:r>
            <w:r w:rsidRPr="00446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иллюстративный материал, классная доска. Компьютер, проектор, документ – камера.</w:t>
            </w:r>
          </w:p>
        </w:tc>
      </w:tr>
      <w:tr w:rsidR="00924DA3" w:rsidRPr="004469EF" w:rsidTr="00B21ECF">
        <w:tc>
          <w:tcPr>
            <w:tcW w:w="14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  </w:t>
            </w:r>
            <w:r w:rsidRPr="007155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0C1626" w:rsidRPr="007155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образовательного </w:t>
            </w:r>
            <w:r w:rsidRPr="007155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пространства</w:t>
            </w:r>
          </w:p>
        </w:tc>
      </w:tr>
      <w:tr w:rsidR="00924DA3" w:rsidRPr="004469EF" w:rsidTr="00B21ECF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7155C0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  <w:r w:rsidR="00924DA3" w:rsidRPr="007155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7155C0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индивидуальная и использованием дифференцированного подхода.</w:t>
            </w:r>
          </w:p>
        </w:tc>
      </w:tr>
      <w:tr w:rsidR="00924DA3" w:rsidRPr="004469EF" w:rsidTr="00B21ECF">
        <w:tc>
          <w:tcPr>
            <w:tcW w:w="14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</w:t>
            </w:r>
            <w:r w:rsidR="00715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Планируемые</w:t>
            </w:r>
            <w:r w:rsidRPr="00446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 w:rsidR="00715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924DA3" w:rsidRPr="004469EF" w:rsidTr="00CC6003">
        <w:trPr>
          <w:trHeight w:val="972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7155C0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5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  </w:t>
            </w:r>
            <w:r w:rsidRPr="007155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 умения</w:t>
            </w:r>
            <w:r w:rsidR="007155C0" w:rsidRPr="007155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924DA3" w:rsidRPr="004469EF" w:rsidRDefault="007155C0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способностей обучающихся;</w:t>
            </w:r>
          </w:p>
          <w:p w:rsidR="00C72B53" w:rsidRDefault="00AA2CE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7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композиционных навыков</w:t>
            </w:r>
            <w:r w:rsidR="00BB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4DA3" w:rsidRPr="004469EF" w:rsidRDefault="00C72B5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интерпритация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традиционных образов и мотивов крестьянского искусства прошлого.</w:t>
            </w:r>
          </w:p>
        </w:tc>
        <w:tc>
          <w:tcPr>
            <w:tcW w:w="1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85" w:rsidRDefault="00924DA3" w:rsidP="00BB4085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</w:pPr>
            <w:r w:rsidRPr="00896F5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Личностные:</w:t>
            </w:r>
            <w:r w:rsidR="00BB4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B4085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 xml:space="preserve">развитие эстетического сознания через освоение художественного наследия народов России и мира, творческой деятельности  эстетического характера. </w:t>
            </w:r>
            <w:r w:rsidR="00BB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народному искусству,  понимание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 культу</w:t>
            </w:r>
            <w:r w:rsidR="00BB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 в жизни человека,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085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>формирование осознанного, уважительного и доброжелательного отношения к каждому человеку, его мнению, мировоззрению и культуре.</w:t>
            </w:r>
          </w:p>
          <w:p w:rsidR="00BB4085" w:rsidRDefault="00924DA3" w:rsidP="00BB4085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</w:pPr>
            <w:proofErr w:type="spellStart"/>
            <w:r w:rsidRPr="00896F5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96F5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BB4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BB4085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 xml:space="preserve"> умение самостоятельно определять цели своей деятельности, ставить и формулировать для себя новые зад</w:t>
            </w:r>
            <w:r w:rsidR="00C846BB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>ачи в процессе обучения</w:t>
            </w:r>
            <w:r w:rsidR="00BB4085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 xml:space="preserve"> и познавательной деятельности, развивать мотивы и ин</w:t>
            </w:r>
            <w:r w:rsidR="00C846BB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>тересы своего познавательного процесса. Стремление к достижению положительного результата умению организовать свою творческую деятельность, видеть мир глазами художника: выделять главное и проводить сравнительный анализ, детализировать и обобщать.</w:t>
            </w:r>
          </w:p>
          <w:p w:rsidR="00924DA3" w:rsidRPr="00CC6003" w:rsidRDefault="00924DA3" w:rsidP="00CC6003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</w:pPr>
            <w:proofErr w:type="gramStart"/>
            <w:r w:rsidRPr="00896F5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446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896F5F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 xml:space="preserve"> - развитие эстетического и </w:t>
            </w:r>
            <w:r w:rsidR="0031679E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 xml:space="preserve"> эмоционально-ценно</w:t>
            </w:r>
            <w:r w:rsidR="00CC6003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>стного видения окружающего мира.</w:t>
            </w:r>
            <w:proofErr w:type="gramEnd"/>
            <w:r w:rsidR="00CC6003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 xml:space="preserve"> Освоение художественной культуры во всем многообразии ее видов, жанров и стилей как материального выражения </w:t>
            </w:r>
            <w:r w:rsidR="00CC6003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lastRenderedPageBreak/>
              <w:t>духовных ценностей, воплощенных в пространственных формах,</w:t>
            </w:r>
            <w:r w:rsidR="0031679E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 xml:space="preserve"> развитие наблюдательнос</w:t>
            </w:r>
            <w:r w:rsidR="00CC6003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 xml:space="preserve">ти, </w:t>
            </w:r>
            <w:r w:rsidR="0031679E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 xml:space="preserve"> ассоциативного мышления, художественного </w:t>
            </w:r>
            <w:r w:rsidR="00CC6003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>вкуса, умения изображать орнамент, понимать его смысловую составляющую.</w:t>
            </w:r>
          </w:p>
        </w:tc>
      </w:tr>
    </w:tbl>
    <w:p w:rsidR="00924DA3" w:rsidRPr="004770B1" w:rsidRDefault="004770B1" w:rsidP="00477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770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924DA3" w:rsidRPr="004770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Технология изучения</w:t>
      </w:r>
      <w:r w:rsidRPr="004770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материала урока</w:t>
      </w:r>
    </w:p>
    <w:tbl>
      <w:tblPr>
        <w:tblW w:w="1425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5"/>
        <w:gridCol w:w="2360"/>
        <w:gridCol w:w="2678"/>
        <w:gridCol w:w="2933"/>
        <w:gridCol w:w="3394"/>
      </w:tblGrid>
      <w:tr w:rsidR="006D0587" w:rsidRPr="004469EF" w:rsidTr="00B21ECF"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770B1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770B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301311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3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Цели этапа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301311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3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301311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3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301311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3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6D0587" w:rsidRPr="004469EF" w:rsidTr="00B21ECF"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5156D6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56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4770B1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определить уровень готовности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уроку.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2419E0" w:rsidP="0024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изучения исторических корней народного искусства  (что такое народное искусство, почему это  нужно знать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 получения новых знаний.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CE8" w:rsidRPr="004469EF" w:rsidRDefault="00385CE8" w:rsidP="0038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 урока: 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отовности учеников  к уроку;</w:t>
            </w:r>
          </w:p>
          <w:p w:rsidR="00924DA3" w:rsidRPr="004469EF" w:rsidRDefault="00385CE8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концентрация мотивации обучающихся</w:t>
            </w:r>
            <w:r w:rsidR="00FC7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целей и задач урока;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учащихся относительно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изучаемого материала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учебном курсе.</w:t>
            </w:r>
          </w:p>
          <w:p w:rsidR="00924DA3" w:rsidRPr="004469EF" w:rsidRDefault="00127ACD" w:rsidP="00127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обучающихся с  ролью и местом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ративно-прикладного искусства в жизни древних славян. Рассказ о традиции украшения  предметов быта: посуды, мебели,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ткани, одежда,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игрушек,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декоративной образностью.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учебную ситуацию.</w:t>
            </w:r>
          </w:p>
          <w:p w:rsidR="000E62A2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учителя. </w:t>
            </w:r>
          </w:p>
          <w:p w:rsidR="000E62A2" w:rsidRDefault="000E62A2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записи.</w:t>
            </w:r>
          </w:p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Задают вопросы.</w:t>
            </w:r>
          </w:p>
          <w:p w:rsidR="00924DA3" w:rsidRPr="004469EF" w:rsidRDefault="000E62A2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 по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основываясь на личном опыте.</w:t>
            </w:r>
          </w:p>
        </w:tc>
      </w:tr>
      <w:tr w:rsidR="006D0587" w:rsidRPr="004469EF" w:rsidTr="00B21ECF"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5156D6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56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Постановка учебной проблемы</w:t>
            </w:r>
            <w:r w:rsidR="005156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5156D6" w:rsidP="00272F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учеников к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всесторонне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духовному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развитию, совершенствованию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своих </w:t>
            </w:r>
            <w:r w:rsidR="0027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72F60">
              <w:rPr>
                <w:rFonts w:ascii="Times New Roman" w:eastAsia="SimSun" w:hAnsi="Times New Roman" w:cs="font290"/>
                <w:kern w:val="2"/>
                <w:sz w:val="24"/>
                <w:szCs w:val="24"/>
                <w:lang w:eastAsia="ar-SA"/>
              </w:rPr>
              <w:t>воспитанию у детей российской гражданской идентичности: патриотизма, любви и уважения к своей Родине.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</w:t>
            </w:r>
            <w:r w:rsidR="001A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к сотрудничеству с учителем и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одноклассниками</w:t>
            </w:r>
            <w:r w:rsidR="001A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4DA3" w:rsidRPr="004469EF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 сравнивать, сопоставлять, анализировать</w:t>
            </w:r>
            <w:r w:rsidR="001A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видеть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декоративные решения традиционных </w:t>
            </w:r>
            <w:r w:rsidR="0068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народных 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 </w:t>
            </w:r>
            <w:r w:rsidR="0068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элементах оформления современных бытовых предметов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FC77EB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учебного процесса по достижению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 цели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 умения </w:t>
            </w:r>
            <w:r w:rsidR="001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учеников 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проблему, п</w:t>
            </w:r>
            <w:r w:rsidR="001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ознавательную цель и тему урока, задавая вопросы:</w:t>
            </w:r>
          </w:p>
          <w:p w:rsidR="0013261B" w:rsidRDefault="0013261B" w:rsidP="0013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вы думаете, что мы будем изучать на уроке, как можно сформулировать тему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24DA3" w:rsidRPr="004469EF" w:rsidRDefault="0013261B" w:rsidP="0013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учащихся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значением изучаемых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 в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крестьянской семьи.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AC45D7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 с учителем  цели урока.</w:t>
            </w:r>
          </w:p>
          <w:p w:rsidR="00924DA3" w:rsidRPr="004469EF" w:rsidRDefault="00AC45D7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диалоге, ответы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с позиции личного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опыта.</w:t>
            </w:r>
          </w:p>
          <w:p w:rsidR="00924DA3" w:rsidRPr="004469EF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учителя. Задают</w:t>
            </w:r>
            <w:r w:rsidR="001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интересующие их 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вопросы.</w:t>
            </w:r>
          </w:p>
        </w:tc>
      </w:tr>
      <w:tr w:rsidR="006D0587" w:rsidRPr="004469EF" w:rsidTr="00B21ECF"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81127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8112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Организация выполнения плана деятельности.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481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="0048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 план</w:t>
            </w:r>
            <w:r w:rsidR="001B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8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действий, подготовленного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предыдущих этапах.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символов, как основы мироздания крестьян.</w:t>
            </w:r>
          </w:p>
          <w:p w:rsidR="00924DA3" w:rsidRPr="004469EF" w:rsidRDefault="001B5120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высказывать </w:t>
            </w:r>
          </w:p>
          <w:p w:rsidR="00924DA3" w:rsidRPr="004469EF" w:rsidRDefault="001B5120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понимание материала урока, понима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место и 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народного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 жизни человека и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7F197E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  <w:r w:rsidR="001B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1B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фрагментов</w:t>
            </w:r>
            <w:r w:rsidR="001B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интерактивного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 и примеров</w:t>
            </w:r>
            <w:r w:rsidR="001B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работ обучающихся.</w:t>
            </w:r>
          </w:p>
          <w:p w:rsidR="00924DA3" w:rsidRPr="004469EF" w:rsidRDefault="001B5120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древа жизни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птицы, коня,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женском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4DA3" w:rsidRPr="004469EF" w:rsidRDefault="00924DA3" w:rsidP="001B51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</w:t>
            </w:r>
            <w:r w:rsidR="001B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наиболее понравившиеся 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  <w:r w:rsidR="001B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из представленных творческих работ.</w:t>
            </w:r>
          </w:p>
          <w:p w:rsidR="00924DA3" w:rsidRPr="004469EF" w:rsidRDefault="001B5120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характер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</w:t>
            </w:r>
            <w:r w:rsidR="00AC5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практической части своей работы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0587" w:rsidRPr="004469EF" w:rsidTr="00B21ECF"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EE3039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303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 учащихся.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Default="00924DA3" w:rsidP="009F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       </w:t>
            </w:r>
            <w:r w:rsidR="009F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 недостающих знаний  и практических  умения у учащихся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75D3" w:rsidRPr="004469EF" w:rsidRDefault="009F75D3" w:rsidP="009F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способов художественного самовыражения личности.  </w:t>
            </w:r>
          </w:p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собственного опыта творческой деятельности</w:t>
            </w:r>
            <w:r w:rsidR="009F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4DA3" w:rsidRPr="004469EF" w:rsidRDefault="009F75D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новых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знаний в процессе  выполнения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самостоятельной творческой работы учащихся.</w:t>
            </w:r>
          </w:p>
          <w:p w:rsidR="00924DA3" w:rsidRPr="004469EF" w:rsidRDefault="009F75D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Дозированная помощь в определении сюжета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мпозиционного и цветового  решения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F75D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  самостоятельный творчески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BD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оцессе своей художественной деятельности, приобретают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самовыражения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0587" w:rsidRPr="004469EF" w:rsidTr="00B21ECF"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9F75D3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75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Просмотр работ учащихся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924DA3" w:rsidRPr="004469EF" w:rsidRDefault="009F75D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усвоения темы и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особенности </w:t>
            </w:r>
            <w:r w:rsidR="0073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творческой </w:t>
            </w:r>
            <w:proofErr w:type="spellStart"/>
            <w:r w:rsidR="0073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интерпритации</w:t>
            </w:r>
            <w:proofErr w:type="spellEnd"/>
            <w:r w:rsidR="0073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73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выполняемого задания.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73755D" w:rsidP="007375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художественного образа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позиций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художника, умение сравнивать, анализировать и выделять главное в работе. Непредвзятость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оценивании и анализе собственной художест</w:t>
            </w:r>
            <w:r w:rsidR="007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толерантнось</w:t>
            </w:r>
            <w:proofErr w:type="spellEnd"/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взгляде на работы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B129FD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оценить </w:t>
            </w:r>
            <w:r w:rsidR="007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творческую работу и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у соседа по парте</w:t>
            </w:r>
            <w:r w:rsidR="007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</w:t>
            </w:r>
            <w:r w:rsidR="007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тоятельно  аргументировать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оценки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4DA3" w:rsidRPr="004469EF" w:rsidRDefault="007F197E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своего видения, акцентируя внимание на достоинствах работ каждого ученика, соглашаясь  или не соглашаясь с оценками учеников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4DA3" w:rsidRPr="004469EF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оценивают свою</w:t>
            </w:r>
            <w:r w:rsidR="007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творческую работу, коротко анализируя достоинства, недостатки, схожесть с образцами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Сравнивают полученный </w:t>
            </w:r>
            <w:r w:rsidR="00BD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 изображения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слайдах.</w:t>
            </w:r>
          </w:p>
          <w:p w:rsidR="00924DA3" w:rsidRPr="004469EF" w:rsidRDefault="00924DA3" w:rsidP="00BD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BD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ставляют оценку соседу по парте, аргументируя 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  мнение, показывают конечный результат  своей работы</w:t>
            </w:r>
            <w:r w:rsidR="00BD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0587" w:rsidRPr="004469EF" w:rsidTr="00B21ECF"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301311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3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924DA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924DA3" w:rsidRPr="004469EF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прав</w:t>
            </w:r>
            <w:r w:rsidR="00BD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ильность выполнения поставленных  задач, оценить уровень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цели.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BD0113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условно-символического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народного декоративного искусства.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понимание орнаментальных композиций.</w:t>
            </w:r>
          </w:p>
          <w:p w:rsidR="00924DA3" w:rsidRPr="004469EF" w:rsidRDefault="00BD011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 диалог, высказывать свое мнение и уважительно относиться к мнению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собеседника.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A3" w:rsidRPr="004469EF" w:rsidRDefault="006D0587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Рефлексия: формулирует и задает классу вопросы по теме урока.</w:t>
            </w:r>
            <w:r w:rsidR="00A4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по цели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Например.</w:t>
            </w:r>
          </w:p>
          <w:p w:rsidR="00924DA3" w:rsidRPr="004469EF" w:rsidRDefault="006D0587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декоративно – прикладное искусство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924DA3" w:rsidRDefault="00924DA3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образа</w:t>
            </w:r>
            <w:r w:rsidR="006D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народного искусства отражены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древнего человека о жизни и быте?</w:t>
            </w:r>
          </w:p>
          <w:p w:rsidR="006D0587" w:rsidRDefault="006D0587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</w:t>
            </w:r>
            <w:r w:rsidR="00FE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редметы быта, и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украшали крестьяне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D0587" w:rsidRPr="004469EF" w:rsidRDefault="006D0587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орнаментальная символика наиболее запомнилась</w:t>
            </w:r>
            <w:r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587" w:rsidRDefault="006D0587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Рефлексия: отвечают на вопросы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мнение.</w:t>
            </w:r>
          </w:p>
          <w:p w:rsidR="00924DA3" w:rsidRPr="004469EF" w:rsidRDefault="006D0587" w:rsidP="0092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и закрепляют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пройденный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уроке 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материал.</w:t>
            </w:r>
          </w:p>
          <w:p w:rsidR="00924DA3" w:rsidRPr="004469EF" w:rsidRDefault="006D0587" w:rsidP="0092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мнение  и представление  о</w:t>
            </w:r>
            <w:r w:rsidR="00924DA3" w:rsidRPr="004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урока.</w:t>
            </w:r>
          </w:p>
        </w:tc>
      </w:tr>
    </w:tbl>
    <w:p w:rsidR="000F179A" w:rsidRPr="004469EF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79A" w:rsidRPr="004469EF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79A" w:rsidRPr="004469EF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79A" w:rsidRPr="004469EF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79A" w:rsidRPr="004469EF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79A" w:rsidRPr="004469EF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79A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79A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79A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79A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79A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79A" w:rsidRDefault="000F179A" w:rsidP="00924D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0F179A" w:rsidSect="00924DA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31BB0111"/>
    <w:multiLevelType w:val="hybridMultilevel"/>
    <w:tmpl w:val="168C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DA3"/>
    <w:rsid w:val="000C1626"/>
    <w:rsid w:val="000E62A2"/>
    <w:rsid w:val="000F179A"/>
    <w:rsid w:val="00127ACD"/>
    <w:rsid w:val="0013261B"/>
    <w:rsid w:val="001A1E08"/>
    <w:rsid w:val="001A51BF"/>
    <w:rsid w:val="001B5120"/>
    <w:rsid w:val="002419E0"/>
    <w:rsid w:val="00272F60"/>
    <w:rsid w:val="00301311"/>
    <w:rsid w:val="0031679E"/>
    <w:rsid w:val="00385CE8"/>
    <w:rsid w:val="004469EF"/>
    <w:rsid w:val="004770B1"/>
    <w:rsid w:val="00481127"/>
    <w:rsid w:val="004B02FE"/>
    <w:rsid w:val="005156D6"/>
    <w:rsid w:val="00531EAE"/>
    <w:rsid w:val="00621D0B"/>
    <w:rsid w:val="00653D98"/>
    <w:rsid w:val="00686937"/>
    <w:rsid w:val="006D0587"/>
    <w:rsid w:val="007155C0"/>
    <w:rsid w:val="0073755D"/>
    <w:rsid w:val="007D047A"/>
    <w:rsid w:val="007F197E"/>
    <w:rsid w:val="00801856"/>
    <w:rsid w:val="00896F5F"/>
    <w:rsid w:val="00924DA3"/>
    <w:rsid w:val="009F75D3"/>
    <w:rsid w:val="00A275FD"/>
    <w:rsid w:val="00A42D39"/>
    <w:rsid w:val="00A75D0E"/>
    <w:rsid w:val="00AA2CE3"/>
    <w:rsid w:val="00AC45D7"/>
    <w:rsid w:val="00AC5C15"/>
    <w:rsid w:val="00B021DA"/>
    <w:rsid w:val="00B129FD"/>
    <w:rsid w:val="00B21ECF"/>
    <w:rsid w:val="00BB4085"/>
    <w:rsid w:val="00BD0113"/>
    <w:rsid w:val="00BF086E"/>
    <w:rsid w:val="00C72B53"/>
    <w:rsid w:val="00C846BB"/>
    <w:rsid w:val="00CC6003"/>
    <w:rsid w:val="00CE1F54"/>
    <w:rsid w:val="00D74F8F"/>
    <w:rsid w:val="00E92B67"/>
    <w:rsid w:val="00EB0D6E"/>
    <w:rsid w:val="00EE3039"/>
    <w:rsid w:val="00FC77EB"/>
    <w:rsid w:val="00FE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FE"/>
  </w:style>
  <w:style w:type="paragraph" w:styleId="2">
    <w:name w:val="heading 2"/>
    <w:basedOn w:val="a"/>
    <w:link w:val="20"/>
    <w:uiPriority w:val="9"/>
    <w:qFormat/>
    <w:rsid w:val="00924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92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4DA3"/>
  </w:style>
  <w:style w:type="character" w:customStyle="1" w:styleId="c9">
    <w:name w:val="c9"/>
    <w:basedOn w:val="a0"/>
    <w:rsid w:val="00924DA3"/>
  </w:style>
  <w:style w:type="paragraph" w:customStyle="1" w:styleId="c1">
    <w:name w:val="c1"/>
    <w:basedOn w:val="a"/>
    <w:rsid w:val="0092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4DA3"/>
  </w:style>
  <w:style w:type="paragraph" w:customStyle="1" w:styleId="c17">
    <w:name w:val="c17"/>
    <w:basedOn w:val="a"/>
    <w:rsid w:val="0092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4DA3"/>
  </w:style>
  <w:style w:type="paragraph" w:customStyle="1" w:styleId="c20">
    <w:name w:val="c20"/>
    <w:basedOn w:val="a"/>
    <w:rsid w:val="0092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4DA3"/>
  </w:style>
  <w:style w:type="paragraph" w:customStyle="1" w:styleId="c4">
    <w:name w:val="c4"/>
    <w:basedOn w:val="a"/>
    <w:rsid w:val="0092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2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24DA3"/>
  </w:style>
  <w:style w:type="character" w:customStyle="1" w:styleId="c25">
    <w:name w:val="c25"/>
    <w:basedOn w:val="a0"/>
    <w:rsid w:val="00924DA3"/>
  </w:style>
  <w:style w:type="character" w:customStyle="1" w:styleId="c3">
    <w:name w:val="c3"/>
    <w:basedOn w:val="a0"/>
    <w:rsid w:val="00924DA3"/>
  </w:style>
  <w:style w:type="character" w:customStyle="1" w:styleId="c2">
    <w:name w:val="c2"/>
    <w:basedOn w:val="a0"/>
    <w:rsid w:val="00924DA3"/>
  </w:style>
  <w:style w:type="character" w:customStyle="1" w:styleId="c15">
    <w:name w:val="c15"/>
    <w:basedOn w:val="a0"/>
    <w:rsid w:val="00924DA3"/>
  </w:style>
  <w:style w:type="character" w:customStyle="1" w:styleId="c29">
    <w:name w:val="c29"/>
    <w:basedOn w:val="a0"/>
    <w:rsid w:val="00924DA3"/>
  </w:style>
  <w:style w:type="paragraph" w:styleId="a3">
    <w:name w:val="List Paragraph"/>
    <w:basedOn w:val="a"/>
    <w:uiPriority w:val="99"/>
    <w:qFormat/>
    <w:rsid w:val="00A75D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C16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656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78039-FA99-464B-9A28-4321B41B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2018-09-20T16:57:00Z</dcterms:created>
  <dcterms:modified xsi:type="dcterms:W3CDTF">2018-09-30T13:18:00Z</dcterms:modified>
</cp:coreProperties>
</file>