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34" w:rsidRDefault="00120134" w:rsidP="00120134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>Тема: Формы и методы работы с детьми и</w:t>
      </w:r>
    </w:p>
    <w:p w:rsidR="00120134" w:rsidRDefault="00120134" w:rsidP="00120134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>родителями по охране прав ребенка</w:t>
      </w:r>
    </w:p>
    <w:p w:rsidR="00120134" w:rsidRDefault="00120134" w:rsidP="00120134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>I</w:t>
      </w:r>
      <w:r>
        <w:rPr>
          <w:rFonts w:ascii="Arial" w:hAnsi="Arial" w:cs="Arial"/>
          <w:color w:val="000000"/>
          <w:sz w:val="32"/>
          <w:szCs w:val="32"/>
        </w:rPr>
        <w:t>. Часть. Психологическая</w:t>
      </w:r>
    </w:p>
    <w:p w:rsidR="00120134" w:rsidRDefault="00120134" w:rsidP="00120134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Актуальность.</w:t>
      </w:r>
    </w:p>
    <w:p w:rsidR="00120134" w:rsidRDefault="00120134" w:rsidP="00120134">
      <w:pPr>
        <w:pStyle w:val="western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Права детей дошкольного возраста в детском саду и семье зачастую нарушаются. Сократилась система учреждений социальной сферы. Если до 90-х годов </w:t>
      </w:r>
      <w:r>
        <w:rPr>
          <w:rFonts w:ascii="Arial" w:hAnsi="Arial" w:cs="Arial"/>
          <w:color w:val="000000"/>
          <w:sz w:val="28"/>
          <w:szCs w:val="28"/>
          <w:lang w:val="en-US"/>
        </w:rPr>
        <w:t>XX</w:t>
      </w:r>
      <w:r>
        <w:rPr>
          <w:rFonts w:ascii="Arial" w:hAnsi="Arial" w:cs="Arial"/>
          <w:color w:val="000000"/>
          <w:sz w:val="28"/>
          <w:szCs w:val="28"/>
        </w:rPr>
        <w:t> в. охват детей дошкольным образованием составляла 70%, то в настоящее время он снизился до 50% и дети все чаще остаются без надзора. В результате у большинства родителей вызывает отчаяние те или иные отрицательные поведения ребенка. Не зная, как вести себя в трудных ситуациях, родители нередко используют телесные наказания, угрожают детям, запугивают их и проявляют чрезмерную строгость. Подобные ситуации опасны как для здоровья ребенка, так и для развития его личности. Установлено, что у подростков, страдающих неврастенией, основной причиной заболевания является нарушение внутрисемейных отношений в период дошкольного возраста, В частности хронический недостаток любви. Права и достоинства ребенка защищает международное и семейное законодательство.</w:t>
      </w:r>
    </w:p>
    <w:p w:rsidR="00120134" w:rsidRDefault="00120134" w:rsidP="00120134">
      <w:pPr>
        <w:pStyle w:val="western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Декларация прав ребенка (1923)</w:t>
      </w:r>
    </w:p>
    <w:p w:rsidR="00120134" w:rsidRDefault="00120134" w:rsidP="00120134">
      <w:pPr>
        <w:pStyle w:val="western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Конвенция ООН о правах ребенка (1989)</w:t>
      </w:r>
    </w:p>
    <w:p w:rsidR="00120134" w:rsidRDefault="00120134" w:rsidP="00120134">
      <w:pPr>
        <w:pStyle w:val="western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Всемирная декларация об обеспечении Выживание, защиты и развитии детей (1990)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Российской Федерацией принят целый ряд законодательных актов: «Семейный кодекс Р.Ф.», Федеральный закон «Об основных гарантиях, прав ребенка в Р.Ф.», закон «Об образовании"</w:t>
      </w:r>
    </w:p>
    <w:p w:rsidR="00120134" w:rsidRDefault="00120134" w:rsidP="00120134">
      <w:pPr>
        <w:pStyle w:val="western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Проведенная диагностика показала, что большинство родителей имеет низкую педагогическую культуру: с положением о конвенции, о правах ребенка знакомы лишь 20 % родителей. О существовании Семейного кодекса известно 50 % опрошенных, назвать свои права и обязанности смогли лишь 10%. Об остальных нормативных и правовых документах Р.Ф. родителям ничего не известно.</w:t>
      </w:r>
    </w:p>
    <w:p w:rsidR="00120134" w:rsidRDefault="00120134" w:rsidP="00120134">
      <w:pPr>
        <w:pStyle w:val="western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Проведенный мной анализ показал что: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numPr>
          <w:ilvl w:val="0"/>
          <w:numId w:val="3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Недостаточное понимание родителями проблемы защиты прав детей как в моральном и личном, так и юридическом плане.</w:t>
      </w:r>
    </w:p>
    <w:p w:rsidR="00120134" w:rsidRDefault="00120134" w:rsidP="00120134">
      <w:pPr>
        <w:pStyle w:val="western"/>
        <w:numPr>
          <w:ilvl w:val="0"/>
          <w:numId w:val="3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Рассогласование правильных представлений о том, «что хорошо и что плохо» в воспитании, в частности при использовании наказаний и реальных методов регулирования поведения детей.</w:t>
      </w:r>
    </w:p>
    <w:p w:rsidR="00120134" w:rsidRDefault="00120134" w:rsidP="00120134">
      <w:pPr>
        <w:pStyle w:val="western"/>
        <w:numPr>
          <w:ilvl w:val="0"/>
          <w:numId w:val="3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Незнание детьми их прав и обязанностей.</w:t>
      </w:r>
    </w:p>
    <w:p w:rsidR="00120134" w:rsidRDefault="00120134" w:rsidP="00120134">
      <w:pPr>
        <w:pStyle w:val="western"/>
        <w:spacing w:before="0" w:beforeAutospacing="0" w:after="0" w:afterAutospacing="0"/>
        <w:ind w:left="1066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1066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>
        <w:rPr>
          <w:rFonts w:ascii="Arial" w:hAnsi="Arial" w:cs="Arial"/>
          <w:color w:val="000000"/>
          <w:sz w:val="28"/>
          <w:szCs w:val="28"/>
        </w:rPr>
        <w:t xml:space="preserve">Правовое образование обеспечивает каждому ребенку оптимальных условий для развития индивидуальных способностей, возможности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самореализоваться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120134" w:rsidRDefault="00120134" w:rsidP="00120134">
      <w:pPr>
        <w:pStyle w:val="western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>
        <w:rPr>
          <w:rFonts w:ascii="Arial" w:hAnsi="Arial" w:cs="Arial"/>
          <w:color w:val="000000"/>
          <w:sz w:val="28"/>
          <w:szCs w:val="28"/>
        </w:rPr>
        <w:t>Построение единой содержательной системы по защите прав ребенка напрямую связано с преемственностью между всеми ступенями образования и подкрепляется тесной связью с семьей. С этой целью я построила свою работу по двум направлениям</w:t>
      </w:r>
    </w:p>
    <w:p w:rsidR="00120134" w:rsidRDefault="00120134" w:rsidP="00120134">
      <w:pPr>
        <w:pStyle w:val="western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numPr>
          <w:ilvl w:val="0"/>
          <w:numId w:val="4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Работа семьей по правовому воспитанию.</w:t>
      </w:r>
    </w:p>
    <w:p w:rsidR="00120134" w:rsidRDefault="00120134" w:rsidP="00120134">
      <w:pPr>
        <w:pStyle w:val="western"/>
        <w:numPr>
          <w:ilvl w:val="0"/>
          <w:numId w:val="4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Ознакомление детей с их правами.</w:t>
      </w:r>
    </w:p>
    <w:p w:rsidR="00120134" w:rsidRDefault="00120134" w:rsidP="00120134">
      <w:pPr>
        <w:pStyle w:val="western"/>
        <w:spacing w:before="0" w:beforeAutospacing="0" w:after="0" w:afterAutospacing="0"/>
        <w:ind w:left="1267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>
        <w:rPr>
          <w:rFonts w:ascii="Arial" w:hAnsi="Arial" w:cs="Arial"/>
          <w:color w:val="000000"/>
          <w:sz w:val="28"/>
          <w:szCs w:val="28"/>
        </w:rPr>
        <w:t>Передо мной встала следующие задачи.</w:t>
      </w:r>
    </w:p>
    <w:p w:rsidR="00120134" w:rsidRDefault="00120134" w:rsidP="00120134">
      <w:pPr>
        <w:pStyle w:val="western"/>
        <w:spacing w:before="0" w:beforeAutospacing="0" w:after="0" w:afterAutospacing="0"/>
        <w:ind w:left="1267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II</w:t>
      </w:r>
      <w:r>
        <w:rPr>
          <w:rFonts w:ascii="Arial" w:hAnsi="Arial" w:cs="Arial"/>
          <w:color w:val="000000"/>
          <w:sz w:val="28"/>
          <w:szCs w:val="28"/>
        </w:rPr>
        <w:t>. Задачи, решаемые в опыте</w:t>
      </w:r>
    </w:p>
    <w:p w:rsidR="00120134" w:rsidRDefault="00120134" w:rsidP="00120134">
      <w:pPr>
        <w:pStyle w:val="western"/>
        <w:spacing w:before="0" w:beforeAutospacing="0" w:after="0" w:afterAutospacing="0"/>
        <w:ind w:left="1267"/>
        <w:jc w:val="center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rFonts w:ascii="Arial" w:hAnsi="Arial" w:cs="Arial"/>
          <w:color w:val="000000"/>
          <w:sz w:val="28"/>
          <w:szCs w:val="28"/>
        </w:rPr>
        <w:t>Основные цели правового образования детей и родителей я вижу в последующей реализации следующих задач:</w:t>
      </w:r>
    </w:p>
    <w:p w:rsidR="00120134" w:rsidRDefault="00120134" w:rsidP="00120134">
      <w:pPr>
        <w:pStyle w:val="western"/>
        <w:spacing w:before="0" w:beforeAutospacing="0" w:after="0" w:afterAutospacing="0"/>
        <w:ind w:left="1267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numPr>
          <w:ilvl w:val="0"/>
          <w:numId w:val="5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Формировать правовое сознание дошкольника</w:t>
      </w:r>
    </w:p>
    <w:p w:rsidR="00120134" w:rsidRDefault="00120134" w:rsidP="00120134">
      <w:pPr>
        <w:pStyle w:val="western"/>
        <w:numPr>
          <w:ilvl w:val="0"/>
          <w:numId w:val="5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Создавать условия для социально-эмоционального развития детей</w:t>
      </w:r>
    </w:p>
    <w:p w:rsidR="00120134" w:rsidRDefault="00120134" w:rsidP="00120134">
      <w:pPr>
        <w:pStyle w:val="western"/>
        <w:numPr>
          <w:ilvl w:val="0"/>
          <w:numId w:val="5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Создавать условия для объединения семьи и ДОУ по охране прав детей</w:t>
      </w:r>
    </w:p>
    <w:p w:rsidR="00120134" w:rsidRDefault="00120134" w:rsidP="00120134">
      <w:pPr>
        <w:pStyle w:val="western"/>
        <w:numPr>
          <w:ilvl w:val="0"/>
          <w:numId w:val="5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Осуществлять мониторинг семейного воспитания с выявления и коррекции нарушений прав детей</w:t>
      </w:r>
    </w:p>
    <w:p w:rsidR="00120134" w:rsidRDefault="00120134" w:rsidP="00120134">
      <w:pPr>
        <w:pStyle w:val="western"/>
        <w:numPr>
          <w:ilvl w:val="0"/>
          <w:numId w:val="5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Формировать индивидуальную родительскую позицию, стиль воспитателей практики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III</w:t>
      </w:r>
      <w:r>
        <w:rPr>
          <w:rFonts w:ascii="Arial" w:hAnsi="Arial" w:cs="Arial"/>
          <w:color w:val="000000"/>
          <w:sz w:val="28"/>
          <w:szCs w:val="28"/>
        </w:rPr>
        <w:t>. Педагогические средства используемые в опыте</w:t>
      </w:r>
    </w:p>
    <w:p w:rsidR="00120134" w:rsidRDefault="00120134" w:rsidP="00120134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</w:t>
      </w:r>
      <w:r>
        <w:rPr>
          <w:rFonts w:ascii="Arial" w:hAnsi="Arial" w:cs="Arial"/>
          <w:color w:val="000000"/>
          <w:sz w:val="28"/>
          <w:szCs w:val="28"/>
        </w:rPr>
        <w:t xml:space="preserve">Чтобы вовлечь родителей и детей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воспитательно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- образовательный процесс по правовому воспитанию я использовала следующие формы взаимодействия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</w:t>
      </w:r>
      <w:r>
        <w:rPr>
          <w:rFonts w:ascii="Arial" w:hAnsi="Arial" w:cs="Arial"/>
          <w:color w:val="000000"/>
          <w:sz w:val="28"/>
          <w:szCs w:val="28"/>
        </w:rPr>
        <w:t>Технология опыта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r>
        <w:rPr>
          <w:rFonts w:ascii="Arial" w:hAnsi="Arial" w:cs="Arial"/>
          <w:color w:val="000000"/>
          <w:sz w:val="28"/>
          <w:szCs w:val="28"/>
        </w:rPr>
        <w:t>Известно, для того что бы воспитательная работа была результативной необходимо объединение педагога и родителей, создание особой формы общения между ними.</w:t>
      </w:r>
    </w:p>
    <w:p w:rsidR="00120134" w:rsidRDefault="00120134" w:rsidP="00120134">
      <w:pPr>
        <w:pStyle w:val="western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По некоторым вопросам совершенно необходимо достичь общего понимания. Я старалась объяснить родителям, что каждый ребенок имеет права, которые охраняются законом, но прежде всего их родителями. Поэтому передо мной встала задача заинтересовать родителей перспективами нового развития детей, вовлечь их в жизнь детского сада, сделав их сознательными в своей работе.</w:t>
      </w:r>
    </w:p>
    <w:p w:rsidR="00120134" w:rsidRDefault="00120134" w:rsidP="00120134">
      <w:pPr>
        <w:pStyle w:val="western"/>
        <w:spacing w:before="0" w:beforeAutospacing="0" w:after="0" w:afterAutospacing="0"/>
        <w:ind w:firstLine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Для реализации этих задач, я определила следующие этапы работы:</w:t>
      </w:r>
    </w:p>
    <w:p w:rsidR="00120134" w:rsidRDefault="00120134" w:rsidP="00120134">
      <w:pPr>
        <w:pStyle w:val="western"/>
        <w:numPr>
          <w:ilvl w:val="1"/>
          <w:numId w:val="6"/>
        </w:numPr>
        <w:spacing w:before="0" w:beforeAutospacing="0" w:after="0" w:afterAutospacing="0"/>
        <w:ind w:left="9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Информационно аналитический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Это сбор и анализ сведений о родителях и детях; изучение семьи, их трудности в отношении с детьми.</w:t>
      </w:r>
    </w:p>
    <w:p w:rsidR="00120134" w:rsidRDefault="00120134" w:rsidP="00120134">
      <w:pPr>
        <w:pStyle w:val="western"/>
        <w:numPr>
          <w:ilvl w:val="1"/>
          <w:numId w:val="7"/>
        </w:numPr>
        <w:spacing w:before="0" w:beforeAutospacing="0" w:after="0" w:afterAutospacing="0"/>
        <w:ind w:left="9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Теоретический: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Это выбор форм и методов по правовому образованию детей и их родителей.</w:t>
      </w:r>
    </w:p>
    <w:p w:rsidR="00120134" w:rsidRDefault="00120134" w:rsidP="00120134">
      <w:pPr>
        <w:pStyle w:val="western"/>
        <w:numPr>
          <w:ilvl w:val="1"/>
          <w:numId w:val="8"/>
        </w:numPr>
        <w:spacing w:before="0" w:beforeAutospacing="0" w:after="0" w:afterAutospacing="0"/>
        <w:ind w:left="9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Практический: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Реализация программы по правовому воспитанию</w:t>
      </w:r>
    </w:p>
    <w:p w:rsidR="00120134" w:rsidRDefault="00120134" w:rsidP="00120134">
      <w:pPr>
        <w:pStyle w:val="western"/>
        <w:numPr>
          <w:ilvl w:val="1"/>
          <w:numId w:val="9"/>
        </w:numPr>
        <w:spacing w:before="0" w:beforeAutospacing="0" w:after="0" w:afterAutospacing="0"/>
        <w:ind w:left="9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Результативный: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Это анализ конечных результатов по правовому воспитанию и в перспективах дальнейшей работы.</w:t>
      </w:r>
    </w:p>
    <w:p w:rsidR="00120134" w:rsidRDefault="00120134" w:rsidP="00120134">
      <w:pPr>
        <w:pStyle w:val="western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На первом информационно-аналитическом этапе мной был проведен самоанализ, изучения мотивационной готовности работать с семьей, которая показала, что у меня средний уровень готовности к работе (Приложение №)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Реализация этой работы не возможна без изучения целей своих воспитанников. Эффективным в этой связи я считаю наблюдение за детьми в сюжетно-ролевой игре «Семья», так как дошкольники в игровом взаимодействии воспроизводят типичные для их семьи отношения и общения. Анализ рисунков «Мой самый любимый человек». Изучение семейной микросреды является тестирование родителей.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Анализ показал, что только 15% имеют высокий уровень, 30% средний, 55% низкий уровень правовой культуры. Исходя из этих данных, я перешла ко второму этапу – теоретическому.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Значительную роль в этом этапе играет – повышение правовой культуры детей и их родителей. Повышение правовой культуры осуществляется мной по следующим направлениям: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numPr>
          <w:ilvl w:val="0"/>
          <w:numId w:val="10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Формирование дошкольного сознания дошкольника.</w:t>
      </w:r>
    </w:p>
    <w:p w:rsidR="00120134" w:rsidRDefault="00120134" w:rsidP="00120134">
      <w:pPr>
        <w:pStyle w:val="western"/>
        <w:numPr>
          <w:ilvl w:val="0"/>
          <w:numId w:val="10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Повышение правовой психолого-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педогогической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культуры родителей</w:t>
      </w:r>
    </w:p>
    <w:p w:rsidR="00120134" w:rsidRDefault="00120134" w:rsidP="00120134">
      <w:pPr>
        <w:pStyle w:val="western"/>
        <w:numPr>
          <w:ilvl w:val="0"/>
          <w:numId w:val="10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Содействие в приобщении детей к правовой культуре.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Третий этап</w:t>
      </w:r>
    </w:p>
    <w:p w:rsidR="00120134" w:rsidRDefault="00120134" w:rsidP="00120134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Для формирования у детей элементарных представлений о своих правах и свободах, развития уважения и терпимости к другим людям и их правам важно не только давать знания, но и создавать условии я для их практического применения.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Организуя работу по нашему направлению, я опиралась на ведущие для дошкольников виды деятельности: игровую и художественную продуктивность.</w:t>
      </w:r>
    </w:p>
    <w:p w:rsidR="00120134" w:rsidRDefault="00120134" w:rsidP="00120134">
      <w:pPr>
        <w:pStyle w:val="western"/>
        <w:numPr>
          <w:ilvl w:val="0"/>
          <w:numId w:val="11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Ролевые, театрализованные и дидактические игры. (Приложение)</w:t>
      </w:r>
    </w:p>
    <w:p w:rsidR="00120134" w:rsidRDefault="00120134" w:rsidP="00120134">
      <w:pPr>
        <w:pStyle w:val="western"/>
        <w:numPr>
          <w:ilvl w:val="0"/>
          <w:numId w:val="11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Игры и упражнения на развитие эмоциональной сферы,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импатии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 коммуникабельных навыков и умений</w:t>
      </w:r>
    </w:p>
    <w:p w:rsidR="00120134" w:rsidRDefault="00120134" w:rsidP="00120134">
      <w:pPr>
        <w:pStyle w:val="western"/>
        <w:spacing w:before="0" w:beforeAutospacing="0" w:after="0" w:afterAutospacing="0"/>
        <w:ind w:firstLine="10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Организовала:</w:t>
      </w:r>
    </w:p>
    <w:p w:rsidR="00120134" w:rsidRDefault="00120134" w:rsidP="00120134">
      <w:pPr>
        <w:pStyle w:val="western"/>
        <w:numPr>
          <w:ilvl w:val="0"/>
          <w:numId w:val="1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Поисковую деятельность (Работа в группе по решению задач, разработка совместно с родителями проектов.) (Приложение).</w:t>
      </w:r>
    </w:p>
    <w:p w:rsidR="00120134" w:rsidRDefault="00120134" w:rsidP="00120134">
      <w:pPr>
        <w:pStyle w:val="western"/>
        <w:numPr>
          <w:ilvl w:val="0"/>
          <w:numId w:val="1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Продуктивные виды деятельности (изготовление эмблем, плакатов и т.д., презентация).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Для обсуждения и закрепления представлений о каждом положении конвенции????? были сделаны плакаты. На которых были изображены не люди и дети, а сказочные животные, которые соблюдают (а не нарушают) права своих детенышей.</w:t>
      </w:r>
    </w:p>
    <w:p w:rsidR="00120134" w:rsidRDefault="00120134" w:rsidP="00120134">
      <w:pPr>
        <w:pStyle w:val="western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Работа с плакатами позволяет подробно обсудить каждое право и закрепить полученные представления.</w:t>
      </w:r>
    </w:p>
    <w:p w:rsidR="00120134" w:rsidRDefault="00120134" w:rsidP="00120134">
      <w:pPr>
        <w:pStyle w:val="western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После того, как малыши усвоили основные положения Конвенции, я перешла к проблемным занятиям – размышлениям. Цель этих занятий состояла в том, что бы каждый ребенок поставил себя в воображаемой ситуации на место страдающего персонажа и проиграл возможные поиски помощи и самозащиты. (Приложение)</w:t>
      </w:r>
    </w:p>
    <w:p w:rsidR="00120134" w:rsidRDefault="00120134" w:rsidP="00120134">
      <w:pPr>
        <w:pStyle w:val="western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Раскрытию содержания статей Конвенции во многом помогает художественная литература. Чтобы данный вид деятельности был именно правильным, я сделала подборку «Приходи сказка».</w:t>
      </w:r>
    </w:p>
    <w:p w:rsidR="00120134" w:rsidRDefault="00120134" w:rsidP="00120134">
      <w:pPr>
        <w:pStyle w:val="western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Анализ произведений позволяет детям оценить поступки персонажей, соотнести сказочные сюжеты с действующими в реальной жизни правами, увидеть торжество закона или его нарушении. Однако знакомство дошкольников с правами человека на материале сказок нужно проводить очень осторожно. Использование правовой системы оценок может привести к искажению детского восприятия сказочного мира, к осуждению героев и оправданию злодеев.</w:t>
      </w:r>
    </w:p>
    <w:p w:rsidR="00120134" w:rsidRDefault="00120134" w:rsidP="00120134">
      <w:pPr>
        <w:pStyle w:val="western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Параллельно я вида работы с родителями. Прежде всего, было проведено анкетирование, которое позволило мне выявить отношение родителей к нарушению прав ребенка, их юридическую и психолого-педагогическую грамотность и компетентность.</w:t>
      </w:r>
    </w:p>
    <w:p w:rsidR="00120134" w:rsidRDefault="00120134" w:rsidP="00120134">
      <w:pPr>
        <w:pStyle w:val="western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Эффективным средством педагогического и правового просвещения родителей, является наглядная агитация, включающая:</w:t>
      </w:r>
    </w:p>
    <w:p w:rsidR="00120134" w:rsidRDefault="00120134" w:rsidP="00120134">
      <w:pPr>
        <w:pStyle w:val="western"/>
        <w:numPr>
          <w:ilvl w:val="0"/>
          <w:numId w:val="13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Использование папок передвижек с темами «Искусство быть родителем» (приложение); Наказывая, подумай: зачем?</w:t>
      </w:r>
    </w:p>
    <w:p w:rsidR="00120134" w:rsidRDefault="00120134" w:rsidP="00120134">
      <w:pPr>
        <w:pStyle w:val="western"/>
        <w:numPr>
          <w:ilvl w:val="0"/>
          <w:numId w:val="13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Фотовыставка, Иллюстрирующая работу по соблюдению прав ребенка (свобода самовыражения, отраженная в театральной деятельности).</w:t>
      </w:r>
    </w:p>
    <w:p w:rsidR="00120134" w:rsidRDefault="00120134" w:rsidP="00120134">
      <w:pPr>
        <w:pStyle w:val="western"/>
        <w:numPr>
          <w:ilvl w:val="0"/>
          <w:numId w:val="13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Уголок с книгами, содержащий нормативно-правовой правовые документы по защите прав ребенка.</w:t>
      </w:r>
    </w:p>
    <w:p w:rsidR="00120134" w:rsidRDefault="00120134" w:rsidP="00120134">
      <w:pPr>
        <w:pStyle w:val="western"/>
        <w:numPr>
          <w:ilvl w:val="0"/>
          <w:numId w:val="13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Рисунки детей к семейным стихам.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Родительские собрания на тему: Воспитание не насилием в семье», Целью которого было: убедить родителей в преимуществе ненасильственных методов семейного воспитания. Обсудить средства и приемы построения гуманных взаимоотношений с детьми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«Защита прав и достоинств ребенка»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Были организованы интеллектуальные дискуссионные клубы и гостиные для родителей по обсуждению статей конвенции.</w:t>
      </w:r>
    </w:p>
    <w:p w:rsidR="00120134" w:rsidRDefault="00120134" w:rsidP="00120134">
      <w:pPr>
        <w:pStyle w:val="western"/>
        <w:numPr>
          <w:ilvl w:val="0"/>
          <w:numId w:val="14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Детско-родительская гостиная «Поговорим о ваших правах»</w:t>
      </w:r>
    </w:p>
    <w:p w:rsidR="00120134" w:rsidRDefault="00120134" w:rsidP="00120134">
      <w:pPr>
        <w:pStyle w:val="western"/>
        <w:numPr>
          <w:ilvl w:val="0"/>
          <w:numId w:val="14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Создание клуба «Бережные»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Одной из интересных форм совместной работы педагога и родителей является тематические недели (приложение).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Совместно с родителями были созданы мини альбомы «Имя моего ребенка» (Приложение)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«Я и моя семья»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На четвертом результативном этапе проведена работа по выявлению эффективности использования системы педагогических средств по правовому воспитанию.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 целью выявления уровня правой культуры родителей был организован «Турнир знатоков по правам ребенка», этот вид работы подчеркнул насколько важно значение знание прав ребенка.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Он выявил повышение правовых знаний с 15%-2003г, 80%-2006г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Тематическое решение с целью запрещение с целью закрепление знаний о правах ребенка «космический полет» показал, что уровень знаний детей по правовому воспитанию повысился на 50%.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Всё это показывает, что творческий подход к работе, позволяет выявить и результативно использовать нетрадиционные формы работы по правовому воспитанию.</w:t>
      </w:r>
    </w:p>
    <w:p w:rsidR="00120134" w:rsidRDefault="00120134" w:rsidP="00120134">
      <w:pPr>
        <w:pStyle w:val="western"/>
        <w:numPr>
          <w:ilvl w:val="1"/>
          <w:numId w:val="15"/>
        </w:numPr>
        <w:spacing w:before="0" w:beforeAutospacing="0" w:after="0" w:afterAutospacing="0"/>
        <w:ind w:left="9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Результативность опыта.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Использование системы инновационных форм в работе с детьми и радетелями позволила достичь следующего: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 повышение родительской компетентности в правовом воспитании ребенка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 рост посещаемости родителями, другими старшими членами семьи мероприятий по правовому просвещению и активности их участников.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Стремление родителей активизировать свои действия с действиями других родителей: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lastRenderedPageBreak/>
        <w:t>- появление у родителей осознанного отношения к ребёнку как к личности, наделенной правами и охраняемые государством.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Умение понимать ребёнка, анализировать свои достижения и ошибки.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 общественное мнение родителей о правовом воспитании дошкольников в детском саду.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 разработанные конспекты мероприятий по работе с детьми и радетелями по правовому воспитанию.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 создана картотека.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Анализ результатов и анкетированные подтверждающий результативность избранных форм работы показал, что 90% родителей пришли к выводу, что полученные знания помогли справиться с трудностями в воспитании ребёнка; и 92% родителей определили, что приобретенный опыт в ДОУ помогает им при решении педагогических задач.</w:t>
      </w:r>
      <w:proofErr w:type="gramEnd"/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3 часть. Рекомендации по внедрению опыта.</w:t>
      </w:r>
    </w:p>
    <w:p w:rsidR="00120134" w:rsidRDefault="00120134" w:rsidP="00120134">
      <w:pPr>
        <w:pStyle w:val="western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1.Условия работы.</w:t>
      </w:r>
    </w:p>
    <w:p w:rsidR="00120134" w:rsidRDefault="00120134" w:rsidP="00120134">
      <w:pPr>
        <w:pStyle w:val="western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 изучение и обобщение лучшего опыта правового воспитания.</w:t>
      </w:r>
    </w:p>
    <w:p w:rsidR="00120134" w:rsidRDefault="00120134" w:rsidP="00120134">
      <w:pPr>
        <w:pStyle w:val="western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 приобретение методической и детской литературы.</w:t>
      </w:r>
    </w:p>
    <w:p w:rsidR="00120134" w:rsidRDefault="00120134" w:rsidP="00120134">
      <w:pPr>
        <w:pStyle w:val="western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 анкетирование, тестирование;</w:t>
      </w:r>
    </w:p>
    <w:p w:rsidR="00120134" w:rsidRDefault="00120134" w:rsidP="00120134">
      <w:pPr>
        <w:pStyle w:val="western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 Составление оптимального плана работы.</w:t>
      </w:r>
    </w:p>
    <w:p w:rsidR="00120134" w:rsidRDefault="00120134" w:rsidP="00120134">
      <w:pPr>
        <w:pStyle w:val="western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 Разработать конспекты мероприятий по работе с детьми и родителями.</w:t>
      </w: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Практическая сторона опыта строится на материалах следующих авторов.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Антонов В.В.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«Младшим школьникам о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Всеобщей</w:t>
      </w:r>
      <w:proofErr w:type="gramEnd"/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декларации прав человека. М.,1995г.»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Даронова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Т.Н.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«Защита прав и достоинств ребенка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М.,2003г.»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Лиханов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А.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«Дите и их права//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Права ребенка. Основные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международные документы.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М., 1992г»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Суслова Э.К.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«Растим гражданина»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Журнал «Дошкольное воспитание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1999г. №1»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Шнекиндорф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З.К.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« Путеводитель по Конвенции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о правах ребенка. М., 1997г.»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Антонов В.В.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«Изучаем права человека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М., 1997г.»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Усачев А.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«Приключения маленького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Человечка М., 1997г.»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Шабельник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Е.С.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«Права человека»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М., 1997г.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Шабельник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Е.С.</w:t>
      </w:r>
    </w:p>
    <w:p w:rsidR="00120134" w:rsidRDefault="00120134" w:rsidP="00120134">
      <w:pPr>
        <w:pStyle w:val="western"/>
        <w:spacing w:before="0" w:beforeAutospacing="0" w:after="0" w:afterAutospacing="0"/>
        <w:ind w:left="720" w:hanging="14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Каширяева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Е.Г.</w:t>
      </w:r>
    </w:p>
    <w:p w:rsidR="00120134" w:rsidRDefault="00120134" w:rsidP="00120134">
      <w:pPr>
        <w:pStyle w:val="western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«Ваши права»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М., 1995г.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Яковлев Ю.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«Ваши права, дети»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М., 1992г.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Данилина Т.А.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Степина Н.М.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«Социальное партнерство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педагогов, детей и родителей»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Жукова Р.А.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«Правовое воспитание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В., «Корифей» 2007г»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Журнал «Ребенок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в</w:t>
      </w:r>
      <w:proofErr w:type="gramEnd"/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детском саду» №3 2003г</w:t>
      </w:r>
      <w:proofErr w:type="gramEnd"/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Царенко Л.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«Мы такие имеем права»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Тыжянова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Л.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«Права ребенка».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8"/>
          <w:szCs w:val="28"/>
        </w:rPr>
        <w:t>4-5 2002г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Борисова О.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«Практикум по правовому воспитанию».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Ребенок в детском саду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8"/>
          <w:szCs w:val="28"/>
        </w:rPr>
        <w:t>4-5 2005г.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Нагорная Е.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«Охрана прав ребенка».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Журнал «Управление»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8"/>
          <w:szCs w:val="28"/>
        </w:rPr>
        <w:t>3 2005г.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Соболева М.Н.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Савина Н.В.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«Правовое воспитание в семье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и ДОУ.»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Проява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Л.В.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«Система работы по реализации прав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ребенка в образовательном учреждении»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Журнал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«Управление»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rFonts w:ascii="Arial" w:hAnsi="Arial" w:cs="Arial"/>
          <w:color w:val="000000"/>
          <w:sz w:val="28"/>
          <w:szCs w:val="28"/>
        </w:rPr>
        <w:t>6 2005г.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Данилина Т.А.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«Проблема защиты прав ребенка в семье».</w:t>
      </w: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20134" w:rsidRDefault="00120134" w:rsidP="00120134">
      <w:pPr>
        <w:pStyle w:val="western"/>
        <w:spacing w:before="0" w:beforeAutospacing="0" w:after="0" w:afterAutospacing="0"/>
        <w:ind w:left="706"/>
        <w:jc w:val="right"/>
        <w:rPr>
          <w:rFonts w:ascii="Arial" w:hAnsi="Arial" w:cs="Arial"/>
          <w:color w:val="000000"/>
          <w:sz w:val="21"/>
          <w:szCs w:val="21"/>
        </w:rPr>
      </w:pPr>
    </w:p>
    <w:p w:rsidR="001C5691" w:rsidRDefault="001C5691">
      <w:bookmarkStart w:id="0" w:name="_GoBack"/>
      <w:bookmarkEnd w:id="0"/>
    </w:p>
    <w:sectPr w:rsidR="001C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502"/>
    <w:multiLevelType w:val="multilevel"/>
    <w:tmpl w:val="B7DAA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258DC"/>
    <w:multiLevelType w:val="multilevel"/>
    <w:tmpl w:val="6A583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F681E"/>
    <w:multiLevelType w:val="multilevel"/>
    <w:tmpl w:val="0796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73BC8"/>
    <w:multiLevelType w:val="multilevel"/>
    <w:tmpl w:val="3D12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704D8"/>
    <w:multiLevelType w:val="multilevel"/>
    <w:tmpl w:val="FB0E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47065"/>
    <w:multiLevelType w:val="multilevel"/>
    <w:tmpl w:val="4566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C5D94"/>
    <w:multiLevelType w:val="multilevel"/>
    <w:tmpl w:val="A67A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75D41"/>
    <w:multiLevelType w:val="multilevel"/>
    <w:tmpl w:val="AF2E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041509"/>
    <w:multiLevelType w:val="multilevel"/>
    <w:tmpl w:val="4648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C0841"/>
    <w:multiLevelType w:val="multilevel"/>
    <w:tmpl w:val="C7F4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D60EC5"/>
    <w:multiLevelType w:val="multilevel"/>
    <w:tmpl w:val="7F24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F354EF"/>
    <w:multiLevelType w:val="multilevel"/>
    <w:tmpl w:val="1C9A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4F480A"/>
    <w:multiLevelType w:val="multilevel"/>
    <w:tmpl w:val="BD5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3C343C"/>
    <w:multiLevelType w:val="multilevel"/>
    <w:tmpl w:val="3DA0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DB4358"/>
    <w:multiLevelType w:val="multilevel"/>
    <w:tmpl w:val="9DA8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12"/>
  </w:num>
  <w:num w:numId="12">
    <w:abstractNumId w:val="3"/>
  </w:num>
  <w:num w:numId="13">
    <w:abstractNumId w:val="1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34"/>
    <w:rsid w:val="00120134"/>
    <w:rsid w:val="001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2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2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2018-09-30T16:31:00Z</dcterms:created>
  <dcterms:modified xsi:type="dcterms:W3CDTF">2018-09-30T16:37:00Z</dcterms:modified>
</cp:coreProperties>
</file>