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6345"/>
        <w:gridCol w:w="3226"/>
      </w:tblGrid>
      <w:tr w:rsidR="00222A71" w:rsidTr="00222A71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22A71" w:rsidRDefault="00222A71" w:rsidP="00222A71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Согласована:</w:t>
            </w:r>
          </w:p>
          <w:p w:rsidR="00222A71" w:rsidRDefault="00222A71" w:rsidP="00222A71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Протокол педсовета</w:t>
            </w:r>
          </w:p>
          <w:p w:rsidR="00222A71" w:rsidRDefault="00222A71" w:rsidP="00222A71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№ 1 от 30.08.2018 г.</w:t>
            </w:r>
          </w:p>
          <w:p w:rsidR="00222A71" w:rsidRDefault="00222A71"/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22A71" w:rsidRPr="004753A6" w:rsidRDefault="00222A71" w:rsidP="00222A71">
            <w:pPr>
              <w:ind w:left="425"/>
              <w:rPr>
                <w:rFonts w:ascii="Times New Roman" w:eastAsia="Calibri" w:hAnsi="Times New Roman" w:cs="Times New Roman"/>
                <w:sz w:val="24"/>
              </w:rPr>
            </w:pPr>
            <w:r w:rsidRPr="004753A6">
              <w:rPr>
                <w:rFonts w:ascii="Times New Roman" w:eastAsia="Calibri" w:hAnsi="Times New Roman" w:cs="Times New Roman"/>
                <w:sz w:val="24"/>
              </w:rPr>
              <w:t>Утвержден:</w:t>
            </w:r>
          </w:p>
          <w:p w:rsidR="00222A71" w:rsidRPr="004753A6" w:rsidRDefault="00222A71" w:rsidP="00222A71">
            <w:pPr>
              <w:ind w:left="425"/>
              <w:rPr>
                <w:rFonts w:ascii="Times New Roman" w:eastAsia="Calibri" w:hAnsi="Times New Roman" w:cs="Times New Roman"/>
                <w:sz w:val="24"/>
              </w:rPr>
            </w:pPr>
            <w:r w:rsidRPr="004753A6">
              <w:rPr>
                <w:rFonts w:ascii="Times New Roman" w:eastAsia="Calibri" w:hAnsi="Times New Roman" w:cs="Times New Roman"/>
                <w:sz w:val="24"/>
              </w:rPr>
              <w:t>Приказом заведующего</w:t>
            </w:r>
          </w:p>
          <w:p w:rsidR="00222A71" w:rsidRDefault="00222A71" w:rsidP="00222A71">
            <w:r>
              <w:rPr>
                <w:rFonts w:ascii="Times New Roman" w:eastAsia="Calibri" w:hAnsi="Times New Roman" w:cs="Times New Roman"/>
                <w:sz w:val="24"/>
              </w:rPr>
              <w:t xml:space="preserve">       от  30</w:t>
            </w:r>
            <w:r w:rsidRPr="004753A6">
              <w:rPr>
                <w:rFonts w:ascii="Times New Roman" w:eastAsia="Calibri" w:hAnsi="Times New Roman" w:cs="Times New Roman"/>
                <w:sz w:val="24"/>
              </w:rPr>
              <w:t>.08.201</w:t>
            </w:r>
            <w:r>
              <w:rPr>
                <w:rFonts w:ascii="Times New Roman" w:eastAsia="Calibri" w:hAnsi="Times New Roman" w:cs="Times New Roman"/>
                <w:sz w:val="24"/>
              </w:rPr>
              <w:t>8г.  № 242</w:t>
            </w:r>
          </w:p>
        </w:tc>
      </w:tr>
    </w:tbl>
    <w:p w:rsidR="00C0493A" w:rsidRDefault="00C0493A"/>
    <w:p w:rsidR="00222A71" w:rsidRDefault="00222A71" w:rsidP="0008184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08184E" w:rsidRDefault="0008184E" w:rsidP="0008184E">
      <w:pPr>
        <w:rPr>
          <w:rFonts w:ascii="Times New Roman" w:hAnsi="Times New Roman"/>
          <w:b/>
          <w:sz w:val="28"/>
          <w:szCs w:val="28"/>
        </w:rPr>
      </w:pPr>
    </w:p>
    <w:p w:rsidR="0008184E" w:rsidRDefault="0008184E" w:rsidP="0008184E">
      <w:pPr>
        <w:rPr>
          <w:rFonts w:ascii="Times New Roman" w:hAnsi="Times New Roman"/>
          <w:b/>
          <w:sz w:val="28"/>
          <w:szCs w:val="28"/>
        </w:rPr>
      </w:pPr>
    </w:p>
    <w:p w:rsidR="0008184E" w:rsidRDefault="0008184E" w:rsidP="0008184E">
      <w:pPr>
        <w:rPr>
          <w:rFonts w:ascii="Times New Roman" w:hAnsi="Times New Roman"/>
          <w:b/>
          <w:sz w:val="28"/>
          <w:szCs w:val="28"/>
        </w:rPr>
      </w:pPr>
    </w:p>
    <w:p w:rsidR="0008184E" w:rsidRDefault="0008184E" w:rsidP="0008184E">
      <w:pPr>
        <w:rPr>
          <w:rFonts w:ascii="Times New Roman" w:hAnsi="Times New Roman"/>
          <w:b/>
          <w:sz w:val="28"/>
          <w:szCs w:val="28"/>
        </w:rPr>
      </w:pPr>
    </w:p>
    <w:p w:rsidR="0008184E" w:rsidRDefault="0008184E" w:rsidP="0008184E">
      <w:pPr>
        <w:rPr>
          <w:rFonts w:ascii="Times New Roman" w:hAnsi="Times New Roman"/>
          <w:b/>
          <w:sz w:val="28"/>
          <w:szCs w:val="28"/>
        </w:rPr>
      </w:pPr>
    </w:p>
    <w:p w:rsidR="0008184E" w:rsidRDefault="0008184E" w:rsidP="0008184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08184E" w:rsidRDefault="0008184E" w:rsidP="000818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профессионального саморазвития педагога:</w:t>
      </w:r>
    </w:p>
    <w:p w:rsidR="0008184E" w:rsidRDefault="0008184E" w:rsidP="000818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воспитатель </w:t>
      </w:r>
      <w:r w:rsidRPr="006876AA">
        <w:rPr>
          <w:rFonts w:ascii="Times New Roman" w:hAnsi="Times New Roman"/>
          <w:b/>
          <w:sz w:val="28"/>
          <w:szCs w:val="28"/>
        </w:rPr>
        <w:t xml:space="preserve"> младшей  группы</w:t>
      </w:r>
      <w:r>
        <w:rPr>
          <w:rFonts w:ascii="Times New Roman" w:hAnsi="Times New Roman"/>
          <w:b/>
          <w:sz w:val="28"/>
          <w:szCs w:val="28"/>
        </w:rPr>
        <w:tab/>
      </w:r>
    </w:p>
    <w:p w:rsidR="0008184E" w:rsidRDefault="0008184E" w:rsidP="0008184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876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Сурикова Людмила Ивановна</w:t>
      </w:r>
    </w:p>
    <w:p w:rsidR="0008184E" w:rsidRDefault="0008184E" w:rsidP="0008184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МБДОУ «Детский сад № 109»</w:t>
      </w:r>
    </w:p>
    <w:p w:rsidR="0008184E" w:rsidRDefault="0008184E" w:rsidP="000818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184E" w:rsidRPr="006876AA" w:rsidRDefault="0008184E" w:rsidP="0008184E">
      <w:pPr>
        <w:jc w:val="center"/>
        <w:rPr>
          <w:rFonts w:ascii="Times New Roman" w:hAnsi="Times New Roman"/>
          <w:sz w:val="28"/>
          <w:szCs w:val="28"/>
        </w:rPr>
      </w:pPr>
    </w:p>
    <w:p w:rsidR="0008184E" w:rsidRDefault="0008184E" w:rsidP="000818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184E" w:rsidRDefault="0008184E" w:rsidP="000818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184E" w:rsidRDefault="0008184E" w:rsidP="000818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184E" w:rsidRDefault="0008184E" w:rsidP="000818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184E" w:rsidRDefault="0008184E" w:rsidP="000818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184E" w:rsidRDefault="0008184E" w:rsidP="000818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184E" w:rsidRDefault="0008184E" w:rsidP="000818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184E" w:rsidRDefault="0008184E" w:rsidP="000818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184E" w:rsidRDefault="0008184E" w:rsidP="00222A71">
      <w:pPr>
        <w:rPr>
          <w:rFonts w:ascii="Times New Roman" w:hAnsi="Times New Roman"/>
          <w:sz w:val="28"/>
          <w:szCs w:val="28"/>
        </w:rPr>
      </w:pPr>
    </w:p>
    <w:p w:rsidR="0008184E" w:rsidRDefault="0008184E" w:rsidP="000818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Дзержинск </w:t>
      </w:r>
    </w:p>
    <w:p w:rsidR="0008184E" w:rsidRDefault="0008184E" w:rsidP="0008184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1748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>:</w:t>
      </w:r>
      <w:r w:rsidRPr="006876AA">
        <w:rPr>
          <w:rFonts w:ascii="Times New Roman" w:hAnsi="Times New Roman"/>
          <w:sz w:val="24"/>
          <w:szCs w:val="24"/>
        </w:rPr>
        <w:t xml:space="preserve"> </w:t>
      </w:r>
    </w:p>
    <w:p w:rsidR="0008184E" w:rsidRPr="0008184E" w:rsidRDefault="0008184E" w:rsidP="00081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Социализация- это процесс, который сопровождает человека всю жизнь и начинается практически с рождения. Человек, как социальная единица, усваивает нормы и образцы поведения, принятые в том обществе, в котором он живет, учится взаимодействию, умению строить отношения вначале в семье, в узком круге близких родственников, потом в коллективе сверстников, далее – в более масштабных социумах.</w:t>
      </w:r>
    </w:p>
    <w:p w:rsidR="0008184E" w:rsidRPr="0008184E" w:rsidRDefault="0008184E" w:rsidP="00081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- это ведущий вид деятельности, наиболее эффективная форма социализации ребенка, в игре закладываются основы будущей личности. Играя вместе, дети начинают строить взаимоотношения, учатся общению, не всегда гладко, но это путь обучения, иного нет.</w:t>
      </w:r>
    </w:p>
    <w:p w:rsidR="0008184E" w:rsidRPr="0008184E" w:rsidRDefault="0008184E" w:rsidP="00081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ребенок открывает для себя мир человеческих отношений, разных видов деятельности и общественных функций людей. Он испытывает сильное желание включиться в эту взрослую жизнь, активно в ней участвовать. Что конечно, ему не доступно. Кроме того, не менее сильно он стремиться к самостоятельности. Из этого противоречия рождается игра - самостоятельная деятельность моделирующая жизнь взрослых.</w:t>
      </w:r>
    </w:p>
    <w:p w:rsidR="0008184E" w:rsidRPr="0008184E" w:rsidRDefault="0008184E" w:rsidP="00081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Детство без игры и вне игры ненормально. Лишение ребенка игровой практики - это лишение его главного источника развития: импульсов творчества, признаков и примет социальной практики, богатства и микроклимата коллективных отношений, активизации процесса познания мира. Дошкольный возраст- это период приобщения ребенка к познанию окружающего мира, период его начальной социализации, высокая восприимчивость детей дошкольного возраста, легкая </w:t>
      </w:r>
      <w:proofErr w:type="spellStart"/>
      <w:r w:rsidRPr="0008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обучаемость</w:t>
      </w:r>
      <w:proofErr w:type="spellEnd"/>
      <w:r w:rsidRPr="0008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благодаря пластичности нервной системы, создают благоприятные возможности для успешного нравственного воспитания и социального развития личности.</w:t>
      </w:r>
    </w:p>
    <w:p w:rsidR="0008184E" w:rsidRPr="0008184E" w:rsidRDefault="0008184E" w:rsidP="00081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способствовать социальному развитию ребенка, взрослому необходимо поощрять всевозможные формы игры. При создании воображаемой ситуации в игре ребенок учится участвовать в социальной жизни, «примеряет» на себя роль взрослого. В игре отрабатываются варианты разрешения конфликтов, выражается недовольство или одобрение, дети поддерживают друг друга - то есть выстраивается своеобразная модель мира взрослых, в котором дети учатся адекватно взаимодействовать.</w:t>
      </w:r>
    </w:p>
    <w:p w:rsidR="0008184E" w:rsidRPr="0008184E" w:rsidRDefault="0008184E" w:rsidP="00081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социального развития дошкольников огромное значение имеет не только игра, но и занятия, беседы, упражнения, знакомство с музыкой, чтение книг, наблюдение, обсуждение различных ситуаций, поощрение взаимопомощи и сотрудничества детей, их нравственных поступков - все это становится кирпичиками, из которых складывается личность человека. Ребенок очень глубоко воспринимает прекрасное - значит, его нужно познакомить с лучшими творениями человека, показать репродукции картин или посетить вместе с ним выставку, музей, галерею.</w:t>
      </w:r>
    </w:p>
    <w:p w:rsidR="0008184E" w:rsidRPr="0008184E" w:rsidRDefault="0008184E" w:rsidP="00081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Социальное развитие способствует не только развитию личности, но и развитию интеллектуальных, творческих, физических способностей. Современный мир так устроен, что одним из условий успеха является </w:t>
      </w:r>
      <w:r w:rsidRPr="0008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способность плодотворно работать в команде, находить способы взаимодействия, взаимопонимания с людьми, с которыми ты работаешь. И безусловно душевный комфорт, эмоциональная удовлетворенность вашего ребенка будет напрямую зависеть от того, как будут складываться его взаимоотношения с другими людьми, какую роль он будет </w:t>
      </w:r>
      <w:hyperlink r:id="rId5" w:history="1">
        <w:r w:rsidRPr="000818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играть</w:t>
        </w:r>
      </w:hyperlink>
      <w:r w:rsidRPr="0008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том коллективе, в котором будет находиться, и кем себя будет ощущать, и наша задача - правильно и умело помочь ему приобрести социальные навыки.</w:t>
      </w:r>
    </w:p>
    <w:p w:rsidR="0008184E" w:rsidRPr="0008184E" w:rsidRDefault="0008184E" w:rsidP="00081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дошкольного возраста необходимо создавать специальное игровое пространство, в котором бы ребенок мог не просто вступать во взаимоотношения со сверстниками и близкими взрослыми, но и активно усваивать знания, нормы, правила общества, иными словами формироваться как социально компетентная личность.</w:t>
      </w:r>
    </w:p>
    <w:p w:rsidR="0008184E" w:rsidRPr="0008184E" w:rsidRDefault="0008184E" w:rsidP="00081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в игровой комнате оформлены игровые зоны, имеются театрализованные, дидактические, настольные игры. Оборудованы различные зоны для проведения самостоятельных сюжетно-</w:t>
      </w:r>
      <w:hyperlink r:id="rId6" w:history="1">
        <w:r w:rsidRPr="000818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ролевых игр</w:t>
        </w:r>
      </w:hyperlink>
      <w:r w:rsidRPr="0008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строительная, моторно-двигательная,  зона игры с машинами для мальчиков, для девочек - зона игры с куклами.</w:t>
      </w:r>
    </w:p>
    <w:p w:rsidR="0008184E" w:rsidRDefault="0008184E" w:rsidP="00081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Регулярное проведение совместных игр обогатит дошкольников новыми впечатлениями, будет способствовать формированию навыков социальной компетентности, даст им новый социальный опыт, который так важен для развития их личности.</w:t>
      </w:r>
    </w:p>
    <w:p w:rsidR="0008184E" w:rsidRPr="0008184E" w:rsidRDefault="0008184E" w:rsidP="00081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84E" w:rsidRDefault="0008184E" w:rsidP="00081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8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дружеские отношения в детском коллективе посредством совместных игр, развивать эмоционально-положительное отношение ребенка к себе и окружающим посредством совместных сюжетно-ролевых игр.</w:t>
      </w:r>
    </w:p>
    <w:p w:rsidR="0008184E" w:rsidRPr="0008184E" w:rsidRDefault="0008184E" w:rsidP="000818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08184E" w:rsidRPr="0008184E" w:rsidRDefault="0008184E" w:rsidP="000818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81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8184E" w:rsidRPr="0008184E" w:rsidRDefault="0008184E" w:rsidP="000818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8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Развитие игровой деятельности детей;</w:t>
      </w:r>
    </w:p>
    <w:p w:rsidR="0008184E" w:rsidRPr="0008184E" w:rsidRDefault="0008184E" w:rsidP="000818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8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Сформировать основы «игровой культуры», развить коммуникативные способности детей.</w:t>
      </w:r>
    </w:p>
    <w:p w:rsidR="0008184E" w:rsidRPr="0008184E" w:rsidRDefault="0008184E" w:rsidP="000818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8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Формирование </w:t>
      </w:r>
      <w:proofErr w:type="spellStart"/>
      <w:r w:rsidRPr="0008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гендерной</w:t>
      </w:r>
      <w:proofErr w:type="spellEnd"/>
      <w:r w:rsidRPr="0008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семейной, гражданской принадлежности.</w:t>
      </w:r>
    </w:p>
    <w:p w:rsidR="0008184E" w:rsidRPr="0008184E" w:rsidRDefault="0008184E" w:rsidP="000818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8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Создать условия для активизации форм партнерского сотрудничества между детьми.</w:t>
      </w:r>
    </w:p>
    <w:p w:rsidR="0008184E" w:rsidRPr="0008184E" w:rsidRDefault="0008184E" w:rsidP="000818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8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Расширить кругозор ребенка посредством игры.</w:t>
      </w:r>
    </w:p>
    <w:p w:rsidR="0008184E" w:rsidRPr="0008184E" w:rsidRDefault="0008184E" w:rsidP="000818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8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Развивать речевую активность у детей.</w:t>
      </w:r>
    </w:p>
    <w:p w:rsidR="0008184E" w:rsidRPr="0008184E" w:rsidRDefault="0008184E" w:rsidP="000818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8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Формировать художественно – эстетический вкус детей дошкольного возраста.</w:t>
      </w:r>
    </w:p>
    <w:p w:rsidR="0008184E" w:rsidRPr="0008184E" w:rsidRDefault="0008184E" w:rsidP="0008184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8184E" w:rsidRDefault="0008184E" w:rsidP="0008184E">
      <w:pPr>
        <w:jc w:val="both"/>
        <w:rPr>
          <w:rFonts w:ascii="Times New Roman" w:hAnsi="Times New Roman"/>
          <w:sz w:val="28"/>
          <w:szCs w:val="28"/>
        </w:rPr>
      </w:pPr>
      <w:r w:rsidRPr="00817482">
        <w:rPr>
          <w:rFonts w:ascii="Times New Roman" w:hAnsi="Times New Roman"/>
          <w:b/>
          <w:sz w:val="28"/>
          <w:szCs w:val="28"/>
        </w:rPr>
        <w:t>Сроки реализации программы</w:t>
      </w:r>
      <w:r>
        <w:rPr>
          <w:rFonts w:ascii="Times New Roman" w:hAnsi="Times New Roman"/>
          <w:sz w:val="28"/>
          <w:szCs w:val="28"/>
        </w:rPr>
        <w:t>: 2018-2019</w:t>
      </w:r>
      <w:r w:rsidRPr="00817482">
        <w:rPr>
          <w:rFonts w:ascii="Times New Roman" w:hAnsi="Times New Roman"/>
          <w:sz w:val="28"/>
          <w:szCs w:val="28"/>
        </w:rPr>
        <w:t xml:space="preserve"> учебный год.</w:t>
      </w:r>
    </w:p>
    <w:p w:rsidR="0072489A" w:rsidRDefault="0072489A" w:rsidP="0008184E">
      <w:pPr>
        <w:jc w:val="both"/>
        <w:rPr>
          <w:rFonts w:ascii="Times New Roman" w:hAnsi="Times New Roman"/>
          <w:sz w:val="28"/>
          <w:szCs w:val="28"/>
        </w:rPr>
      </w:pPr>
    </w:p>
    <w:p w:rsidR="0072489A" w:rsidRPr="00817482" w:rsidRDefault="0072489A" w:rsidP="0008184E">
      <w:pPr>
        <w:jc w:val="both"/>
        <w:rPr>
          <w:rFonts w:ascii="Times New Roman" w:hAnsi="Times New Roman"/>
          <w:sz w:val="28"/>
          <w:szCs w:val="28"/>
        </w:rPr>
      </w:pPr>
    </w:p>
    <w:p w:rsidR="0008184E" w:rsidRDefault="0008184E" w:rsidP="0008184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482"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Pr="0081748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84E">
        <w:rPr>
          <w:rFonts w:ascii="Times New Roman" w:hAnsi="Times New Roman"/>
          <w:sz w:val="28"/>
          <w:szCs w:val="28"/>
        </w:rPr>
        <w:t>«</w:t>
      </w:r>
      <w:r w:rsidRPr="0008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Социализация детей младшего дошкольного возраста через сюжетно-</w:t>
      </w:r>
      <w:hyperlink r:id="rId7" w:history="1">
        <w:r w:rsidRPr="000818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ролевую</w:t>
        </w:r>
        <w:r w:rsidR="007248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818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игру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2489A" w:rsidRPr="0072489A" w:rsidRDefault="0072489A" w:rsidP="0072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72489A" w:rsidRPr="0072489A" w:rsidRDefault="0072489A" w:rsidP="0072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Изучение литературы по теме самообразования.</w:t>
      </w:r>
    </w:p>
    <w:p w:rsidR="0072489A" w:rsidRPr="0072489A" w:rsidRDefault="0072489A" w:rsidP="0072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Написание плана работы на год.</w:t>
      </w:r>
    </w:p>
    <w:p w:rsidR="0072489A" w:rsidRPr="0072489A" w:rsidRDefault="0072489A" w:rsidP="0072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Пополнение предметно-развивающей среды по сюжетно-ролевым играм.</w:t>
      </w:r>
    </w:p>
    <w:p w:rsidR="0072489A" w:rsidRPr="0072489A" w:rsidRDefault="0072489A" w:rsidP="0072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Разработка проекта «Сюжетно - ролевая игра в младшем дошкольном возрасте».</w:t>
      </w:r>
    </w:p>
    <w:p w:rsidR="0072489A" w:rsidRPr="0072489A" w:rsidRDefault="0072489A" w:rsidP="0072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Консультация для родителей «Значение сюжетно-ролевой игры в младшем дошкольном возрасте».</w:t>
      </w:r>
    </w:p>
    <w:p w:rsidR="0072489A" w:rsidRPr="0072489A" w:rsidRDefault="0072489A" w:rsidP="0072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Написание цикла конспектов-занятий по сюжетно-ролевой деятельности для младших дошкольников.</w:t>
      </w:r>
    </w:p>
    <w:p w:rsidR="0072489A" w:rsidRPr="0072489A" w:rsidRDefault="0072489A" w:rsidP="0072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Подборка детских художественных произведений.</w:t>
      </w:r>
    </w:p>
    <w:p w:rsidR="0072489A" w:rsidRPr="0072489A" w:rsidRDefault="0072489A" w:rsidP="0072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  <w:r w:rsidRPr="0072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489A" w:rsidRPr="0072489A" w:rsidRDefault="0072489A" w:rsidP="0072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Игровая ситуация: «Кто такой друг? и почему с ним нужно делиться».</w:t>
      </w:r>
    </w:p>
    <w:p w:rsidR="0072489A" w:rsidRPr="0072489A" w:rsidRDefault="0072489A" w:rsidP="0072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Разучивание с детьми игр на создание </w:t>
      </w:r>
      <w:proofErr w:type="spellStart"/>
      <w:r w:rsidRPr="0072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безконфликтной</w:t>
      </w:r>
      <w:proofErr w:type="spellEnd"/>
      <w:r w:rsidRPr="0072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обстановки в группе: «Прости меня, друг», «Мы любим друг друга».</w:t>
      </w:r>
    </w:p>
    <w:p w:rsidR="0072489A" w:rsidRPr="0072489A" w:rsidRDefault="0072489A" w:rsidP="0072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Консультация для родителей «Воспитание нравственных качеств у младшего дошкольника через семью».</w:t>
      </w:r>
    </w:p>
    <w:p w:rsidR="0072489A" w:rsidRPr="0072489A" w:rsidRDefault="0072489A" w:rsidP="0072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Драматизация русской народной сказки «Репка». Взаимодействие с родителями по созданию атрибутов к сказке.</w:t>
      </w:r>
    </w:p>
    <w:p w:rsidR="0072489A" w:rsidRPr="0072489A" w:rsidRDefault="0072489A" w:rsidP="0072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  <w:r w:rsidRPr="0072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489A" w:rsidRPr="0072489A" w:rsidRDefault="0072489A" w:rsidP="0072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Консультация  для родителей «Учим ребёнка общаться».</w:t>
      </w:r>
    </w:p>
    <w:p w:rsidR="0072489A" w:rsidRPr="0072489A" w:rsidRDefault="0072489A" w:rsidP="0072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Просмотр мультфильма «Бабушкин день рождения».</w:t>
      </w:r>
    </w:p>
    <w:p w:rsidR="0072489A" w:rsidRPr="0072489A" w:rsidRDefault="0072489A" w:rsidP="0072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Игровое упражнение: «Накрой на стол».</w:t>
      </w:r>
    </w:p>
    <w:p w:rsidR="0072489A" w:rsidRPr="0072489A" w:rsidRDefault="0072489A" w:rsidP="0072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Игровая ситуация: «Как правильно встречать гостей».</w:t>
      </w:r>
    </w:p>
    <w:p w:rsidR="0072489A" w:rsidRPr="0072489A" w:rsidRDefault="0072489A" w:rsidP="0072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p w:rsidR="0072489A" w:rsidRPr="0072489A" w:rsidRDefault="0072489A" w:rsidP="0072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Беседа-рассуждение с детьми: «Что такое хорошо и что такое плохо».</w:t>
      </w:r>
    </w:p>
    <w:p w:rsidR="0072489A" w:rsidRPr="0072489A" w:rsidRDefault="0072489A" w:rsidP="0072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Разучивание с детьми игры-упражнения  на создание </w:t>
      </w:r>
      <w:proofErr w:type="spellStart"/>
      <w:r w:rsidRPr="0072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безконфликтной</w:t>
      </w:r>
      <w:proofErr w:type="spellEnd"/>
      <w:r w:rsidRPr="0072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обстановки в группе: «Обратись к товарищу вежливо».</w:t>
      </w:r>
    </w:p>
    <w:p w:rsidR="0072489A" w:rsidRPr="0072489A" w:rsidRDefault="0072489A" w:rsidP="0072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3.Сюжетно-ролевая игра: «Магазин игрушек».</w:t>
      </w:r>
    </w:p>
    <w:p w:rsidR="0072489A" w:rsidRPr="0072489A" w:rsidRDefault="0072489A" w:rsidP="0072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p w:rsidR="0072489A" w:rsidRPr="0072489A" w:rsidRDefault="0072489A" w:rsidP="0072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Беседа на тему: «В тесноте, да не в обиде».</w:t>
      </w:r>
    </w:p>
    <w:p w:rsidR="0072489A" w:rsidRPr="0072489A" w:rsidRDefault="0072489A" w:rsidP="0072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Моя любимая сказка. Воспитывать любознательность к русским народным сказкам. Драматизация сказки «Теремок» детьми группы.</w:t>
      </w:r>
    </w:p>
    <w:p w:rsidR="0072489A" w:rsidRPr="0072489A" w:rsidRDefault="0072489A" w:rsidP="0072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72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Фото-выставка</w:t>
      </w:r>
      <w:proofErr w:type="spellEnd"/>
      <w:r w:rsidRPr="0072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8" w:history="1">
        <w:r w:rsidRPr="007248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Играют</w:t>
        </w:r>
      </w:hyperlink>
      <w:r w:rsidRPr="0072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наши дети».</w:t>
      </w:r>
    </w:p>
    <w:p w:rsidR="0072489A" w:rsidRPr="0072489A" w:rsidRDefault="0072489A" w:rsidP="0072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:rsidR="0072489A" w:rsidRPr="0072489A" w:rsidRDefault="0072489A" w:rsidP="0072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Развлечение «Мы быстрые и смелые, мы дружные, умелые».</w:t>
      </w:r>
    </w:p>
    <w:p w:rsidR="0072489A" w:rsidRPr="0072489A" w:rsidRDefault="0072489A" w:rsidP="0072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Сюжетно-ролевая игра: « Спасатели». Взаимодействие с родителями по созданию атрибутов к игре.</w:t>
      </w:r>
    </w:p>
    <w:p w:rsidR="0072489A" w:rsidRDefault="0072489A" w:rsidP="0072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Интервью с детьми: «Каким должен быть вежливый человек»</w:t>
      </w:r>
    </w:p>
    <w:p w:rsidR="0072489A" w:rsidRDefault="0072489A" w:rsidP="0072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89A" w:rsidRDefault="0072489A" w:rsidP="0072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89A" w:rsidRPr="0072489A" w:rsidRDefault="0072489A" w:rsidP="0072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89A" w:rsidRPr="0072489A" w:rsidRDefault="0072489A" w:rsidP="0072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724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72489A" w:rsidRPr="0072489A" w:rsidRDefault="0072489A" w:rsidP="0072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Взаимодействие с родителями. Выставка книжек-малышек: «Я люблю свою семью».</w:t>
      </w:r>
    </w:p>
    <w:p w:rsidR="0072489A" w:rsidRPr="0072489A" w:rsidRDefault="0072489A" w:rsidP="0072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Сюжетно-ролевая игра: «Дочки-матери».</w:t>
      </w:r>
    </w:p>
    <w:p w:rsidR="0072489A" w:rsidRPr="0072489A" w:rsidRDefault="0072489A" w:rsidP="0072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Семинар-практикум для родителей  «Игры, в которые мы играем». Тестирование родителей «Знаете ли вы своего ребёнка».</w:t>
      </w:r>
    </w:p>
    <w:p w:rsidR="0072489A" w:rsidRPr="0072489A" w:rsidRDefault="0072489A" w:rsidP="0072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72489A" w:rsidRPr="0072489A" w:rsidRDefault="0072489A" w:rsidP="0072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Беседа- размышление: «Кому важно быть внимательным на дороге?»</w:t>
      </w:r>
    </w:p>
    <w:p w:rsidR="0072489A" w:rsidRPr="0072489A" w:rsidRDefault="0072489A" w:rsidP="0072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Просмотр мультипликационного фильма по ПДД «Уроки тетушки Совы».</w:t>
      </w:r>
    </w:p>
    <w:p w:rsidR="0072489A" w:rsidRPr="0072489A" w:rsidRDefault="0072489A" w:rsidP="0072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 Экскурсия по улице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Пирогова</w:t>
      </w:r>
      <w:r w:rsidRPr="0072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(наблюдения за пешеходным переходом, перекрестком, светофором, транспортом, пешеходами).  </w:t>
      </w:r>
    </w:p>
    <w:p w:rsidR="0072489A" w:rsidRPr="0072489A" w:rsidRDefault="0072489A" w:rsidP="0072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Сюжетно-ролевая игра: «Я -  шофер, вы – пешеходы». Взаимодействие с родителями по созданию атрибутов к игре.</w:t>
      </w:r>
    </w:p>
    <w:p w:rsidR="0072489A" w:rsidRPr="0072489A" w:rsidRDefault="0072489A" w:rsidP="0072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  <w:r w:rsidRPr="0072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489A" w:rsidRPr="0072489A" w:rsidRDefault="0072489A" w:rsidP="0072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Итоговый анализ результатов работы по социализации детей через сюжетно-ролевую игру (отчет по самообразованию).</w:t>
      </w:r>
    </w:p>
    <w:p w:rsidR="0072489A" w:rsidRPr="0072489A" w:rsidRDefault="0072489A" w:rsidP="0072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Проведение итогового мероприятия по теме: «Социализация детей младшего дошкольного возраста через сюжетно-</w:t>
      </w:r>
      <w:hyperlink r:id="rId9" w:history="1">
        <w:r w:rsidRPr="007248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ролевую игру</w:t>
        </w:r>
      </w:hyperlink>
      <w:r w:rsidRPr="007248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489A" w:rsidRPr="0072489A" w:rsidRDefault="0072489A" w:rsidP="0072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Выступление на административном совещании при заведующей по теме: «Социализация детей младшего дошкольного возраста через сюжетно-</w:t>
      </w:r>
      <w:hyperlink r:id="rId10" w:history="1">
        <w:r w:rsidRPr="007248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ролевую игру</w:t>
        </w:r>
      </w:hyperlink>
      <w:r w:rsidRPr="0072489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2489A" w:rsidRPr="0072489A" w:rsidRDefault="0072489A" w:rsidP="0072489A">
      <w:pPr>
        <w:rPr>
          <w:rFonts w:ascii="Times New Roman" w:hAnsi="Times New Roman" w:cs="Times New Roman"/>
          <w:sz w:val="28"/>
          <w:szCs w:val="28"/>
        </w:rPr>
      </w:pPr>
    </w:p>
    <w:p w:rsidR="0072489A" w:rsidRPr="0072489A" w:rsidRDefault="0072489A" w:rsidP="0072489A">
      <w:pPr>
        <w:rPr>
          <w:rFonts w:ascii="Times New Roman" w:hAnsi="Times New Roman" w:cs="Times New Roman"/>
          <w:sz w:val="28"/>
          <w:szCs w:val="28"/>
        </w:rPr>
      </w:pPr>
    </w:p>
    <w:p w:rsidR="0072489A" w:rsidRPr="0072489A" w:rsidRDefault="0072489A" w:rsidP="0072489A">
      <w:pPr>
        <w:rPr>
          <w:rFonts w:ascii="Times New Roman" w:hAnsi="Times New Roman" w:cs="Times New Roman"/>
          <w:sz w:val="28"/>
          <w:szCs w:val="28"/>
        </w:rPr>
      </w:pPr>
    </w:p>
    <w:p w:rsidR="0008184E" w:rsidRPr="00873D50" w:rsidRDefault="0008184E" w:rsidP="0008184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08184E" w:rsidRPr="00873D50" w:rsidRDefault="0008184E" w:rsidP="0008184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08184E" w:rsidRDefault="0008184E" w:rsidP="0008184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08184E" w:rsidRDefault="0008184E" w:rsidP="0008184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08184E" w:rsidRDefault="0008184E" w:rsidP="0008184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08184E" w:rsidRDefault="0008184E" w:rsidP="0008184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08184E" w:rsidRDefault="0008184E" w:rsidP="0008184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08184E" w:rsidRDefault="0008184E" w:rsidP="0008184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08184E" w:rsidRDefault="0008184E" w:rsidP="0008184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08184E" w:rsidRDefault="0008184E" w:rsidP="0008184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AD2E6D" w:rsidRDefault="00AD2E6D"/>
    <w:sectPr w:rsidR="00AD2E6D" w:rsidSect="003A1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53B05"/>
    <w:multiLevelType w:val="multilevel"/>
    <w:tmpl w:val="F2FAE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D76DD4"/>
    <w:multiLevelType w:val="multilevel"/>
    <w:tmpl w:val="7028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4C6443"/>
    <w:multiLevelType w:val="multilevel"/>
    <w:tmpl w:val="332A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ED62A8"/>
    <w:multiLevelType w:val="multilevel"/>
    <w:tmpl w:val="3812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525DBC"/>
    <w:multiLevelType w:val="multilevel"/>
    <w:tmpl w:val="8DD23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F34E9A"/>
    <w:multiLevelType w:val="multilevel"/>
    <w:tmpl w:val="70D0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5E4EDE"/>
    <w:multiLevelType w:val="multilevel"/>
    <w:tmpl w:val="D186B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5D5E2C"/>
    <w:multiLevelType w:val="multilevel"/>
    <w:tmpl w:val="F92E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571A93"/>
    <w:rsid w:val="0008184E"/>
    <w:rsid w:val="00222A71"/>
    <w:rsid w:val="002458E0"/>
    <w:rsid w:val="00361F83"/>
    <w:rsid w:val="003A1A29"/>
    <w:rsid w:val="00405D4F"/>
    <w:rsid w:val="00571A93"/>
    <w:rsid w:val="0072489A"/>
    <w:rsid w:val="007402A3"/>
    <w:rsid w:val="0075619E"/>
    <w:rsid w:val="00761668"/>
    <w:rsid w:val="00863786"/>
    <w:rsid w:val="009E0086"/>
    <w:rsid w:val="00A0648D"/>
    <w:rsid w:val="00A3785A"/>
    <w:rsid w:val="00AD2E6D"/>
    <w:rsid w:val="00AF66FD"/>
    <w:rsid w:val="00C0493A"/>
    <w:rsid w:val="00D74E0C"/>
    <w:rsid w:val="00DC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57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71A93"/>
  </w:style>
  <w:style w:type="character" w:customStyle="1" w:styleId="c15">
    <w:name w:val="c15"/>
    <w:basedOn w:val="a0"/>
    <w:rsid w:val="00571A93"/>
  </w:style>
  <w:style w:type="paragraph" w:customStyle="1" w:styleId="c22">
    <w:name w:val="c22"/>
    <w:basedOn w:val="a"/>
    <w:rsid w:val="0057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71A93"/>
  </w:style>
  <w:style w:type="character" w:customStyle="1" w:styleId="c0">
    <w:name w:val="c0"/>
    <w:basedOn w:val="a0"/>
    <w:rsid w:val="00571A93"/>
  </w:style>
  <w:style w:type="character" w:customStyle="1" w:styleId="apple-converted-space">
    <w:name w:val="apple-converted-space"/>
    <w:basedOn w:val="a0"/>
    <w:rsid w:val="00571A93"/>
  </w:style>
  <w:style w:type="paragraph" w:customStyle="1" w:styleId="c19">
    <w:name w:val="c19"/>
    <w:basedOn w:val="a"/>
    <w:rsid w:val="0057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71A93"/>
  </w:style>
  <w:style w:type="paragraph" w:customStyle="1" w:styleId="c6">
    <w:name w:val="c6"/>
    <w:basedOn w:val="a"/>
    <w:rsid w:val="0057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71A93"/>
  </w:style>
  <w:style w:type="paragraph" w:customStyle="1" w:styleId="c13">
    <w:name w:val="c13"/>
    <w:basedOn w:val="a"/>
    <w:rsid w:val="0057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71A93"/>
  </w:style>
  <w:style w:type="paragraph" w:customStyle="1" w:styleId="c8">
    <w:name w:val="c8"/>
    <w:basedOn w:val="a"/>
    <w:rsid w:val="0057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7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571A93"/>
  </w:style>
  <w:style w:type="paragraph" w:customStyle="1" w:styleId="c3">
    <w:name w:val="c3"/>
    <w:basedOn w:val="a"/>
    <w:rsid w:val="00C04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0493A"/>
    <w:rPr>
      <w:color w:val="0000FF"/>
      <w:u w:val="single"/>
    </w:rPr>
  </w:style>
  <w:style w:type="paragraph" w:customStyle="1" w:styleId="c28">
    <w:name w:val="c28"/>
    <w:basedOn w:val="a"/>
    <w:rsid w:val="00AD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D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D2E6D"/>
  </w:style>
  <w:style w:type="paragraph" w:customStyle="1" w:styleId="c34">
    <w:name w:val="c34"/>
    <w:basedOn w:val="a"/>
    <w:rsid w:val="00AD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AD2E6D"/>
  </w:style>
  <w:style w:type="character" w:customStyle="1" w:styleId="c10">
    <w:name w:val="c10"/>
    <w:basedOn w:val="a0"/>
    <w:rsid w:val="00AD2E6D"/>
  </w:style>
  <w:style w:type="paragraph" w:customStyle="1" w:styleId="c11">
    <w:name w:val="c11"/>
    <w:basedOn w:val="a"/>
    <w:rsid w:val="00AD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rsid w:val="0008184E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08184E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222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da.zzima.com/&amp;sa=D&amp;ust=1454446215811000&amp;usg=AFQjCNF6Z0Pbp3MqCePCk6-bKnccE6qJ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da.zzima.com/&amp;sa=D&amp;ust=1454446215784000&amp;usg=AFQjCNE5dtvZBReji39FVq5RjU71uAAym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da.zzima.com/&amp;sa=D&amp;ust=1454446215795000&amp;usg=AFQjCNFrfw6FKyPYNR9tfBWacdzuBAZwD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url?q=http://da.zzima.com/&amp;sa=D&amp;ust=1454446215794000&amp;usg=AFQjCNF-HvTMFs2zibFj30bm3nZyz0lwWg" TargetMode="External"/><Relationship Id="rId10" Type="http://schemas.openxmlformats.org/officeDocument/2006/relationships/hyperlink" Target="https://www.google.com/url?q=http://da.zzima.com/&amp;sa=D&amp;ust=1454446215823000&amp;usg=AFQjCNFUEIADc3YhWXQbyeZ6Ygl-OAs3s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da.zzima.com/&amp;sa=D&amp;ust=1454446215821000&amp;usg=AFQjCNFYw91-HS5wploBkulkrO0bUCnCL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9</cp:revision>
  <cp:lastPrinted>2018-09-11T05:59:00Z</cp:lastPrinted>
  <dcterms:created xsi:type="dcterms:W3CDTF">2018-08-31T04:02:00Z</dcterms:created>
  <dcterms:modified xsi:type="dcterms:W3CDTF">2018-09-11T05:59:00Z</dcterms:modified>
</cp:coreProperties>
</file>