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EF" w:rsidRPr="00BE20EF" w:rsidRDefault="00005D34" w:rsidP="00BE20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E20EF">
        <w:rPr>
          <w:b/>
          <w:bCs/>
          <w:color w:val="C00000"/>
        </w:rPr>
        <w:t xml:space="preserve">                </w:t>
      </w:r>
      <w:bookmarkStart w:id="0" w:name="_GoBack"/>
      <w:bookmarkEnd w:id="0"/>
      <w:r w:rsidR="00BE20EF" w:rsidRPr="00BE20EF">
        <w:rPr>
          <w:b/>
          <w:bCs/>
          <w:color w:val="111111"/>
        </w:rPr>
        <w:t>Конспект</w:t>
      </w:r>
      <w:r w:rsidR="00BE20EF" w:rsidRPr="00BE20EF">
        <w:rPr>
          <w:color w:val="111111"/>
        </w:rPr>
        <w:t>  НОД по физическому развитию в </w:t>
      </w:r>
      <w:r w:rsidR="00BE20EF" w:rsidRPr="00BE20EF">
        <w:rPr>
          <w:b/>
          <w:bCs/>
          <w:color w:val="111111"/>
        </w:rPr>
        <w:t>старшей группе</w:t>
      </w:r>
      <w:r w:rsidR="00BE20EF" w:rsidRPr="00BE20EF">
        <w:rPr>
          <w:color w:val="111111"/>
        </w:rPr>
        <w:t>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Повторить ходьбу с изменением темпа движения; развивать координацию движений и глазомер при метании в цель; упражнять в равновесии.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целеустремлённость, настойчивость и чувство товарищества при проведении коллективных игр. Формировать желание вести здоровый образ жизни, желание в дальнейшем заниматься спортом.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основные физические 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качества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ловкость, быстроту, умение ориентироваться в пространстве зала.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Маленькие мячи (по количеству детей, 3 корзины, 2 большие дуги, набивные мячи, обручи.</w:t>
      </w:r>
      <w:proofErr w:type="gramEnd"/>
    </w:p>
    <w:p w:rsidR="00BE20EF" w:rsidRPr="00BE20EF" w:rsidRDefault="00BE20EF" w:rsidP="00BE20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часть.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одну шеренгу. Приветствие.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 любимый детский сад»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Перестроение в колонну по одному. Ходьба в колонне по одному.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редкие удары в бубен – ходьба в медленном темпе, широко свободным шагом. - На частые удары в бубен – ходьба быстрым шагом, коротким, семенящим, переход на обычную ходьбу. Проводиться в чередовании.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врассыпную.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Перестроение в три колонны в движении.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часть.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Общеразвивающие</w:t>
      </w:r>
      <w:proofErr w:type="spellEnd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 с малым мячом.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И. п.: стойка ноги на ширине ступни, мяч в обеих руках внизу. Поднять мяч вверх, поднимаясь на носки, потянуться, опустить мяч, вернуться в и. п.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(5-6 раз)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И. п.: стойка ноги на ширине ступни, мяч у груди. Присесть, мяч внести вперёд, подняться, вернуться в и. п.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(5-6 раз)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И. п.: стойка ноги на ширине ступни, мяч в правой руке. Круговые движения руки вперёд и назад. Тоже в другой рукой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(5-6 раз)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И. п.: стойка ноги на ширине ступни, мяч в обеих руках у груди. Наклониться вперёд и достать мячом пол, вернуться в и. п.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раз)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И. п.: стойка ноги слегка расставлены, мяч в руках. Прыжки на двух ногах в обе стороны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(3-4 раза)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Основные виды движений.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Метание мяча в горизонтальную цель правой и левой рукой с расстояния 2 м.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раз)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Лазание – </w:t>
      </w:r>
      <w:proofErr w:type="spellStart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подлезание</w:t>
      </w:r>
      <w:proofErr w:type="spellEnd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дугу прямо и боком в </w:t>
      </w:r>
      <w:r w:rsidRPr="00BE20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группировке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касаясь руками пола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(3-4 раза)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Равновесие - ходьба с перешагиванием через набивные мячи, руки на пояс, голову и спину держать прямо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(2-3 раза)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Даётся задание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каждая колонна образует круг на расстоянии 2 м. от корзины. По команде метают мячи в цель правой и левой рукой. Упражнение выполняется фронтальным способом. Дети перестраиваются в две колонны, напротив каждой дуга и 5-6 набивных мячей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расстоянии двух шагов ребёнка один от другого)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Задание выполняется двумя колоннами и последовательно вначале в </w:t>
      </w:r>
      <w:proofErr w:type="spellStart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подлезании</w:t>
      </w:r>
      <w:proofErr w:type="spellEnd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в равновесии поточным способом.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Игра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«Бездомный заяц»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Из числа </w:t>
      </w:r>
      <w:proofErr w:type="gramStart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играющих</w:t>
      </w:r>
      <w:proofErr w:type="gramEnd"/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выбирается охотник и бездомный заяц. Остальные играющие – зайцы чертят себе кружочки –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«свой домик»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Бездомный заяц убегает, а охотник его догоняет. Заяц может спастись от охотника, забежав в любой кружок; тогда заяц, стоявший в кружочке – становиться бездомным зайцем. Если охотник поймает, то меняются ролями.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часть.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малой подвижности.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«Затейники»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Водящий – затейник, который встаёт в центр круга, образованного детьми. Взявшись за руки, дети идут по кругу вправо влево, 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произнося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Ровным кругом друг за другом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идём за шагом шаг.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Стой на месте! Дружно вместе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Сделаем вот так…</w:t>
      </w:r>
    </w:p>
    <w:p w:rsidR="00BE20EF" w:rsidRPr="00BE20EF" w:rsidRDefault="00BE20EF" w:rsidP="00BE2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останавливаются, опускают руки; затейник показывает какое-нибудь движение, и все игроки должны его повторить. Игра проводится с другим водящим </w:t>
      </w:r>
      <w:r w:rsidRPr="00BE20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(3-4 раза)</w:t>
      </w: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20EF" w:rsidRPr="00BE20EF" w:rsidRDefault="00BE20EF" w:rsidP="00BE20EF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0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в колонне по одному.</w:t>
      </w:r>
    </w:p>
    <w:p w:rsidR="00005D34" w:rsidRPr="00BE20EF" w:rsidRDefault="00005D34" w:rsidP="00BE20EF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55C99" w:rsidRPr="00BE20EF" w:rsidRDefault="00BE20EF" w:rsidP="00BE2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5C99" w:rsidRPr="00BE20EF" w:rsidSect="0067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B74C4"/>
    <w:multiLevelType w:val="multilevel"/>
    <w:tmpl w:val="8C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05D34"/>
    <w:rsid w:val="00096222"/>
    <w:rsid w:val="00110C52"/>
    <w:rsid w:val="001237DA"/>
    <w:rsid w:val="00154D61"/>
    <w:rsid w:val="00181A3F"/>
    <w:rsid w:val="003932FD"/>
    <w:rsid w:val="003D76EA"/>
    <w:rsid w:val="004066F6"/>
    <w:rsid w:val="00534A95"/>
    <w:rsid w:val="006641E2"/>
    <w:rsid w:val="006D63F7"/>
    <w:rsid w:val="00750282"/>
    <w:rsid w:val="007C12B8"/>
    <w:rsid w:val="00AA56EE"/>
    <w:rsid w:val="00B707F9"/>
    <w:rsid w:val="00BE20EF"/>
    <w:rsid w:val="00BF496C"/>
    <w:rsid w:val="00CB153B"/>
    <w:rsid w:val="00CB7922"/>
    <w:rsid w:val="00CD2ED6"/>
    <w:rsid w:val="00D476D0"/>
    <w:rsid w:val="00E17D06"/>
    <w:rsid w:val="00E359BC"/>
    <w:rsid w:val="00E5306B"/>
    <w:rsid w:val="00E65DA7"/>
    <w:rsid w:val="00E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2018-08-18T15:58:00Z</dcterms:created>
  <dcterms:modified xsi:type="dcterms:W3CDTF">2018-09-12T07:40:00Z</dcterms:modified>
</cp:coreProperties>
</file>