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4A" w:rsidRPr="0078474A" w:rsidRDefault="0078474A" w:rsidP="0078474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воспитателей</w:t>
      </w:r>
    </w:p>
    <w:p w:rsidR="0078474A" w:rsidRPr="0078474A" w:rsidRDefault="0078474A" w:rsidP="007847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«Планирование и организация спортивных игр на прогулке».</w:t>
      </w:r>
    </w:p>
    <w:tbl>
      <w:tblPr>
        <w:tblpPr w:leftFromText="45" w:rightFromText="45" w:vertAnchor="text"/>
        <w:tblW w:w="3600" w:type="dxa"/>
        <w:tblCellSpacing w:w="15" w:type="dxa"/>
        <w:shd w:val="clear" w:color="auto" w:fill="F3E4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</w:tblGrid>
      <w:tr w:rsidR="0078474A" w:rsidRPr="0078474A" w:rsidTr="0078474A">
        <w:trPr>
          <w:tblCellSpacing w:w="15" w:type="dxa"/>
        </w:trPr>
        <w:tc>
          <w:tcPr>
            <w:tcW w:w="0" w:type="auto"/>
            <w:shd w:val="clear" w:color="auto" w:fill="F3E4DE"/>
            <w:vAlign w:val="center"/>
            <w:hideMark/>
          </w:tcPr>
          <w:p w:rsidR="0078474A" w:rsidRPr="0078474A" w:rsidRDefault="0078474A" w:rsidP="0078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74A">
        <w:rPr>
          <w:rFonts w:ascii="Times New Roman" w:hAnsi="Times New Roman" w:cs="Times New Roman"/>
          <w:sz w:val="28"/>
          <w:szCs w:val="28"/>
        </w:rPr>
        <w:t> 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sz w:val="28"/>
          <w:szCs w:val="28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 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 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 и её пользу. Поэтому я предложу вам краткое описание содержания спортивных игр и спортивных упражнений и систему подводящих упражнений, которые помогут детям овладеть их основными приёмами. Однако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 стадион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городской,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А также спортивные игры и упражнения следует подбирать и проводить, исходя из научно обоснованных рекомендаций.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b/>
          <w:bCs/>
          <w:sz w:val="28"/>
          <w:szCs w:val="28"/>
        </w:rPr>
        <w:t>           Правила подбора спортивных игр и упражнений.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Главное правило подбора – соответствие спортивных игр и упражнений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возрастным анатомо-физиологическим и психологическим особенностям дошкольников.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  Функциональные возможности малышей ниже, чем 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быстром ориентировании.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В работе с дошкольниками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расслаблениями мышц.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Это спортивные игры, в которые входят основные движения – ходьба, бег, прыжки, бросание, ловля, метание мяча, лазание,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и т. д. Именно такой характер имеют плавание, ходьба на лыжах, бег на коньках, спортивные игр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бадминтон, настольный теннис, городки, баскетбол.</w:t>
      </w:r>
      <w:r w:rsidRPr="0078474A">
        <w:rPr>
          <w:rFonts w:ascii="Times New Roman" w:hAnsi="Times New Roman" w:cs="Times New Roman"/>
          <w:sz w:val="28"/>
          <w:szCs w:val="28"/>
        </w:rPr>
        <w:br/>
        <w:t>    Дошкольники ещё не умеют выполнять цепочки технических приёмов или тактических комбинаций спортивной игры, им доступны лишь начальные, элементарные приемы или отдельные простые комбинации.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  Например, в бадминтоне: ударом ракетки послать волан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в направлении к партнеру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>, а при возвращении волана – отбить; в волейболе: броском от груди послать мяч тем же приемом на  другую сторону сетки; получая мяч от партнера, не отбивать его, а лишь ловить, снова повторить такой же прием броска.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 Большое значение имеет использование в режиме дня различных спортивных игр и упражнений в комплексе. В компле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их ходом. В таких условиях педагог может уделить больше внимания контролю за более сложными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упражнениями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в то время как другие дети будут самостоятельнее в простых.</w:t>
      </w:r>
      <w:r w:rsidRPr="0078474A">
        <w:rPr>
          <w:rFonts w:ascii="Times New Roman" w:hAnsi="Times New Roman" w:cs="Times New Roman"/>
          <w:sz w:val="28"/>
          <w:szCs w:val="28"/>
        </w:rPr>
        <w:br/>
        <w:t>   При комплексном использовании легче удовлетворить индивидуальные склонности детей и сделать их интересы более разнообразными.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 Спортивные игры и упражнения преимущественно проводятся на свежем воздухе. Поэтому, подбирая их, следует учитывать сезонные, погодные условия. Так, в теплое время года отдается предпочтение спортивным упражнениям и играм с мячом, бегу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умеренному, быстрому, на выносливость), играм в кегли, городки, настольный теннис, бадминтон, с элементами баскетбола, волейбола; купанию, плаванию, езде на велосипеде;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зимой_ катанию на санках, развлечениям со снежками, скольжению на беговых дорожках, ходьбе на лыжах, бегу на коньках.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b/>
          <w:bCs/>
          <w:sz w:val="28"/>
          <w:szCs w:val="28"/>
        </w:rPr>
        <w:t>Место спортивных игр и упражнений в режиме дошкольного учреждения.</w:t>
      </w:r>
      <w:r w:rsidRPr="0078474A">
        <w:rPr>
          <w:rFonts w:ascii="Times New Roman" w:hAnsi="Times New Roman" w:cs="Times New Roman"/>
          <w:sz w:val="28"/>
          <w:szCs w:val="28"/>
        </w:rPr>
        <w:br/>
        <w:t>Спортивные игры и упражнения в дошкольном учреждении следует использовать в разные периоды дня. 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  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 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овладениями знаниями, навыками и умениями на занятиях.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   Это нужно учитывать и при подборе упражнений для вечернего времени, ведь вечером, через 2-3 часа после дневного отдыха, работоспособность детей начинает снижаться. Но и не сразу после сна, так как  дети ещё вялые, поэтому нагрузку следует повышать постепенно, используя например, комплексы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коррегирующей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гимнастики.      На дневной прогулке  можно использовать спортивные игры и упражнения,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 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   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   В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когда нет физкультурных занятий на воздухе, можно использовать пешие переходы, создавать условия для самостоятельной двигательной деятельности детей, в процессе которой они могут возвращаться и к знакомым элементам техники спорта, упражнениям.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 руководства спортивными играми и упражнениями.</w:t>
      </w:r>
      <w:r w:rsidRPr="0078474A">
        <w:rPr>
          <w:rFonts w:ascii="Times New Roman" w:hAnsi="Times New Roman" w:cs="Times New Roman"/>
          <w:sz w:val="28"/>
          <w:szCs w:val="28"/>
        </w:rPr>
        <w:br/>
        <w:t>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Насыщение режима дня детей разнообразными средствами физического воспитания при широком использовании подвижных игр, спортивных упражнений, развлечений – неотъемлемая часть повседневной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>-образовательной работы. Нужно на практике реализовать требования программы по обучению детей спортивным упражнениям, элементам спортивных игр. </w:t>
      </w:r>
      <w:r w:rsidRPr="0078474A">
        <w:rPr>
          <w:rFonts w:ascii="Times New Roman" w:hAnsi="Times New Roman" w:cs="Times New Roman"/>
          <w:sz w:val="28"/>
          <w:szCs w:val="28"/>
        </w:rPr>
        <w:br/>
        <w:t>    Собственный пример педагога, физическая подтянутость, бодрость, оптимистический настрой,  искреннее стремление привить ребятам любовь к физической культуре благотворно влияют на них. Очень важно создать для развлечений условия, отвечающие гигиеническим и педагогическим требованиям: наличие свободного места, свежего воздуха, нужного оборудования и свободный доступ к нему, удобной одежды и обуви.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  Для некоторых развлечений (например, бросание палки-биты в «городках») выбирают отдельное место на площадке, так как движения детей могут быть опасны для окружающих.</w:t>
      </w:r>
      <w:r w:rsidRPr="0078474A">
        <w:rPr>
          <w:rFonts w:ascii="Times New Roman" w:hAnsi="Times New Roman" w:cs="Times New Roman"/>
          <w:sz w:val="28"/>
          <w:szCs w:val="28"/>
        </w:rPr>
        <w:br/>
        <w:t>   Утром, на прогулках воспитатель организовывает ребят для участия в спортивных играх и упражнениях так, чтобы не препятствовать их личным замыслам в игровой деятельности. Поэтому не рекомендуется громко звать детей для участия в развлечениях. Повинуясь оклику воспитателя, они оставляют свои дела, что разрушает их творческие замыслы.</w:t>
      </w:r>
      <w:r w:rsidRPr="0078474A">
        <w:rPr>
          <w:rFonts w:ascii="Times New Roman" w:hAnsi="Times New Roman" w:cs="Times New Roman"/>
          <w:sz w:val="28"/>
          <w:szCs w:val="28"/>
        </w:rPr>
        <w:br/>
        <w:t> Если же сюжет творческих игр детей начинает угасать, а действия становятся бесцельными, можно с большой настойчивостью привлечь всех к развлечениям.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 Руководя играми и упражнениями, воспитатель использует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приемы обучения и воспитания детей – объяснение, показ, вопрос, указание, оценку действий, поощрение, пример другого ребенка.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их к более энергичному выполнению движений, действий.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 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</w:t>
      </w:r>
      <w:r w:rsidRPr="0078474A">
        <w:rPr>
          <w:rFonts w:ascii="Times New Roman" w:hAnsi="Times New Roman" w:cs="Times New Roman"/>
          <w:sz w:val="28"/>
          <w:szCs w:val="28"/>
        </w:rPr>
        <w:br/>
        <w:t>   С детьми 4-5 лет воспитатель – непременный участник развлечений, особенно в том случае, если действия незнакомы малышам. Старшим дошкольникам педагог помогает начать развлечение, распределить роли,  договориться о действиях, о порядке их выполнения, а потом уже наблюдает за ходом развлечения и вмешивается только при необходимости. Проводя спортивные упражнения с техническими усложнениями, воспитатель должен все время принимать участие в них.</w:t>
      </w:r>
      <w:r w:rsidRPr="0078474A">
        <w:rPr>
          <w:rFonts w:ascii="Times New Roman" w:hAnsi="Times New Roman" w:cs="Times New Roman"/>
          <w:sz w:val="28"/>
          <w:szCs w:val="28"/>
        </w:rPr>
        <w:br/>
        <w:t>    Организовывая игры и упражнения с детьми младшего дошкольного возраста, воспитатель побуждает их лучше выполнять действия. Воспитанников этой возрастной группы привлекает не роль победителя, а само действие. Воспитатель в каждом случае словесно поощряет всех, кто правильно выполнил действия.  Педагог следит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чтобы дети не переутомлялись. Необходимо учитывать, что физическая нагрузка действует на весь организм и вызывает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как в физиологическом, так и в психическом состоянии.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Руководя педагогическим процессом, воспитатель не может применять точных методов контроля за физическим и психическим состоянием детей. Однако он довольно оперативно может подсчитать частоту пульса и дыхания, что ориентировочно просигнализирует о приближении усталости или недостаточности нагрузки. Пульс подсчитывается за 10 с и множится на шесть, а дыхание – за 30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и множится на два.</w:t>
      </w:r>
      <w:r w:rsidRPr="0078474A">
        <w:rPr>
          <w:rFonts w:ascii="Times New Roman" w:hAnsi="Times New Roman" w:cs="Times New Roman"/>
          <w:sz w:val="28"/>
          <w:szCs w:val="28"/>
        </w:rPr>
        <w:br/>
        <w:t>    Внимательно наблюдая за внешними признаками физиологического состояния, замечаем отрицательные изменения его от переутомления. Об этом, например, свидетельствует покраснение или побледнение кожи лица, появление на лице и на волосах ребенка пота, заметная отдышка. Проникая в психику, переутомление приводит к тому, что исчезает интерес, ослабляются выдержка и внимание. 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Вследствие переутомления детей ухудшается регулирующая роль высшей нервной системы. Внешне это выражается в утрате точности движений,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деавтоматизации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уже сформированных навыков, ухудшении пространственной ориентировки. В жаркую погоду тренировочный процесс должен быть короче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чем в прохладную, поскольку организм из-за большой теплоотдачи быстрее теряет влагу.</w:t>
      </w:r>
      <w:r w:rsidRPr="0078474A">
        <w:rPr>
          <w:rFonts w:ascii="Times New Roman" w:hAnsi="Times New Roman" w:cs="Times New Roman"/>
          <w:sz w:val="28"/>
          <w:szCs w:val="28"/>
        </w:rPr>
        <w:br/>
        <w:t>   В начале обучения определенному виду спорта, когда у детей совсем ещё нет необходимых умений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длительность процесса должна быть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ограниченной, так как при освоении нового дети затрачивают много лишних усилий, и это быстро истощает их. Тут следует ограничиться упражнениями в пределах 10 минут с накоплением умений затраты энергии можно регулировать за счет знакомого: упражняясь, дети повторяют один-два знакомых элемента спорта, а новый, например, один элемент  техники. Благодаря этому можно повысить нагрузки, увеличивая продолжительность упражнений. Постепенно она увеличивается до 20 минут для детей шестого года жизни с короткими паузами на отдых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b/>
          <w:bCs/>
          <w:sz w:val="28"/>
          <w:szCs w:val="28"/>
        </w:rPr>
        <w:t>                Планирование спортивных игр и развлечений.</w:t>
      </w:r>
      <w:r w:rsidRPr="0078474A">
        <w:rPr>
          <w:rFonts w:ascii="Times New Roman" w:hAnsi="Times New Roman" w:cs="Times New Roman"/>
          <w:sz w:val="28"/>
          <w:szCs w:val="28"/>
        </w:rPr>
        <w:br/>
        <w:t>Обучение детей спортивным упражнениям и элементам спортивных игр в основном проводится на физкультурных занятиях, организуемых на воздухе. Но для того чтобы дети овладели навыками спортивных упражнений и научились играть в спортивные игры, необходимо постоянно повторять и закреплять их во время прогулок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br/>
        <w:t>В каждом плане на неделю для закрепления необходимо планировать несколько видов спортивных игр и упражнений. В зависимости от погодных условий, наличия спортивного инвентаря, степени овладения детьми той или  иной спортивной игрой и упражнениями воспитатель распределяет на все прогулки недели (утренние и вечерние). В одних случаях дети могут упражняться в нескольких видах игр, например: одни катаются на самокатах, другие играют в настольный теннис и бадминтон, а затем они меняются местами. В других случаях на прогулке планируется только один вид спортивных игр, например игра в городки. При этом дети должны играть только в присутствии воспитателя.</w:t>
      </w:r>
      <w:r w:rsidRPr="0078474A">
        <w:rPr>
          <w:rFonts w:ascii="Times New Roman" w:hAnsi="Times New Roman" w:cs="Times New Roman"/>
          <w:sz w:val="28"/>
          <w:szCs w:val="28"/>
        </w:rPr>
        <w:br/>
        <w:t>   К участию в спортивных играх и упражнениях воспитатель вначале  привлекает тех детей, которые недостаточно освоили упражнения на физкультурных занятиях. В дальнейшем нужно стремиться к тому, чтобы активно действовали все. Дети должны не только овладеть элементами спортивных игр, но и знать их основные правила, название частей используемого спортивного инвентаря, уметь ухаживать за ним. </w:t>
      </w:r>
      <w:r w:rsidRPr="0078474A">
        <w:rPr>
          <w:rFonts w:ascii="Times New Roman" w:hAnsi="Times New Roman" w:cs="Times New Roman"/>
          <w:sz w:val="28"/>
          <w:szCs w:val="28"/>
        </w:rPr>
        <w:br/>
        <w:t>  Стоит так планировать игры на каждый день, чтобы в комплексе они составляли разнообразную по двигательному содержанию деятельность.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sz w:val="28"/>
          <w:szCs w:val="28"/>
        </w:rPr>
        <w:t>Качество организации и проведения спортивных игр и упражнени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от выбора до её окончания- зависит от психологической готовности взрослого к этой  деятельности, его педагогических знаний, опыта и умения общаться с детьми.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Но одна из главных задач руководителя – суметь войти в детский коллектив, найти ключ к сердцу каждого ребенка, вжиться в сферу игровых действий.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Иногда он может и сам вступать в игру. Это важно в тех случаях, когда необходимо наладить контакт или показать образец умения играть. Такое участие вызывает доверие к педагогу, который может войти в детский мир игры, оставаясь справедливым и авторитетным судьей.</w:t>
      </w:r>
      <w:r w:rsidRPr="0078474A">
        <w:rPr>
          <w:rFonts w:ascii="Times New Roman" w:hAnsi="Times New Roman" w:cs="Times New Roman"/>
          <w:sz w:val="28"/>
          <w:szCs w:val="28"/>
        </w:rPr>
        <w:br/>
        <w:t>   Искренность и доброжелательность, жизнерадостность и открытость, сопереживание и умение помочь, заметить успехи – вот те качества, которые притягивают детей, вызывают их симпатию и уважение к взрослому, а иногда являются главным мотивом участия в игре.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Езда на самокате.</w:t>
      </w:r>
      <w:r w:rsidRPr="0078474A">
        <w:rPr>
          <w:rFonts w:ascii="Times New Roman" w:hAnsi="Times New Roman" w:cs="Times New Roman"/>
          <w:sz w:val="28"/>
          <w:szCs w:val="28"/>
        </w:rPr>
        <w:br/>
        <w:t>Езда на самокате – упражнение, привлекательное для дошкольников. Ребенок осваивает движения также под руководством и контролем взрослого. Ребята должны отталкиваться попеременно как правой, так и левой ногой; катиться, поставив обе ноги на платформу. Важно, чтобы самокат был по росту ребенка, чтобы не создавались неблагоприятные условия для нарушения осанки, искривления позвоночника.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Катание на велосипеде.</w:t>
      </w:r>
      <w:r w:rsidRPr="0078474A">
        <w:rPr>
          <w:rFonts w:ascii="Times New Roman" w:hAnsi="Times New Roman" w:cs="Times New Roman"/>
          <w:sz w:val="28"/>
          <w:szCs w:val="28"/>
        </w:rPr>
        <w:br/>
        <w:t>Катанию на двухколесном велосипеде можно обучать детей с 3-4 лет, научив прежде кататься на трехколесном велосипеде. Эта работа проводится на асфальтовом покрытии в теплое время года. Катание на велосипеде оказывает сильное воздействие на сердечно-сосудистую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дыхательную системы, способствует укреплению мышц, особенно ног стопы.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У детей развивается быстрота, ловкость, равновесие, глазомер, координация движений, ориентировка в пространстве, ритмичность, сила, выносливость, повышается вестибулярная устойчивость.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br/>
        <w:t>                             Подготовительные упражнения:</w:t>
      </w:r>
      <w:r w:rsidRPr="0078474A">
        <w:rPr>
          <w:rFonts w:ascii="Times New Roman" w:hAnsi="Times New Roman" w:cs="Times New Roman"/>
          <w:sz w:val="28"/>
          <w:szCs w:val="28"/>
        </w:rPr>
        <w:br/>
        <w:t>1.Учить детей  водить трехколесный велосипед, держа его за руль двумя руками.</w:t>
      </w:r>
      <w:r w:rsidRPr="0078474A">
        <w:rPr>
          <w:rFonts w:ascii="Times New Roman" w:hAnsi="Times New Roman" w:cs="Times New Roman"/>
          <w:sz w:val="28"/>
          <w:szCs w:val="28"/>
        </w:rPr>
        <w:br/>
        <w:t>2.Учить садиться на велосипед. </w:t>
      </w:r>
      <w:r w:rsidRPr="0078474A">
        <w:rPr>
          <w:rFonts w:ascii="Times New Roman" w:hAnsi="Times New Roman" w:cs="Times New Roman"/>
          <w:sz w:val="28"/>
          <w:szCs w:val="28"/>
        </w:rPr>
        <w:br/>
        <w:t>Ребенок встает с левой стороны от велосипеда, переносит правую ногу через седло. Необходимо научить ребенка плавно нажимать на педали и ездить по прямой дорожке.</w:t>
      </w:r>
      <w:r w:rsidRPr="0078474A">
        <w:rPr>
          <w:rFonts w:ascii="Times New Roman" w:hAnsi="Times New Roman" w:cs="Times New Roman"/>
          <w:sz w:val="28"/>
          <w:szCs w:val="28"/>
        </w:rPr>
        <w:br/>
        <w:t>3.Катание на трехколесном велосипеде с поворотами вправо-влево, объездами вокруг предметов.</w:t>
      </w:r>
      <w:r w:rsidRPr="0078474A">
        <w:rPr>
          <w:rFonts w:ascii="Times New Roman" w:hAnsi="Times New Roman" w:cs="Times New Roman"/>
          <w:sz w:val="28"/>
          <w:szCs w:val="28"/>
        </w:rPr>
        <w:br/>
        <w:t>4.Катание на комбинированном (четырехколесном) велосипеде - подготовка к обучению езде на двухколесном велосипеде. Основная цель – научить детей сохранять равновесие.</w:t>
      </w:r>
      <w:r w:rsidRPr="0078474A">
        <w:rPr>
          <w:rFonts w:ascii="Times New Roman" w:hAnsi="Times New Roman" w:cs="Times New Roman"/>
          <w:sz w:val="28"/>
          <w:szCs w:val="28"/>
        </w:rPr>
        <w:br/>
        <w:t>5.Учить водить двухколесный велосипед, держа его обеими руками за руль, выполнять разные повороты.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6.Езда с помощью взрослого, который держит велосипед за руль и седло, а потом только за седло. </w:t>
      </w:r>
      <w:r w:rsidRPr="0078474A">
        <w:rPr>
          <w:rFonts w:ascii="Times New Roman" w:hAnsi="Times New Roman" w:cs="Times New Roman"/>
          <w:sz w:val="28"/>
          <w:szCs w:val="28"/>
        </w:rPr>
        <w:br/>
        <w:t>7.Катание на велосипеде с отталкиванием от земли ногами. Это упражнение поможет детям научиться удерживать равновесие.</w:t>
      </w:r>
      <w:r w:rsidRPr="0078474A">
        <w:rPr>
          <w:rFonts w:ascii="Times New Roman" w:hAnsi="Times New Roman" w:cs="Times New Roman"/>
          <w:sz w:val="28"/>
          <w:szCs w:val="28"/>
        </w:rPr>
        <w:br/>
        <w:t>8.Езда на велосипеде прямо и с поворотами. Дети должны научиться без напряжения держать руль, глядя вперед на 5-10 м, ступни и колени – параллельно раме велосипеда. Носки ног нажимают на педали плавно, не отрываясь от них. При повороте руль направляют в сторону поворота. Взрослый идет рядом с ребенком, при необходимости поддерживает его за седло или за плечи, пока ребенок не научится двигаться свободно и уверенно.</w:t>
      </w:r>
      <w:r w:rsidRPr="0078474A">
        <w:rPr>
          <w:rFonts w:ascii="Times New Roman" w:hAnsi="Times New Roman" w:cs="Times New Roman"/>
          <w:sz w:val="28"/>
          <w:szCs w:val="28"/>
        </w:rPr>
        <w:br/>
        <w:t>9.Учить детей садиться на велосипед и сходить  с него. Ребенок стоит слева от велосипеда, наклонив его к себе, переносит через седло правую ногу и ставит её на правую педаль. Затем, отталкиваясь левой ногой от земли, ребенок нажимает на педаль правой ногой и садится на велосипед. Сходить с велосипеда следует в обратном порядке: велосипед останавливают, наклоняют влево, ставят левую ногу на землю.</w:t>
      </w:r>
      <w:r w:rsidRPr="0078474A">
        <w:rPr>
          <w:rFonts w:ascii="Times New Roman" w:hAnsi="Times New Roman" w:cs="Times New Roman"/>
          <w:sz w:val="28"/>
          <w:szCs w:val="28"/>
        </w:rPr>
        <w:br/>
        <w:t>Можно научить детей садиться на велосипед и сходить с него другим способом. Держа велосипед за руль, встать левой ногой на педаль и отталкиваться правой ногой от земли, двигаться, перенося одновременно ногу через велосипед. Сходить с велосипеда следует также в обратном порядке.</w:t>
      </w:r>
      <w:r w:rsidRPr="0078474A">
        <w:rPr>
          <w:rFonts w:ascii="Times New Roman" w:hAnsi="Times New Roman" w:cs="Times New Roman"/>
          <w:sz w:val="28"/>
          <w:szCs w:val="28"/>
        </w:rPr>
        <w:br/>
        <w:t>10.Езда на велосипеде восьмеркой вокруг предметов.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Бадминтон.</w:t>
      </w:r>
      <w:r w:rsidRPr="0078474A">
        <w:rPr>
          <w:rFonts w:ascii="Times New Roman" w:hAnsi="Times New Roman" w:cs="Times New Roman"/>
          <w:sz w:val="28"/>
          <w:szCs w:val="28"/>
        </w:rPr>
        <w:t> 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      Игра проводится на площадке размером от 3,5 на 8 до 5 на 10 метров. Посередине на высоте 130 см натягивается сетка (или шнур).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попеременно отбивают волан через сетку. Если попадавший допустил ошибку (дал упасть волану на свою площадку, отбил его за пределы площадки партнера или в сетку, ударил ободом ракетки), то подача переходит к другому игроку. Если ошибся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защищающийся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>, то попадавшему   засчитывается очко. Игра продолжается до 5,7 или 10 очков (по договоренности). Игра может состоять и из нескольких партий. Играют один на один, два на два или с большим составом команд, но каждому игроку очерчивают зону, за которую он не должен выходить, чтобы не мешать другим.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     Подготовительные упражнения:</w:t>
      </w:r>
      <w:r w:rsidRPr="0078474A">
        <w:rPr>
          <w:rFonts w:ascii="Times New Roman" w:hAnsi="Times New Roman" w:cs="Times New Roman"/>
          <w:sz w:val="28"/>
          <w:szCs w:val="28"/>
        </w:rPr>
        <w:br/>
        <w:t>1.Обучение детей способу правильно держать ракетку.</w:t>
      </w:r>
      <w:r w:rsidRPr="0078474A">
        <w:rPr>
          <w:rFonts w:ascii="Times New Roman" w:hAnsi="Times New Roman" w:cs="Times New Roman"/>
          <w:sz w:val="28"/>
          <w:szCs w:val="28"/>
        </w:rPr>
        <w:br/>
        <w:t>2.Подбрасывание волана.</w:t>
      </w:r>
      <w:r w:rsidRPr="0078474A">
        <w:rPr>
          <w:rFonts w:ascii="Times New Roman" w:hAnsi="Times New Roman" w:cs="Times New Roman"/>
          <w:sz w:val="28"/>
          <w:szCs w:val="28"/>
        </w:rPr>
        <w:br/>
        <w:t>3.Жонглирование воланом.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4.Техника удара ракеткой справа, слева, над головой.</w:t>
      </w:r>
      <w:r w:rsidRPr="0078474A">
        <w:rPr>
          <w:rFonts w:ascii="Times New Roman" w:hAnsi="Times New Roman" w:cs="Times New Roman"/>
          <w:sz w:val="28"/>
          <w:szCs w:val="28"/>
        </w:rPr>
        <w:br/>
        <w:t>5.Подача волана.</w:t>
      </w:r>
      <w:r w:rsidRPr="0078474A">
        <w:rPr>
          <w:rFonts w:ascii="Times New Roman" w:hAnsi="Times New Roman" w:cs="Times New Roman"/>
          <w:sz w:val="28"/>
          <w:szCs w:val="28"/>
        </w:rPr>
        <w:br/>
        <w:t>6.Игра вдвоем.</w:t>
      </w:r>
      <w:r w:rsidRPr="0078474A">
        <w:rPr>
          <w:rFonts w:ascii="Times New Roman" w:hAnsi="Times New Roman" w:cs="Times New Roman"/>
          <w:sz w:val="28"/>
          <w:szCs w:val="28"/>
        </w:rPr>
        <w:br/>
        <w:t>   Овладев элементарной техникой и правилами игры в бадминтон, дети могут играть в неё через веревку или сетку в помещении и на участке.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Футбол.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 Для игры необходима площадка 30 на 15 м и футбольный мяч. Через центр площадки поперек её проводится линия. На торцевых сторонах стойками обозначаются ворота шириной 3-4 м. края площадки могут быть обозначены флажками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четырьмя угловыми и двумя средними.</w:t>
      </w:r>
      <w:r w:rsidRPr="0078474A">
        <w:rPr>
          <w:rFonts w:ascii="Times New Roman" w:hAnsi="Times New Roman" w:cs="Times New Roman"/>
          <w:sz w:val="28"/>
          <w:szCs w:val="28"/>
        </w:rPr>
        <w:br/>
        <w:t>      В игре участвуют 2 команды по 5-7 игроков, включая вратаря. Один из игроков капитан. Капитаны бросают жребий, в результате один выбирает ворота, другой производит первый удар по мячу от центра поля в сторону команды противника. Игроки каждой команды стремятся серией передач подвести мяч к воротам соперника и забить гол. Задача противоположной команды – не пропустить мяч в ворота и перейти в атаку. Запрещается подставлять подножки, ударять игроков по ногам и толкать их руками, сильно отталкивать друг друга корпусом во время борьбы за мяч, отбирать мяч у вратаря. Игра длится 2 тайма по 15 минут.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sz w:val="28"/>
          <w:szCs w:val="28"/>
        </w:rPr>
        <w:t>Подготовительные упражнения:</w:t>
      </w:r>
      <w:r w:rsidRPr="0078474A">
        <w:rPr>
          <w:rFonts w:ascii="Times New Roman" w:hAnsi="Times New Roman" w:cs="Times New Roman"/>
          <w:sz w:val="28"/>
          <w:szCs w:val="28"/>
        </w:rPr>
        <w:br/>
        <w:t>1.Подпрыгивая на одной ноге, подошвой другой катать мяч вперед, назад, в стороны.</w:t>
      </w:r>
      <w:r w:rsidRPr="0078474A">
        <w:rPr>
          <w:rFonts w:ascii="Times New Roman" w:hAnsi="Times New Roman" w:cs="Times New Roman"/>
          <w:sz w:val="28"/>
          <w:szCs w:val="28"/>
        </w:rPr>
        <w:br/>
        <w:t>2.То же с поворотами в стороны и кругом.</w:t>
      </w:r>
      <w:r w:rsidRPr="0078474A">
        <w:rPr>
          <w:rFonts w:ascii="Times New Roman" w:hAnsi="Times New Roman" w:cs="Times New Roman"/>
          <w:sz w:val="28"/>
          <w:szCs w:val="28"/>
        </w:rPr>
        <w:br/>
        <w:t>3.Подбивание мяча подъемом ноги.</w:t>
      </w:r>
      <w:r w:rsidRPr="0078474A">
        <w:rPr>
          <w:rFonts w:ascii="Times New Roman" w:hAnsi="Times New Roman" w:cs="Times New Roman"/>
          <w:sz w:val="28"/>
          <w:szCs w:val="28"/>
        </w:rPr>
        <w:br/>
        <w:t>4.Сбивание кегли мячом с расстояния 2-3 м удобным способом.</w:t>
      </w:r>
      <w:r w:rsidRPr="0078474A">
        <w:rPr>
          <w:rFonts w:ascii="Times New Roman" w:hAnsi="Times New Roman" w:cs="Times New Roman"/>
          <w:sz w:val="28"/>
          <w:szCs w:val="28"/>
        </w:rPr>
        <w:br/>
        <w:t>5. Прокатывание мяча друг другу между предметами.</w:t>
      </w:r>
      <w:r w:rsidRPr="0078474A">
        <w:rPr>
          <w:rFonts w:ascii="Times New Roman" w:hAnsi="Times New Roman" w:cs="Times New Roman"/>
          <w:sz w:val="28"/>
          <w:szCs w:val="28"/>
        </w:rPr>
        <w:br/>
        <w:t>6.Прокатывание мяча ударом ноги под планкой, установленной на высоте 40-50 см.</w:t>
      </w:r>
      <w:r w:rsidRPr="0078474A">
        <w:rPr>
          <w:rFonts w:ascii="Times New Roman" w:hAnsi="Times New Roman" w:cs="Times New Roman"/>
          <w:sz w:val="28"/>
          <w:szCs w:val="28"/>
        </w:rPr>
        <w:br/>
        <w:t>7.Перебрасывание мяча через планку с подбиванием его подъемом ноги.</w:t>
      </w:r>
      <w:r w:rsidRPr="0078474A">
        <w:rPr>
          <w:rFonts w:ascii="Times New Roman" w:hAnsi="Times New Roman" w:cs="Times New Roman"/>
          <w:sz w:val="28"/>
          <w:szCs w:val="28"/>
        </w:rPr>
        <w:br/>
        <w:t>8.Ведение мяча бегом в прямом направлении.</w:t>
      </w:r>
      <w:r w:rsidRPr="0078474A">
        <w:rPr>
          <w:rFonts w:ascii="Times New Roman" w:hAnsi="Times New Roman" w:cs="Times New Roman"/>
          <w:sz w:val="28"/>
          <w:szCs w:val="28"/>
        </w:rPr>
        <w:br/>
        <w:t>9.Ведение мяча змейкой.</w:t>
      </w:r>
      <w:r w:rsidRPr="0078474A">
        <w:rPr>
          <w:rFonts w:ascii="Times New Roman" w:hAnsi="Times New Roman" w:cs="Times New Roman"/>
          <w:sz w:val="28"/>
          <w:szCs w:val="28"/>
        </w:rPr>
        <w:br/>
        <w:t>10.Передача мяча друг другу ударом ноги.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Волейбол.</w:t>
      </w:r>
      <w:r w:rsidRPr="0078474A">
        <w:rPr>
          <w:rFonts w:ascii="Times New Roman" w:hAnsi="Times New Roman" w:cs="Times New Roman"/>
          <w:sz w:val="28"/>
          <w:szCs w:val="28"/>
        </w:rPr>
        <w:br/>
        <w:t>   Для детского волейбола подойдет площадка 10 на 10 м. волейбольная сетка или шнур натягивается на уровне вытянутых рук ребенка.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Мяч перебрасывается через сетку сразу или через пас, он не должен касаться сетки во время подачи, но это допустимо в процессе игры. Задача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lastRenderedPageBreak/>
        <w:t>играющих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– не дать мячу коснуться земли на своей половине, а передавать его так, чтобы он упал на половине соперника. При подаче и передаче мяч не должен улетать за границы площадки, в этом случае не засчитывается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очко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и подача переходит к другой команде. Очко засчитывается, если мяч, перелетев сетку, коснулся земли на половине противника. Игра идет до 5 или 10 очков, продолжительность – 15 – 25 минут (2-3 партии).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Подготовительные упражнения:</w:t>
      </w:r>
      <w:r w:rsidRPr="0078474A">
        <w:rPr>
          <w:rFonts w:ascii="Times New Roman" w:hAnsi="Times New Roman" w:cs="Times New Roman"/>
          <w:sz w:val="28"/>
          <w:szCs w:val="28"/>
        </w:rPr>
        <w:br/>
        <w:t>1.Отбивание мяча пальцами или ладонями о стену на расстоянии 1м от неё.</w:t>
      </w:r>
      <w:r w:rsidRPr="0078474A">
        <w:rPr>
          <w:rFonts w:ascii="Times New Roman" w:hAnsi="Times New Roman" w:cs="Times New Roman"/>
          <w:sz w:val="28"/>
          <w:szCs w:val="28"/>
        </w:rPr>
        <w:br/>
        <w:t>2.То же упражнение, но с продвижением вдоль стены приставным шагом вправо-влево.</w:t>
      </w:r>
      <w:r w:rsidRPr="0078474A">
        <w:rPr>
          <w:rFonts w:ascii="Times New Roman" w:hAnsi="Times New Roman" w:cs="Times New Roman"/>
          <w:sz w:val="28"/>
          <w:szCs w:val="28"/>
        </w:rPr>
        <w:br/>
        <w:t>3.Отбивание мяча о пол ладонями рук стоя на месте.</w:t>
      </w:r>
      <w:r w:rsidRPr="0078474A">
        <w:rPr>
          <w:rFonts w:ascii="Times New Roman" w:hAnsi="Times New Roman" w:cs="Times New Roman"/>
          <w:sz w:val="28"/>
          <w:szCs w:val="28"/>
        </w:rPr>
        <w:br/>
        <w:t>4.То же упражнение, но с продвижением вперед.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5.Отработка техники прямой подачи мяча:  удар правой (левой - для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детей) рукой – основанием ладони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или сжатым кулаком.</w:t>
      </w:r>
      <w:r w:rsidRPr="0078474A">
        <w:rPr>
          <w:rFonts w:ascii="Times New Roman" w:hAnsi="Times New Roman" w:cs="Times New Roman"/>
          <w:sz w:val="28"/>
          <w:szCs w:val="28"/>
        </w:rPr>
        <w:br/>
        <w:t>6.Передача мяча в парах, на месте и в движении вперед приставным шагом.</w:t>
      </w:r>
      <w:r w:rsidRPr="0078474A">
        <w:rPr>
          <w:rFonts w:ascii="Times New Roman" w:hAnsi="Times New Roman" w:cs="Times New Roman"/>
          <w:sz w:val="28"/>
          <w:szCs w:val="28"/>
        </w:rPr>
        <w:br/>
        <w:t>7.Передача мяча друг другу верхней подачей (расстояние 2 м).</w:t>
      </w:r>
      <w:r w:rsidRPr="0078474A">
        <w:rPr>
          <w:rFonts w:ascii="Times New Roman" w:hAnsi="Times New Roman" w:cs="Times New Roman"/>
          <w:sz w:val="28"/>
          <w:szCs w:val="28"/>
        </w:rPr>
        <w:br/>
        <w:t>8Перебрасывание мяча друг другу через сетку.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Баскетбол.</w:t>
      </w:r>
      <w:r w:rsidRPr="0078474A">
        <w:rPr>
          <w:rFonts w:ascii="Times New Roman" w:hAnsi="Times New Roman" w:cs="Times New Roman"/>
          <w:sz w:val="28"/>
          <w:szCs w:val="28"/>
        </w:rPr>
        <w:br/>
        <w:t>С мячом диаметром 60-70 см дети играют с 3-4 лет, но в мини-баскетбол их можно обучать игре с 5-6 лет. Эти игры организуются на спортивной площадке размером 18 на 12 м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диаметр центрального круга для спорных бросков – 3 м, линия штрафного броска на расстоянии 3,6 м от щита, высота щита 2,6 м, нижний край щита на высоте 2,35 м от поверхности земли, размер щита 1,2 на 0,9 м, прямоугольник на щите размером 45 на 59 см, внутренний диаметр кольца 45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>, длина сетки 40 см, вес мяча 450-500 г, окружность – 60-73 см.</w:t>
      </w:r>
      <w:r w:rsidRPr="0078474A">
        <w:rPr>
          <w:rFonts w:ascii="Times New Roman" w:hAnsi="Times New Roman" w:cs="Times New Roman"/>
          <w:sz w:val="28"/>
          <w:szCs w:val="28"/>
        </w:rPr>
        <w:br/>
        <w:t>   Обучение игре  в мини-баскетбол, как, впрочем, и остальным спортивным играм и упражнениям, следует начинать с подготовительных упражнений, которые педагог организует по подгруппам или фронтально, последовательно отрабатывая их по предлагаемой схеме. Переходить от одного упражнения к следующему рекомендуется только после того, как оно освоено большинством детей группы.</w:t>
      </w:r>
      <w:r w:rsidRPr="0078474A">
        <w:rPr>
          <w:rFonts w:ascii="Times New Roman" w:hAnsi="Times New Roman" w:cs="Times New Roman"/>
          <w:sz w:val="28"/>
          <w:szCs w:val="28"/>
        </w:rPr>
        <w:br/>
        <w:t>Подготовительные упражнения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br/>
        <w:t>   Обучать детей правильно держать мяч, обхватив его с боков двумя ладонями;</w:t>
      </w:r>
      <w:r w:rsidRPr="0078474A">
        <w:rPr>
          <w:rFonts w:ascii="Times New Roman" w:hAnsi="Times New Roman" w:cs="Times New Roman"/>
          <w:sz w:val="28"/>
          <w:szCs w:val="28"/>
        </w:rPr>
        <w:br/>
        <w:t>   Передавать мяч друг другу (от груди двумя руками, от плеча одной рукой в сочетании с движением)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br/>
        <w:t xml:space="preserve">    Ловить мяч, летящий на разной высоте – на уровне груди, над головой,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сбоку, внизу у пола, с разных сторон. При ловле научить детей правильному способу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встречать мяч руками как можно раньше, а как только мяч коснулся кончиков пальцев, схватить его и подтянуть к груди мягким движением ;</w:t>
      </w:r>
      <w:r w:rsidRPr="0078474A">
        <w:rPr>
          <w:rFonts w:ascii="Times New Roman" w:hAnsi="Times New Roman" w:cs="Times New Roman"/>
          <w:sz w:val="28"/>
          <w:szCs w:val="28"/>
        </w:rPr>
        <w:br/>
        <w:t>   Бросать мяч в корзину двумя руками, используя способ от груди и от плеча ;</w:t>
      </w:r>
      <w:r w:rsidRPr="0078474A">
        <w:rPr>
          <w:rFonts w:ascii="Times New Roman" w:hAnsi="Times New Roman" w:cs="Times New Roman"/>
          <w:sz w:val="28"/>
          <w:szCs w:val="28"/>
        </w:rPr>
        <w:br/>
        <w:t>   Ведение мяча ударами об пол одной рукой, используя разные варианты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передавая мяч из одной руки в другую, передвигаясь в разных направлениях, двигаясь с остановками. ( Важно научить ребенка при ведении мяча накладывать кисть на мяч сверху и от себя, пальцы свободно расставлены, рука согнута.) мяч должен направляться вниз так, чтобы ударялся несколько сбоку от играющего и тот не мог подбить его ногой. На 2 шага приходится примерно один удар мячом.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Школа мяча.</w:t>
      </w:r>
      <w:r w:rsidRPr="0078474A">
        <w:rPr>
          <w:rFonts w:ascii="Times New Roman" w:hAnsi="Times New Roman" w:cs="Times New Roman"/>
          <w:sz w:val="28"/>
          <w:szCs w:val="28"/>
        </w:rPr>
        <w:br/>
        <w:t>Упражнения  с малым мячом могут быть использованы на физкультурном занятии, прогулке, в самостоятельных играх детей начиная с 4-5 лет.</w:t>
      </w:r>
      <w:r w:rsidRPr="0078474A">
        <w:rPr>
          <w:rFonts w:ascii="Times New Roman" w:hAnsi="Times New Roman" w:cs="Times New Roman"/>
          <w:sz w:val="28"/>
          <w:szCs w:val="28"/>
        </w:rPr>
        <w:br/>
        <w:t>Дети дошкольного возраста могут выполнять метание мяча на дальность и в цель. Для детей младшего возраста эти упражнения сложны, так как требуют хорошей координации движений, умение рассчитывать силу и точность броска в зависимости от расстояния до цели и её расположения (горизонтальная или вертикальная цель) поэтому с малышами проводят подготовительные упражнения, которые подводят к «Школе мяча».</w:t>
      </w:r>
      <w:r w:rsidRPr="0078474A">
        <w:rPr>
          <w:rFonts w:ascii="Times New Roman" w:hAnsi="Times New Roman" w:cs="Times New Roman"/>
          <w:sz w:val="28"/>
          <w:szCs w:val="28"/>
        </w:rPr>
        <w:br/>
        <w:t>Упражнения:</w:t>
      </w:r>
      <w:r w:rsidRPr="0078474A">
        <w:rPr>
          <w:rFonts w:ascii="Times New Roman" w:hAnsi="Times New Roman" w:cs="Times New Roman"/>
          <w:sz w:val="28"/>
          <w:szCs w:val="28"/>
        </w:rPr>
        <w:br/>
        <w:t>1.Мяч подбрасывают вверх и ловят его сначала обеими руками, а потом одной.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2.Мяч подбрасывают вверх, приседают.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Дотрагиваясь пальцами носков ног, поднимаются и ловят мяч сначала двумя руками, а затем одной.</w:t>
      </w:r>
      <w:r w:rsidRPr="0078474A">
        <w:rPr>
          <w:rFonts w:ascii="Times New Roman" w:hAnsi="Times New Roman" w:cs="Times New Roman"/>
          <w:sz w:val="28"/>
          <w:szCs w:val="28"/>
        </w:rPr>
        <w:br/>
        <w:t>3.встают на расстоянии 1-2 м от стены, ударяют мячом о стену снизу вверх и ловят его сначала двумя руками, затем одной.</w:t>
      </w:r>
      <w:r w:rsidRPr="0078474A">
        <w:rPr>
          <w:rFonts w:ascii="Times New Roman" w:hAnsi="Times New Roman" w:cs="Times New Roman"/>
          <w:sz w:val="28"/>
          <w:szCs w:val="28"/>
        </w:rPr>
        <w:br/>
        <w:t>4.Поднятой левой рукой прикоснуться к стене, правой рукой перекидывать мяч снизу через левую руку и ловить мяч.</w:t>
      </w:r>
      <w:r w:rsidRPr="0078474A">
        <w:rPr>
          <w:rFonts w:ascii="Times New Roman" w:hAnsi="Times New Roman" w:cs="Times New Roman"/>
          <w:sz w:val="28"/>
          <w:szCs w:val="28"/>
        </w:rPr>
        <w:br/>
        <w:t>5.Поднимая слегка согнутую левую ногу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, правой рукой перекидывать мяч снизу через неё и ловить мяч.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При обучении этому движению можно опираться ногой о стену.</w:t>
      </w:r>
      <w:r w:rsidRPr="0078474A">
        <w:rPr>
          <w:rFonts w:ascii="Times New Roman" w:hAnsi="Times New Roman" w:cs="Times New Roman"/>
          <w:sz w:val="28"/>
          <w:szCs w:val="28"/>
        </w:rPr>
        <w:br/>
        <w:t>6.Мяч перекидывают над головой из правой руки в левую и обратно.</w:t>
      </w:r>
      <w:r w:rsidRPr="0078474A">
        <w:rPr>
          <w:rFonts w:ascii="Times New Roman" w:hAnsi="Times New Roman" w:cs="Times New Roman"/>
          <w:sz w:val="28"/>
          <w:szCs w:val="28"/>
        </w:rPr>
        <w:br/>
        <w:t>7.Мячом ударяют о землю и отбивают его после отскока несколько раз подряд одной, потом другой рукой (попеременно).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8.Мяч бросить высоко вверх, подпрыгнуть, повернуться на 180 или 360 </w:t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градусов и поймать двумя руками.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Повороты выполняются то вправо, то влево.</w:t>
      </w:r>
      <w:r w:rsidRPr="0078474A">
        <w:rPr>
          <w:rFonts w:ascii="Times New Roman" w:hAnsi="Times New Roman" w:cs="Times New Roman"/>
          <w:sz w:val="28"/>
          <w:szCs w:val="28"/>
        </w:rPr>
        <w:br/>
        <w:t>9.Наклонившись вперед, бросить мяч между ногами, выпрямиться и поймать его перед собой.</w:t>
      </w:r>
      <w:r w:rsidRPr="0078474A">
        <w:rPr>
          <w:rFonts w:ascii="Times New Roman" w:hAnsi="Times New Roman" w:cs="Times New Roman"/>
          <w:sz w:val="28"/>
          <w:szCs w:val="28"/>
        </w:rPr>
        <w:br/>
        <w:t>10.Мяч бросают правой рукой из-за спины и ловят его обеими руками. Усложнение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мяч бросают левой рукой и ловят правой.</w:t>
      </w:r>
      <w:r w:rsidRPr="0078474A">
        <w:rPr>
          <w:rFonts w:ascii="Times New Roman" w:hAnsi="Times New Roman" w:cs="Times New Roman"/>
          <w:sz w:val="28"/>
          <w:szCs w:val="28"/>
        </w:rPr>
        <w:br/>
        <w:t>11.Мяч бросают вверх, садятся на землю и ловят его, не поднимаясь, затем опять бросают вверх, поднимаются и ловят его.</w:t>
      </w:r>
      <w:r w:rsidRPr="0078474A">
        <w:rPr>
          <w:rFonts w:ascii="Times New Roman" w:hAnsi="Times New Roman" w:cs="Times New Roman"/>
          <w:sz w:val="28"/>
          <w:szCs w:val="28"/>
        </w:rPr>
        <w:br/>
        <w:t>Упражнения «Школы мяча»  можно использовать как домашнее задание для детей в целях развития ручной моторики.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Школа скакалки.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Прыжкам через  скакалку лучше начинать обучать на прогулке, а затем закреплять и совершенствовать навыки на физкультурных занятиях и в повседневной жизни. Целесообразнее предложить детям сначала короткую скакалку, так как при упражнении с ней ребенок сам координирует движения, не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их с движениями вращающего длинную скакалку. Упражнениями с короткой и длинной скакалкой ребенок может овладеть уже в 4-5 лет.</w:t>
      </w:r>
      <w:r w:rsidRPr="0078474A">
        <w:rPr>
          <w:rFonts w:ascii="Times New Roman" w:hAnsi="Times New Roman" w:cs="Times New Roman"/>
          <w:sz w:val="28"/>
          <w:szCs w:val="28"/>
        </w:rPr>
        <w:br/>
        <w:t>Короткую скакалку необходимо подобрать по росту ребенка. Для этого ребенок встает обеими ногами на середину скакалки (ноги на ширине плеч)  и поднимает руки со скакалкой чуть выше уровня пояса.</w:t>
      </w:r>
      <w:r w:rsidRPr="0078474A">
        <w:rPr>
          <w:rFonts w:ascii="Times New Roman" w:hAnsi="Times New Roman" w:cs="Times New Roman"/>
          <w:sz w:val="28"/>
          <w:szCs w:val="28"/>
        </w:rPr>
        <w:br/>
        <w:t>Упражнения:</w:t>
      </w:r>
      <w:r w:rsidRPr="0078474A">
        <w:rPr>
          <w:rFonts w:ascii="Times New Roman" w:hAnsi="Times New Roman" w:cs="Times New Roman"/>
          <w:sz w:val="28"/>
          <w:szCs w:val="28"/>
        </w:rPr>
        <w:br/>
        <w:t>1.Обучение упражнениям со скакалкой целесообразно начинать с выработки правильного навыка вращения скакалки. Скакалку, сложенную вдвое, дети вращают правой и левой рукой. Вращение скакалки производят движением кисти.</w:t>
      </w:r>
      <w:r w:rsidRPr="0078474A">
        <w:rPr>
          <w:rFonts w:ascii="Times New Roman" w:hAnsi="Times New Roman" w:cs="Times New Roman"/>
          <w:sz w:val="28"/>
          <w:szCs w:val="28"/>
        </w:rPr>
        <w:br/>
        <w:t>2.Вращение скакалки  одной рукой с правой и левой стороны одновременно с подскоками. Подскок следует выполнять во время удара скакалки о землю. 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3.Перебросив скакалку сзади, переступить через неё.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Упражнение выполняется сначала в медленном темпе, затем быстро.</w:t>
      </w:r>
      <w:r w:rsidRPr="0078474A">
        <w:rPr>
          <w:rFonts w:ascii="Times New Roman" w:hAnsi="Times New Roman" w:cs="Times New Roman"/>
          <w:sz w:val="28"/>
          <w:szCs w:val="28"/>
        </w:rPr>
        <w:br/>
        <w:t>4.Прыжок через скакалку одновременно двумя ногами.</w:t>
      </w:r>
      <w:r w:rsidRPr="0078474A">
        <w:rPr>
          <w:rFonts w:ascii="Times New Roman" w:hAnsi="Times New Roman" w:cs="Times New Roman"/>
          <w:sz w:val="28"/>
          <w:szCs w:val="28"/>
        </w:rPr>
        <w:br/>
        <w:t>5.Во время прыжка, выполненного выше, чем обычно, сделать два оборота скакалки.</w:t>
      </w:r>
      <w:r w:rsidRPr="0078474A">
        <w:rPr>
          <w:rFonts w:ascii="Times New Roman" w:hAnsi="Times New Roman" w:cs="Times New Roman"/>
          <w:sz w:val="28"/>
          <w:szCs w:val="28"/>
        </w:rPr>
        <w:br/>
        <w:t>6.Прыжки вприсядку.</w:t>
      </w:r>
      <w:r w:rsidRPr="0078474A">
        <w:rPr>
          <w:rFonts w:ascii="Times New Roman" w:hAnsi="Times New Roman" w:cs="Times New Roman"/>
          <w:sz w:val="28"/>
          <w:szCs w:val="28"/>
        </w:rPr>
        <w:br/>
        <w:t>7.Прыжки на одной ноге попеременно по два раза на правой и левой ноге.</w:t>
      </w:r>
      <w:r w:rsidRPr="0078474A">
        <w:rPr>
          <w:rFonts w:ascii="Times New Roman" w:hAnsi="Times New Roman" w:cs="Times New Roman"/>
          <w:sz w:val="28"/>
          <w:szCs w:val="28"/>
        </w:rPr>
        <w:br/>
        <w:t>8.Прыжок на одной ноге, другая нога выпрямлена вперед, назад или в сторону.</w:t>
      </w:r>
      <w:r w:rsidRPr="0078474A">
        <w:rPr>
          <w:rFonts w:ascii="Times New Roman" w:hAnsi="Times New Roman" w:cs="Times New Roman"/>
          <w:sz w:val="28"/>
          <w:szCs w:val="28"/>
        </w:rPr>
        <w:br/>
        <w:t>9.Бег со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скакалкой с одновременным вращением и прыжками через неё.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10.Прыжки с одновременным вращением скакалки в боковом направлении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>  правую руку держа сзади, левую впереди, влево - левую руку держа сзади, правую впереди.</w:t>
      </w:r>
      <w:r w:rsidRPr="0078474A">
        <w:rPr>
          <w:rFonts w:ascii="Times New Roman" w:hAnsi="Times New Roman" w:cs="Times New Roman"/>
          <w:sz w:val="28"/>
          <w:szCs w:val="28"/>
        </w:rPr>
        <w:br/>
        <w:t>11.Прыжки через скакалку. Держать оба конца в одной руке и описывать круг над землей.</w:t>
      </w:r>
      <w:r w:rsidRPr="0078474A">
        <w:rPr>
          <w:rFonts w:ascii="Times New Roman" w:hAnsi="Times New Roman" w:cs="Times New Roman"/>
          <w:sz w:val="28"/>
          <w:szCs w:val="28"/>
        </w:rPr>
        <w:br/>
        <w:t>12.Прыжки с разным положением ног – со скрещенными ногами, на ширине плеч, одна нога впереди, другая сзади.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Этапы подготовки в проведении спортивных игр: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sz w:val="28"/>
          <w:szCs w:val="28"/>
        </w:rPr>
        <w:t>Выбор игры.</w:t>
      </w:r>
      <w:r w:rsidRPr="0078474A">
        <w:rPr>
          <w:rFonts w:ascii="Times New Roman" w:hAnsi="Times New Roman" w:cs="Times New Roman"/>
          <w:sz w:val="28"/>
          <w:szCs w:val="28"/>
        </w:rPr>
        <w:br/>
        <w:t>Подготовка места для игры.</w:t>
      </w:r>
      <w:r w:rsidRPr="0078474A">
        <w:rPr>
          <w:rFonts w:ascii="Times New Roman" w:hAnsi="Times New Roman" w:cs="Times New Roman"/>
          <w:sz w:val="28"/>
          <w:szCs w:val="28"/>
        </w:rPr>
        <w:br/>
        <w:t>Подготовка инвентаря.</w:t>
      </w:r>
      <w:r w:rsidRPr="0078474A">
        <w:rPr>
          <w:rFonts w:ascii="Times New Roman" w:hAnsi="Times New Roman" w:cs="Times New Roman"/>
          <w:sz w:val="28"/>
          <w:szCs w:val="28"/>
        </w:rPr>
        <w:br/>
        <w:t>Разметка площадки.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Расстановка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>.</w:t>
      </w:r>
      <w:r w:rsidRPr="0078474A">
        <w:rPr>
          <w:rFonts w:ascii="Times New Roman" w:hAnsi="Times New Roman" w:cs="Times New Roman"/>
          <w:sz w:val="28"/>
          <w:szCs w:val="28"/>
        </w:rPr>
        <w:br/>
        <w:t>Объяснение правил и хода игры.</w:t>
      </w:r>
      <w:r w:rsidRPr="0078474A">
        <w:rPr>
          <w:rFonts w:ascii="Times New Roman" w:hAnsi="Times New Roman" w:cs="Times New Roman"/>
          <w:sz w:val="28"/>
          <w:szCs w:val="28"/>
        </w:rPr>
        <w:br/>
        <w:t>Распределение по командам.</w:t>
      </w:r>
      <w:r w:rsidRPr="0078474A">
        <w:rPr>
          <w:rFonts w:ascii="Times New Roman" w:hAnsi="Times New Roman" w:cs="Times New Roman"/>
          <w:sz w:val="28"/>
          <w:szCs w:val="28"/>
        </w:rPr>
        <w:br/>
        <w:t>Судейство.</w:t>
      </w:r>
      <w:r w:rsidRPr="0078474A">
        <w:rPr>
          <w:rFonts w:ascii="Times New Roman" w:hAnsi="Times New Roman" w:cs="Times New Roman"/>
          <w:sz w:val="28"/>
          <w:szCs w:val="28"/>
        </w:rPr>
        <w:br/>
        <w:t>Дозировка нагрузки.</w:t>
      </w:r>
      <w:r w:rsidRPr="0078474A">
        <w:rPr>
          <w:rFonts w:ascii="Times New Roman" w:hAnsi="Times New Roman" w:cs="Times New Roman"/>
          <w:sz w:val="28"/>
          <w:szCs w:val="28"/>
        </w:rPr>
        <w:br/>
        <w:t>Окончание игры. </w:t>
      </w:r>
      <w:r w:rsidRPr="0078474A">
        <w:rPr>
          <w:rFonts w:ascii="Times New Roman" w:hAnsi="Times New Roman" w:cs="Times New Roman"/>
          <w:sz w:val="28"/>
          <w:szCs w:val="28"/>
        </w:rPr>
        <w:br/>
        <w:t>Подведение итогов.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Качели, качалки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br/>
        <w:t>   Э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тот вид движений упражняет вестибулярный аппарат, во многом способствует укреплению мышечной системы, в особенности мышц спины, живота, ног. Ребенок овладевает умением регулировать мышечные усилия, приводя качели в движение.  Получается это у него не сразу. Малыш должен сам прочувствовать, научиться напрягаться, передавая силу 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качелям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>  как только они пошли вниз, и расслабляться после этого усилия. </w:t>
      </w:r>
      <w:r w:rsidRPr="0078474A">
        <w:rPr>
          <w:rFonts w:ascii="Times New Roman" w:hAnsi="Times New Roman" w:cs="Times New Roman"/>
          <w:sz w:val="28"/>
          <w:szCs w:val="28"/>
        </w:rPr>
        <w:br/>
        <w:t>    Начальная дозировка движений – 20-30 раз непрерывно. Взрослый следит, чтобы старшие дети не раскачивали долго младших, чередовались бы с ними, показывая на собственном примере возможность овладения самостоятельным раскачиванием. Детей учат правилам пользования качелями: </w:t>
      </w:r>
      <w:r w:rsidRPr="0078474A">
        <w:rPr>
          <w:rFonts w:ascii="Times New Roman" w:hAnsi="Times New Roman" w:cs="Times New Roman"/>
          <w:sz w:val="28"/>
          <w:szCs w:val="28"/>
        </w:rPr>
        <w:br/>
        <w:t>   Качаться по очереди, сходить после полной остановки;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Не стоять перед качелями, не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раскачиваться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если не просят.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r w:rsidRPr="0078474A">
        <w:rPr>
          <w:rFonts w:ascii="Times New Roman" w:hAnsi="Times New Roman" w:cs="Times New Roman"/>
          <w:b/>
          <w:bCs/>
          <w:sz w:val="28"/>
          <w:szCs w:val="28"/>
        </w:rPr>
        <w:t>Серсо</w:t>
      </w:r>
      <w:r w:rsidRPr="0078474A">
        <w:rPr>
          <w:rFonts w:ascii="Times New Roman" w:hAnsi="Times New Roman" w:cs="Times New Roman"/>
          <w:sz w:val="28"/>
          <w:szCs w:val="28"/>
        </w:rPr>
        <w:br/>
        <w:t>  Игра легче усваивается детьми при соблюдении определенной последовательности:</w:t>
      </w:r>
      <w:r w:rsidRPr="0078474A">
        <w:rPr>
          <w:rFonts w:ascii="Times New Roman" w:hAnsi="Times New Roman" w:cs="Times New Roman"/>
          <w:sz w:val="28"/>
          <w:szCs w:val="28"/>
        </w:rPr>
        <w:br/>
        <w:t>Подбросить кольцо вверх и поймать на руку;</w:t>
      </w:r>
      <w:r w:rsidRPr="0078474A">
        <w:rPr>
          <w:rFonts w:ascii="Times New Roman" w:hAnsi="Times New Roman" w:cs="Times New Roman"/>
          <w:sz w:val="28"/>
          <w:szCs w:val="28"/>
        </w:rPr>
        <w:br/>
      </w:r>
      <w:r w:rsidRPr="0078474A">
        <w:rPr>
          <w:rFonts w:ascii="Times New Roman" w:hAnsi="Times New Roman" w:cs="Times New Roman"/>
          <w:sz w:val="28"/>
          <w:szCs w:val="28"/>
        </w:rPr>
        <w:lastRenderedPageBreak/>
        <w:t>Подбросить кольцо вверх одной рукой, поймать на кий.</w:t>
      </w:r>
      <w:r w:rsidRPr="0078474A">
        <w:rPr>
          <w:rFonts w:ascii="Times New Roman" w:hAnsi="Times New Roman" w:cs="Times New Roman"/>
          <w:sz w:val="28"/>
          <w:szCs w:val="28"/>
        </w:rPr>
        <w:br/>
        <w:t>   Игра вдвоем: кольца сначала ловят на руку; потом на кий с расстояния 2-3 м ;</w:t>
      </w:r>
      <w:r w:rsidRPr="0078474A">
        <w:rPr>
          <w:rFonts w:ascii="Times New Roman" w:hAnsi="Times New Roman" w:cs="Times New Roman"/>
          <w:sz w:val="28"/>
          <w:szCs w:val="28"/>
        </w:rPr>
        <w:br/>
        <w:t>   Один играющий кием бросает кольца (4-6шт.)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торой ловит (расстояние 3-4 м).  Когда все кольца брошены, подсчитывают число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и меняются ролями. Выигрывает тот, кто поймал больше колец.</w:t>
      </w:r>
    </w:p>
    <w:p w:rsidR="0078474A" w:rsidRPr="0078474A" w:rsidRDefault="0078474A" w:rsidP="00784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474A">
        <w:rPr>
          <w:rFonts w:ascii="Times New Roman" w:hAnsi="Times New Roman" w:cs="Times New Roman"/>
          <w:b/>
          <w:bCs/>
          <w:sz w:val="28"/>
          <w:szCs w:val="28"/>
        </w:rPr>
        <w:t>Кольцеброс</w:t>
      </w:r>
      <w:proofErr w:type="spellEnd"/>
      <w:r w:rsidRPr="007847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Это доска с укрепленными на ней колышками высотой 15- 20 см. на колышки набрасывают резиновые, фанерные, пластмассовые кольца диаметром 15-20см (ширина кольца 2см). 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горизонтально, наклонно. Они дают возможность организовать упражнения в метании, развивают глазомер, точность движений. Расстояние для броска постепенно увеличиваются с 1,5 до 3-4 м.</w:t>
      </w:r>
      <w:r w:rsidRPr="0078474A">
        <w:rPr>
          <w:rFonts w:ascii="Times New Roman" w:hAnsi="Times New Roman" w:cs="Times New Roman"/>
          <w:sz w:val="28"/>
          <w:szCs w:val="28"/>
        </w:rPr>
        <w:br/>
        <w:t xml:space="preserve">   Одна из разновидностей </w:t>
      </w:r>
      <w:proofErr w:type="spellStart"/>
      <w:r w:rsidRPr="0078474A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78474A">
        <w:rPr>
          <w:rFonts w:ascii="Times New Roman" w:hAnsi="Times New Roman" w:cs="Times New Roman"/>
          <w:sz w:val="28"/>
          <w:szCs w:val="28"/>
        </w:rPr>
        <w:t xml:space="preserve"> – мишен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качалка. Один играющий её раскачивает, второй бросает кольца, стараясь надеть их на качающуюся стойку (высота 30-40 см).  Выигрывает  </w:t>
      </w:r>
      <w:proofErr w:type="gramStart"/>
      <w:r w:rsidRPr="0078474A">
        <w:rPr>
          <w:rFonts w:ascii="Times New Roman" w:hAnsi="Times New Roman" w:cs="Times New Roman"/>
          <w:sz w:val="28"/>
          <w:szCs w:val="28"/>
        </w:rPr>
        <w:t>накинувший</w:t>
      </w:r>
      <w:proofErr w:type="gramEnd"/>
      <w:r w:rsidRPr="0078474A">
        <w:rPr>
          <w:rFonts w:ascii="Times New Roman" w:hAnsi="Times New Roman" w:cs="Times New Roman"/>
          <w:sz w:val="28"/>
          <w:szCs w:val="28"/>
        </w:rPr>
        <w:t xml:space="preserve"> большее количество колец.</w:t>
      </w:r>
    </w:p>
    <w:p w:rsidR="00BF70D4" w:rsidRPr="0078474A" w:rsidRDefault="00BF70D4">
      <w:pPr>
        <w:rPr>
          <w:rFonts w:ascii="Times New Roman" w:hAnsi="Times New Roman" w:cs="Times New Roman"/>
          <w:sz w:val="28"/>
          <w:szCs w:val="28"/>
        </w:rPr>
      </w:pPr>
    </w:p>
    <w:sectPr w:rsidR="00BF70D4" w:rsidRPr="0078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A"/>
    <w:rsid w:val="0078474A"/>
    <w:rsid w:val="00BF70D4"/>
    <w:rsid w:val="00C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2018-07-03T13:43:00Z</dcterms:created>
  <dcterms:modified xsi:type="dcterms:W3CDTF">2018-07-04T15:04:00Z</dcterms:modified>
</cp:coreProperties>
</file>