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35" w:rsidRPr="003271E4" w:rsidRDefault="006B4635" w:rsidP="006B4635">
      <w:pPr>
        <w:tabs>
          <w:tab w:val="left" w:pos="210"/>
          <w:tab w:val="center" w:pos="7699"/>
        </w:tabs>
        <w:spacing w:before="24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  <w:t>Комплексно-тематическое планирование для старших групп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2455"/>
        <w:gridCol w:w="9310"/>
        <w:gridCol w:w="2552"/>
      </w:tblGrid>
      <w:tr w:rsidR="002E5533" w:rsidRPr="002E5533" w:rsidTr="00E10D7E">
        <w:tc>
          <w:tcPr>
            <w:tcW w:w="534" w:type="dxa"/>
          </w:tcPr>
          <w:p w:rsidR="002E5533" w:rsidRPr="002E5533" w:rsidRDefault="002E5533" w:rsidP="00BE05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2E5533" w:rsidRPr="002E5533" w:rsidRDefault="002E5533" w:rsidP="00BE058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5533">
              <w:rPr>
                <w:rFonts w:ascii="Times New Roman" w:hAnsi="Times New Roman"/>
                <w:b/>
                <w:i/>
                <w:sz w:val="28"/>
                <w:szCs w:val="28"/>
              </w:rPr>
              <w:t>Даты</w:t>
            </w:r>
          </w:p>
        </w:tc>
        <w:tc>
          <w:tcPr>
            <w:tcW w:w="2455" w:type="dxa"/>
          </w:tcPr>
          <w:p w:rsidR="002E5533" w:rsidRPr="002E5533" w:rsidRDefault="002E5533" w:rsidP="00BE05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5533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9310" w:type="dxa"/>
          </w:tcPr>
          <w:p w:rsidR="002E5533" w:rsidRPr="002E5533" w:rsidRDefault="002E5533" w:rsidP="00BE05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5533">
              <w:rPr>
                <w:rFonts w:ascii="Times New Roman" w:hAnsi="Times New Roman"/>
                <w:b/>
                <w:i/>
                <w:sz w:val="28"/>
                <w:szCs w:val="28"/>
              </w:rPr>
              <w:t>Развёрнутое содержание работы</w:t>
            </w:r>
          </w:p>
        </w:tc>
        <w:tc>
          <w:tcPr>
            <w:tcW w:w="2552" w:type="dxa"/>
          </w:tcPr>
          <w:p w:rsidR="002E5533" w:rsidRPr="002E5533" w:rsidRDefault="002E5533" w:rsidP="00BE05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5533">
              <w:rPr>
                <w:rFonts w:ascii="Times New Roman" w:hAnsi="Times New Roman"/>
                <w:b/>
                <w:i/>
                <w:sz w:val="28"/>
                <w:szCs w:val="28"/>
              </w:rPr>
              <w:t>Варианты итоговых мероприятий</w:t>
            </w:r>
          </w:p>
        </w:tc>
      </w:tr>
      <w:tr w:rsidR="002E5533" w:rsidRPr="002E5533" w:rsidTr="00E10D7E">
        <w:tc>
          <w:tcPr>
            <w:tcW w:w="534" w:type="dxa"/>
          </w:tcPr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53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5533" w:rsidRPr="002E5533" w:rsidRDefault="002E5533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53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152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E5533">
              <w:rPr>
                <w:rFonts w:ascii="Times New Roman" w:hAnsi="Times New Roman"/>
                <w:b/>
                <w:sz w:val="28"/>
                <w:szCs w:val="28"/>
              </w:rPr>
              <w:t>.09-0</w:t>
            </w:r>
            <w:r w:rsidR="004152C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E5533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2455" w:type="dxa"/>
          </w:tcPr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533">
              <w:rPr>
                <w:rFonts w:ascii="Times New Roman" w:hAnsi="Times New Roman"/>
                <w:b/>
                <w:sz w:val="28"/>
                <w:szCs w:val="28"/>
              </w:rPr>
              <w:t>1 сентября - День знаний. День города. Правила и безопасность дорожного движения</w:t>
            </w:r>
          </w:p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5533">
              <w:rPr>
                <w:rFonts w:ascii="Times New Roman" w:hAnsi="Times New Roman"/>
                <w:b/>
                <w:sz w:val="24"/>
                <w:szCs w:val="24"/>
              </w:rPr>
              <w:t>(организованная образовательная деятельность не проводится)</w:t>
            </w:r>
          </w:p>
        </w:tc>
        <w:tc>
          <w:tcPr>
            <w:tcW w:w="9310" w:type="dxa"/>
          </w:tcPr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533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познавательную мотивацию, интерес к школе, книгам. </w:t>
            </w:r>
          </w:p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533">
              <w:rPr>
                <w:rFonts w:ascii="Times New Roman" w:hAnsi="Times New Roman"/>
                <w:b/>
                <w:sz w:val="24"/>
                <w:szCs w:val="24"/>
              </w:rPr>
              <w:t>Расширять и закреплять знания о правилах дорожного движения. Расширять знания о дорожных знаках и их назначении.</w:t>
            </w:r>
          </w:p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533">
              <w:rPr>
                <w:rFonts w:ascii="Times New Roman" w:hAnsi="Times New Roman"/>
                <w:b/>
                <w:sz w:val="24"/>
                <w:szCs w:val="24"/>
              </w:rPr>
              <w:t xml:space="preserve">Познакомить с понятием «перекрёсток» </w:t>
            </w:r>
            <w:proofErr w:type="gramStart"/>
            <w:r w:rsidRPr="002E553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2E5533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особенностями движения на перекрёстке.</w:t>
            </w:r>
          </w:p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533">
              <w:rPr>
                <w:rFonts w:ascii="Times New Roman" w:hAnsi="Times New Roman"/>
                <w:b/>
                <w:sz w:val="24"/>
                <w:szCs w:val="24"/>
              </w:rPr>
              <w:t>Закреплять знания правил пешеходов и пассажиров.</w:t>
            </w:r>
          </w:p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533">
              <w:rPr>
                <w:rFonts w:ascii="Times New Roman" w:hAnsi="Times New Roman"/>
                <w:b/>
                <w:sz w:val="24"/>
                <w:szCs w:val="24"/>
              </w:rPr>
              <w:t>Знакомить с городом, в котором дети живут. Продолжать знакомить с достопримечательностями города, его историей, особенностями географического положения.</w:t>
            </w:r>
          </w:p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533">
              <w:rPr>
                <w:rFonts w:ascii="Times New Roman" w:hAnsi="Times New Roman"/>
                <w:b/>
                <w:sz w:val="24"/>
                <w:szCs w:val="24"/>
              </w:rPr>
              <w:t>Рассказать, чем славен город: известные люди, заводы, научные и культурные центры.</w:t>
            </w:r>
          </w:p>
          <w:p w:rsidR="002E5533" w:rsidRPr="002E5533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533">
              <w:rPr>
                <w:rFonts w:ascii="Times New Roman" w:hAnsi="Times New Roman"/>
                <w:b/>
                <w:sz w:val="24"/>
                <w:szCs w:val="24"/>
              </w:rPr>
              <w:t xml:space="preserve">Воспитывать любовь к родным местам, гордость за свой город. </w:t>
            </w:r>
          </w:p>
        </w:tc>
        <w:tc>
          <w:tcPr>
            <w:tcW w:w="2552" w:type="dxa"/>
          </w:tcPr>
          <w:p w:rsidR="002E5533" w:rsidRPr="00F775CD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Развлечение «День знаний», «Безопасная дорога» </w:t>
            </w:r>
          </w:p>
          <w:p w:rsidR="002E5533" w:rsidRPr="00F775CD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(дети в подготовке развлечения участия не принимают)</w:t>
            </w:r>
          </w:p>
        </w:tc>
      </w:tr>
      <w:tr w:rsidR="002E5533" w:rsidRPr="00554810" w:rsidTr="00E10D7E">
        <w:tc>
          <w:tcPr>
            <w:tcW w:w="534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5533" w:rsidRPr="00554810" w:rsidRDefault="002E5533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4152C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.09-1</w:t>
            </w:r>
            <w:r w:rsidR="004152CB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.09</w:t>
            </w:r>
          </w:p>
        </w:tc>
        <w:tc>
          <w:tcPr>
            <w:tcW w:w="2455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Деревья. Кусты</w:t>
            </w:r>
          </w:p>
        </w:tc>
        <w:tc>
          <w:tcPr>
            <w:tcW w:w="9310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 xml:space="preserve">Расширять знания о деревьях как представителях флоры Земли, их красоте и пользе. 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Знакомить с особенностями внешнего вида и названием деревьев леса. Упражнять в различении деревьев по разным признакам.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Закреплять знания о плодовых деревьях сада.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 xml:space="preserve">Учить устанавливать связи между состоянием растения и условиями окружающей среды. 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Воспитывать интерес к изучению мира растений, бережное отношение к «зелёному другу», учить беречь природу.</w:t>
            </w:r>
          </w:p>
        </w:tc>
        <w:tc>
          <w:tcPr>
            <w:tcW w:w="2552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E5533" w:rsidRPr="00554810" w:rsidTr="00E10D7E">
        <w:tc>
          <w:tcPr>
            <w:tcW w:w="534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E5533" w:rsidRPr="00554810" w:rsidRDefault="002E5533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4152CB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.09-2</w:t>
            </w:r>
            <w:r w:rsidR="004152CB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.09</w:t>
            </w:r>
          </w:p>
        </w:tc>
        <w:tc>
          <w:tcPr>
            <w:tcW w:w="2455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Фрукты. Ягоды</w:t>
            </w:r>
          </w:p>
        </w:tc>
        <w:tc>
          <w:tcPr>
            <w:tcW w:w="9310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Систематизировать знания о растениях полей, лесов, садов, огородов.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Знакомить с частями фруктов и ягод, из которых они состоят. Знакомить со способами выращивания, цветением, использованием плодов, условиями, необходимыми для роста.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Уточнять названия, отличительные признаки и качества лесных и садовых ягод.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Рассказывать о пользе фруктов и ягод.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Воспитывать бережное отношение к практической ценности природы, созданной людьми.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Расширять представления о взаимоотношении человека с природой.</w:t>
            </w:r>
          </w:p>
        </w:tc>
        <w:tc>
          <w:tcPr>
            <w:tcW w:w="2552" w:type="dxa"/>
          </w:tcPr>
          <w:p w:rsidR="002E5533" w:rsidRPr="00462DEF" w:rsidRDefault="002E5533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5533" w:rsidRPr="00554810" w:rsidTr="00E10D7E">
        <w:tc>
          <w:tcPr>
            <w:tcW w:w="534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E5533" w:rsidRPr="00554810" w:rsidRDefault="002E5533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4152CB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.09-</w:t>
            </w:r>
            <w:r w:rsidR="004152C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29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.09</w:t>
            </w:r>
          </w:p>
        </w:tc>
        <w:tc>
          <w:tcPr>
            <w:tcW w:w="2455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Овощи. Грибы</w:t>
            </w:r>
          </w:p>
        </w:tc>
        <w:tc>
          <w:tcPr>
            <w:tcW w:w="9310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Систематизировать знания о растениях полей, лесов, садов, огородов.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Знакомить с частями овощей и грибов, из которых они состоят. Знакомить со способами выращивания, цветением, использованием плодов, условиями, необходимыми для роста.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Воспитывать бережное отношение к практической ценности природы, созданной людьми.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Расширять представления о взаимоотношении человека с природой.</w:t>
            </w:r>
          </w:p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Расширять представления о съедобных и несъедобных грибах.</w:t>
            </w:r>
          </w:p>
        </w:tc>
        <w:tc>
          <w:tcPr>
            <w:tcW w:w="2552" w:type="dxa"/>
          </w:tcPr>
          <w:p w:rsidR="002E5533" w:rsidRPr="00554810" w:rsidRDefault="002E5533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050FE" w:rsidRPr="00554810" w:rsidTr="00E10D7E">
        <w:tc>
          <w:tcPr>
            <w:tcW w:w="534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2050FE" w:rsidRPr="00317DEE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02.10-06</w:t>
            </w:r>
            <w:r w:rsidRPr="00317DEE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2455" w:type="dxa"/>
          </w:tcPr>
          <w:p w:rsidR="002050FE" w:rsidRPr="002050FE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0FE">
              <w:rPr>
                <w:rFonts w:ascii="Times New Roman" w:hAnsi="Times New Roman"/>
                <w:b/>
                <w:sz w:val="28"/>
                <w:szCs w:val="28"/>
              </w:rPr>
              <w:t>Профессии. Инструменты</w:t>
            </w:r>
          </w:p>
        </w:tc>
        <w:tc>
          <w:tcPr>
            <w:tcW w:w="9310" w:type="dxa"/>
          </w:tcPr>
          <w:p w:rsidR="002050FE" w:rsidRPr="002050FE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0FE">
              <w:rPr>
                <w:rFonts w:ascii="Times New Roman" w:hAnsi="Times New Roman"/>
                <w:b/>
                <w:sz w:val="24"/>
                <w:szCs w:val="24"/>
              </w:rPr>
              <w:t>Систематизировать знания о профессиях, взаимосвязи всех компонентов трудового процесса.</w:t>
            </w:r>
          </w:p>
          <w:p w:rsidR="002050FE" w:rsidRPr="002050FE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0FE">
              <w:rPr>
                <w:rFonts w:ascii="Times New Roman" w:hAnsi="Times New Roman"/>
                <w:b/>
                <w:sz w:val="24"/>
                <w:szCs w:val="24"/>
              </w:rPr>
              <w:t>Формировать представление об общественной значимости труда взрослых.</w:t>
            </w:r>
          </w:p>
          <w:p w:rsidR="002050FE" w:rsidRPr="002050FE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0FE">
              <w:rPr>
                <w:rFonts w:ascii="Times New Roman" w:hAnsi="Times New Roman"/>
                <w:b/>
                <w:sz w:val="24"/>
                <w:szCs w:val="24"/>
              </w:rPr>
              <w:t>Рассказать о качествах трудящегося человека. Воспитывать уважение к людям труда.</w:t>
            </w:r>
          </w:p>
          <w:p w:rsidR="002050FE" w:rsidRPr="002050FE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0FE">
              <w:rPr>
                <w:rFonts w:ascii="Times New Roman" w:hAnsi="Times New Roman"/>
                <w:b/>
                <w:sz w:val="24"/>
                <w:szCs w:val="24"/>
              </w:rPr>
              <w:t>Расширять представления о машинах, их роли в труде людей.</w:t>
            </w:r>
          </w:p>
          <w:p w:rsidR="002050FE" w:rsidRPr="002050FE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0FE">
              <w:rPr>
                <w:rFonts w:ascii="Times New Roman" w:hAnsi="Times New Roman"/>
                <w:b/>
                <w:sz w:val="24"/>
                <w:szCs w:val="24"/>
              </w:rPr>
              <w:t>Развивать интерес к профессиям родителей. Учить рассказывать о профессиях родителей.</w:t>
            </w:r>
          </w:p>
          <w:p w:rsidR="002050FE" w:rsidRPr="002050FE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0FE">
              <w:rPr>
                <w:rFonts w:ascii="Times New Roman" w:hAnsi="Times New Roman"/>
                <w:b/>
                <w:sz w:val="24"/>
                <w:szCs w:val="24"/>
              </w:rPr>
              <w:t>Знакомить с функциями пожарной службы, милиции, «скорой помощи».</w:t>
            </w:r>
          </w:p>
        </w:tc>
        <w:tc>
          <w:tcPr>
            <w:tcW w:w="2552" w:type="dxa"/>
          </w:tcPr>
          <w:p w:rsidR="002050FE" w:rsidRPr="00F775CD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Неделя мастеров</w:t>
            </w:r>
          </w:p>
        </w:tc>
      </w:tr>
      <w:tr w:rsidR="002050FE" w:rsidRPr="006F2931" w:rsidTr="00E10D7E">
        <w:tc>
          <w:tcPr>
            <w:tcW w:w="534" w:type="dxa"/>
          </w:tcPr>
          <w:p w:rsidR="002050FE" w:rsidRPr="00C47B19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7B1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050FE" w:rsidRPr="003F00A9" w:rsidRDefault="002050FE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F00A9">
              <w:rPr>
                <w:rFonts w:ascii="Times New Roman" w:hAnsi="Times New Roman"/>
                <w:i/>
                <w:sz w:val="28"/>
                <w:szCs w:val="28"/>
              </w:rPr>
              <w:t>09.10-13.10</w:t>
            </w:r>
          </w:p>
        </w:tc>
        <w:tc>
          <w:tcPr>
            <w:tcW w:w="2455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Домашние и декоративные животные</w:t>
            </w:r>
          </w:p>
        </w:tc>
        <w:tc>
          <w:tcPr>
            <w:tcW w:w="9310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Учить классифицировать домашних животных по разным признакам.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Уточнить названия детёнышей домашних животных.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практической ценности домашних животных.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Расширять знания о профессиях людей, ухаживающих за домашними животными, о «животноводческих» профессиях.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Сравнивать диких и домашних животных.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домашних животных разных стран.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представление о декоративных животных как о живых организмах, которые требуют внимания и заботы.</w:t>
            </w:r>
          </w:p>
        </w:tc>
        <w:tc>
          <w:tcPr>
            <w:tcW w:w="2552" w:type="dxa"/>
          </w:tcPr>
          <w:p w:rsidR="002050FE" w:rsidRPr="00F775CD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0FE" w:rsidRPr="006F2931" w:rsidTr="00E10D7E">
        <w:tc>
          <w:tcPr>
            <w:tcW w:w="534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050FE" w:rsidRPr="006F2931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.10-2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2455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9310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Закреплять знания о временах года, их чередовании.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Расширять представления детей об осени. Знакомить с периодами осени, их характерными признаками.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Рассказывать о народных приметах осенней погоды, современных обычаях и традициях, связанных с осенней порой.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Закреплять знания о правилах безопасного поведения в природе.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Дать первичные представления об экосистемах, природных зонах.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знания о труде людей осенью по календарю Бианки. </w:t>
            </w:r>
          </w:p>
        </w:tc>
        <w:tc>
          <w:tcPr>
            <w:tcW w:w="2552" w:type="dxa"/>
          </w:tcPr>
          <w:p w:rsidR="002050FE" w:rsidRPr="00F775CD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Праздник «Осень»</w:t>
            </w:r>
          </w:p>
          <w:p w:rsidR="002050FE" w:rsidRPr="00F775CD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Выставка детского (коллективного, семейного творчества)</w:t>
            </w:r>
          </w:p>
        </w:tc>
      </w:tr>
      <w:tr w:rsidR="002050FE" w:rsidRPr="00275CF5" w:rsidTr="00E10D7E">
        <w:tc>
          <w:tcPr>
            <w:tcW w:w="534" w:type="dxa"/>
          </w:tcPr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5CF5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050FE" w:rsidRPr="00275CF5" w:rsidRDefault="002050FE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5CF5">
              <w:rPr>
                <w:rFonts w:ascii="Times New Roman" w:hAnsi="Times New Roman"/>
                <w:i/>
                <w:sz w:val="28"/>
                <w:szCs w:val="28"/>
              </w:rPr>
              <w:t>23.10-27.10</w:t>
            </w:r>
          </w:p>
        </w:tc>
        <w:tc>
          <w:tcPr>
            <w:tcW w:w="2455" w:type="dxa"/>
          </w:tcPr>
          <w:p w:rsidR="00BE058F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5CF5">
              <w:rPr>
                <w:rFonts w:ascii="Times New Roman" w:hAnsi="Times New Roman"/>
                <w:i/>
                <w:sz w:val="28"/>
                <w:szCs w:val="28"/>
              </w:rPr>
              <w:t>Моя страна.</w:t>
            </w:r>
          </w:p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5CF5">
              <w:rPr>
                <w:rFonts w:ascii="Times New Roman" w:hAnsi="Times New Roman"/>
                <w:i/>
                <w:sz w:val="28"/>
                <w:szCs w:val="28"/>
              </w:rPr>
              <w:t xml:space="preserve"> 4 ноября - День народного единства</w:t>
            </w:r>
          </w:p>
        </w:tc>
        <w:tc>
          <w:tcPr>
            <w:tcW w:w="9310" w:type="dxa"/>
          </w:tcPr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5CF5">
              <w:rPr>
                <w:rFonts w:ascii="Times New Roman" w:hAnsi="Times New Roman"/>
                <w:i/>
                <w:sz w:val="24"/>
                <w:szCs w:val="24"/>
              </w:rPr>
              <w:t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 шей Родины.</w:t>
            </w:r>
          </w:p>
        </w:tc>
        <w:tc>
          <w:tcPr>
            <w:tcW w:w="2552" w:type="dxa"/>
          </w:tcPr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050FE" w:rsidRPr="006F2931" w:rsidTr="00E10D7E">
        <w:tc>
          <w:tcPr>
            <w:tcW w:w="534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050FE" w:rsidRPr="006F2931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50FE" w:rsidRPr="006F2931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50FE" w:rsidRPr="006F2931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.10-0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2455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9310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0FE" w:rsidRPr="00F775CD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Заполнение персональных карт детей.</w:t>
            </w:r>
          </w:p>
        </w:tc>
      </w:tr>
      <w:tr w:rsidR="002050FE" w:rsidRPr="006F2931" w:rsidTr="00E10D7E">
        <w:tc>
          <w:tcPr>
            <w:tcW w:w="534" w:type="dxa"/>
          </w:tcPr>
          <w:p w:rsidR="002050FE" w:rsidRPr="006F2931" w:rsidRDefault="00C47B19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050FE" w:rsidRPr="00275CF5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5CF5">
              <w:rPr>
                <w:rFonts w:ascii="Times New Roman" w:hAnsi="Times New Roman"/>
                <w:b/>
                <w:sz w:val="28"/>
                <w:szCs w:val="28"/>
              </w:rPr>
              <w:t>06.11-10.11</w:t>
            </w:r>
          </w:p>
          <w:p w:rsidR="002050FE" w:rsidRPr="00275CF5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Наши эмоции</w:t>
            </w:r>
          </w:p>
        </w:tc>
        <w:tc>
          <w:tcPr>
            <w:tcW w:w="9310" w:type="dxa"/>
          </w:tcPr>
          <w:p w:rsidR="002050FE" w:rsidRPr="00EA4623" w:rsidRDefault="002050FE" w:rsidP="00BE058F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Учить детей выражать различные  эмоции и чувства (гнев, злость, печаль, радость, удивление, страх). Уточнять представление детей об испытываемых при тех или иных эмоциях ощущениях (рефлексия) и выражать их словами.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Воспитывать доброжелательное отношение к своим товарищам, чувство единства, дружбы.</w:t>
            </w:r>
          </w:p>
        </w:tc>
        <w:tc>
          <w:tcPr>
            <w:tcW w:w="2552" w:type="dxa"/>
          </w:tcPr>
          <w:p w:rsidR="002050FE" w:rsidRPr="00F775CD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 xml:space="preserve">Неделя психологии </w:t>
            </w:r>
          </w:p>
        </w:tc>
      </w:tr>
      <w:tr w:rsidR="002050FE" w:rsidRPr="00554810" w:rsidTr="00E10D7E">
        <w:tc>
          <w:tcPr>
            <w:tcW w:w="534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050FE" w:rsidRPr="00554810" w:rsidRDefault="002050FE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.11-1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.11</w:t>
            </w:r>
          </w:p>
          <w:p w:rsidR="002050FE" w:rsidRPr="00554810" w:rsidRDefault="002050FE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55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Продукты питания. Хлеб</w:t>
            </w:r>
          </w:p>
        </w:tc>
        <w:tc>
          <w:tcPr>
            <w:tcW w:w="9310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Познакомить с процессом выращивания хлеба от посева зерна до появления хлеба.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разнообразии и важности труда хлебороба.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Познакомить с процессом сбора урожая, сельскохозяйственной техникой.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Расширять знания детей о продуктах питания, их видах.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представления о правильном питании, «полезных» и «вредных» продуктах.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Воспитывать бережное отношение к хлебу, Уважение к труду людей.</w:t>
            </w:r>
          </w:p>
        </w:tc>
        <w:tc>
          <w:tcPr>
            <w:tcW w:w="2552" w:type="dxa"/>
          </w:tcPr>
          <w:p w:rsidR="002050FE" w:rsidRPr="00F775CD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50FE" w:rsidRPr="00554810" w:rsidTr="00E10D7E">
        <w:tc>
          <w:tcPr>
            <w:tcW w:w="534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050FE" w:rsidRPr="00554810" w:rsidRDefault="002050FE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.11-2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.11</w:t>
            </w:r>
          </w:p>
        </w:tc>
        <w:tc>
          <w:tcPr>
            <w:tcW w:w="2455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Посуда. Столовый этикет</w:t>
            </w:r>
          </w:p>
        </w:tc>
        <w:tc>
          <w:tcPr>
            <w:tcW w:w="9310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Учить классифицировать посуду по материалу.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представление о зависимости формы и материала от назначения.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связи формы и способа украшения посуды с её назначением.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Познакомить с процессом изготовления посуды.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Знакомить с декоративно-прикладным искусством – Гжель, Хохлома.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Закреплять знания о правилах поведения за общим столом.</w:t>
            </w:r>
          </w:p>
        </w:tc>
        <w:tc>
          <w:tcPr>
            <w:tcW w:w="2552" w:type="dxa"/>
          </w:tcPr>
          <w:p w:rsidR="002050FE" w:rsidRPr="00F775CD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50FE" w:rsidRPr="006F2931" w:rsidTr="00E10D7E">
        <w:tc>
          <w:tcPr>
            <w:tcW w:w="534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050FE" w:rsidRPr="006F2931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.11-0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2455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Детский сад. Игрушки</w:t>
            </w:r>
          </w:p>
        </w:tc>
        <w:tc>
          <w:tcPr>
            <w:tcW w:w="9310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Продолжать знакомить с детским садом как ближайшим социальным окружением.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Знакомить с правами и обязанностями в детском саду. Закреплять умение соблюдать правила пребывания в детском саду.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Развивать умение хорошо ориентироваться в здании детского сада, представление о том, где и какие службы находятся.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Рассказать об истории детского сада.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Воспитывать культуру общения с друзьями.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Учить классифицировать игрушки по назначению. 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Познакомить с историей игрушки. Знакомить с произведениями народных мастеров.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Воспитывать бережное отношение к игрушкам.</w:t>
            </w:r>
          </w:p>
        </w:tc>
        <w:tc>
          <w:tcPr>
            <w:tcW w:w="2552" w:type="dxa"/>
          </w:tcPr>
          <w:p w:rsidR="002050FE" w:rsidRPr="00F775CD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Неделя игры и игрушки</w:t>
            </w:r>
          </w:p>
          <w:p w:rsidR="002050FE" w:rsidRPr="00F775CD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Выставка детских рисунков</w:t>
            </w:r>
          </w:p>
        </w:tc>
      </w:tr>
      <w:tr w:rsidR="002050FE" w:rsidRPr="00275CF5" w:rsidTr="00E10D7E">
        <w:tc>
          <w:tcPr>
            <w:tcW w:w="534" w:type="dxa"/>
          </w:tcPr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5CF5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050FE" w:rsidRPr="00275CF5" w:rsidRDefault="002050FE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5CF5">
              <w:rPr>
                <w:rFonts w:ascii="Times New Roman" w:hAnsi="Times New Roman"/>
                <w:i/>
                <w:sz w:val="28"/>
                <w:szCs w:val="28"/>
              </w:rPr>
              <w:t>04.12-08.12</w:t>
            </w:r>
          </w:p>
        </w:tc>
        <w:tc>
          <w:tcPr>
            <w:tcW w:w="2455" w:type="dxa"/>
          </w:tcPr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5CF5">
              <w:rPr>
                <w:rFonts w:ascii="Times New Roman" w:hAnsi="Times New Roman"/>
                <w:i/>
                <w:sz w:val="28"/>
                <w:szCs w:val="28"/>
              </w:rPr>
              <w:t>Дикие животные средней полосы России</w:t>
            </w:r>
          </w:p>
        </w:tc>
        <w:tc>
          <w:tcPr>
            <w:tcW w:w="9310" w:type="dxa"/>
          </w:tcPr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75CF5">
              <w:rPr>
                <w:rFonts w:ascii="Times New Roman" w:hAnsi="Times New Roman"/>
                <w:i/>
                <w:sz w:val="24"/>
                <w:szCs w:val="24"/>
              </w:rPr>
              <w:t>Расширять представления о диких животных.</w:t>
            </w:r>
            <w:r w:rsidRPr="00275CF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5CF5">
              <w:rPr>
                <w:rFonts w:ascii="Times New Roman" w:hAnsi="Times New Roman"/>
                <w:i/>
                <w:sz w:val="24"/>
                <w:szCs w:val="24"/>
              </w:rPr>
              <w:t>Учить классифицировать диких животных по разным признакам.</w:t>
            </w:r>
          </w:p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5CF5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представление о связи животных с условиями среды, зависимости от сезонных изменений, приспособляемости к окружающему.</w:t>
            </w:r>
          </w:p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5CF5">
              <w:rPr>
                <w:rFonts w:ascii="Times New Roman" w:hAnsi="Times New Roman"/>
                <w:i/>
                <w:sz w:val="24"/>
                <w:szCs w:val="24"/>
              </w:rPr>
              <w:t>Уточнять названия детёнышей диких животных.</w:t>
            </w:r>
          </w:p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5CF5">
              <w:rPr>
                <w:rFonts w:ascii="Times New Roman" w:hAnsi="Times New Roman"/>
                <w:i/>
                <w:sz w:val="24"/>
                <w:szCs w:val="24"/>
              </w:rPr>
              <w:t>Рассказать о практической ценности диких животных.</w:t>
            </w:r>
          </w:p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5CF5">
              <w:rPr>
                <w:rFonts w:ascii="Times New Roman" w:hAnsi="Times New Roman"/>
                <w:i/>
                <w:sz w:val="24"/>
                <w:szCs w:val="24"/>
              </w:rPr>
              <w:t>Воспитывать бережное отношение к природе. Знакомить с правилами безопасного поведения в природе.</w:t>
            </w:r>
          </w:p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5CF5">
              <w:rPr>
                <w:rFonts w:ascii="Times New Roman" w:hAnsi="Times New Roman"/>
                <w:i/>
                <w:sz w:val="24"/>
                <w:szCs w:val="24"/>
              </w:rPr>
              <w:t>Познакомить со способами охраны животных в нашей стране (заповедники, Красная книга).</w:t>
            </w:r>
          </w:p>
        </w:tc>
        <w:tc>
          <w:tcPr>
            <w:tcW w:w="2552" w:type="dxa"/>
          </w:tcPr>
          <w:p w:rsidR="002050FE" w:rsidRPr="00275CF5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050FE" w:rsidRPr="00554810" w:rsidTr="00E10D7E">
        <w:tc>
          <w:tcPr>
            <w:tcW w:w="534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050FE" w:rsidRPr="00554810" w:rsidRDefault="002050FE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.12-1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.12</w:t>
            </w:r>
          </w:p>
        </w:tc>
        <w:tc>
          <w:tcPr>
            <w:tcW w:w="2455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Одежда. Обувь. Головные уборы</w:t>
            </w:r>
          </w:p>
        </w:tc>
        <w:tc>
          <w:tcPr>
            <w:tcW w:w="9310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Учить выбирать одежду и обувь зависимости от условий её использования. Закреплять знания о сезонной одежде и обуви.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труде мастеров по пошиву одежды.</w:t>
            </w:r>
          </w:p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понятие «культура одежды» - умение одеться в соответствии со случаем; чувство меры в одежде.</w:t>
            </w:r>
          </w:p>
        </w:tc>
        <w:tc>
          <w:tcPr>
            <w:tcW w:w="2552" w:type="dxa"/>
          </w:tcPr>
          <w:p w:rsidR="002050FE" w:rsidRPr="00554810" w:rsidRDefault="002050FE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E08" w:rsidRPr="00554810" w:rsidTr="00E10D7E">
        <w:tc>
          <w:tcPr>
            <w:tcW w:w="534" w:type="dxa"/>
          </w:tcPr>
          <w:p w:rsidR="00956E08" w:rsidRPr="00554810" w:rsidRDefault="00956E08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956E08" w:rsidRPr="001C5ADE" w:rsidRDefault="00956E08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18.12-22</w:t>
            </w:r>
            <w:r w:rsidRPr="001C5ADE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2455" w:type="dxa"/>
          </w:tcPr>
          <w:p w:rsidR="00956E08" w:rsidRPr="001C5ADE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5ADE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C5ADE">
              <w:rPr>
                <w:rFonts w:ascii="Times New Roman" w:hAnsi="Times New Roman"/>
                <w:b/>
                <w:sz w:val="28"/>
                <w:szCs w:val="28"/>
              </w:rPr>
              <w:t xml:space="preserve"> Новый год</w:t>
            </w:r>
          </w:p>
        </w:tc>
        <w:tc>
          <w:tcPr>
            <w:tcW w:w="9310" w:type="dxa"/>
          </w:tcPr>
          <w:p w:rsidR="00956E08" w:rsidRPr="001C5ADE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5ADE">
              <w:rPr>
                <w:rFonts w:ascii="Times New Roman" w:hAnsi="Times New Roman"/>
                <w:b/>
                <w:sz w:val="24"/>
                <w:szCs w:val="24"/>
              </w:rPr>
              <w:t xml:space="preserve">Расширять представления  о зиме. Формировать представления о безопасном поведении зимой. </w:t>
            </w:r>
          </w:p>
          <w:p w:rsidR="00956E08" w:rsidRPr="001C5ADE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5ADE">
              <w:rPr>
                <w:rFonts w:ascii="Times New Roman" w:hAnsi="Times New Roman"/>
                <w:b/>
                <w:sz w:val="24"/>
                <w:szCs w:val="24"/>
              </w:rPr>
              <w:t>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2552" w:type="dxa"/>
          </w:tcPr>
          <w:p w:rsidR="00956E08" w:rsidRPr="00554810" w:rsidRDefault="00956E08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E08" w:rsidRPr="006F2931" w:rsidTr="00E10D7E">
        <w:tc>
          <w:tcPr>
            <w:tcW w:w="534" w:type="dxa"/>
          </w:tcPr>
          <w:p w:rsidR="00956E08" w:rsidRPr="006F2931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956E08" w:rsidRPr="001C5ADE" w:rsidRDefault="00956E08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25.12-29</w:t>
            </w:r>
            <w:r w:rsidRPr="001C5ADE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2455" w:type="dxa"/>
          </w:tcPr>
          <w:p w:rsidR="00956E08" w:rsidRPr="001C5ADE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5ADE">
              <w:rPr>
                <w:rFonts w:ascii="Times New Roman" w:hAnsi="Times New Roman"/>
                <w:b/>
                <w:sz w:val="28"/>
                <w:szCs w:val="28"/>
              </w:rPr>
              <w:t>Зимние забавы</w:t>
            </w:r>
          </w:p>
          <w:p w:rsidR="00956E08" w:rsidRPr="001C5ADE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10" w:type="dxa"/>
          </w:tcPr>
          <w:p w:rsidR="00956E08" w:rsidRPr="00CB6DD7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DD7">
              <w:rPr>
                <w:rFonts w:ascii="Times New Roman" w:hAnsi="Times New Roman"/>
                <w:b/>
                <w:sz w:val="24"/>
                <w:szCs w:val="24"/>
              </w:rPr>
              <w:t>Организовывать все виды детской деятельности вокруг приобщения к здоровому образу жизни, двигательной активности. Сравнивать забавы в прошлом и настоящем.</w:t>
            </w:r>
          </w:p>
          <w:p w:rsidR="00956E08" w:rsidRPr="00CB6DD7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DD7">
              <w:rPr>
                <w:rFonts w:ascii="Times New Roman" w:hAnsi="Times New Roman"/>
                <w:b/>
                <w:sz w:val="24"/>
                <w:szCs w:val="24"/>
              </w:rPr>
              <w:t>Разучивать с детьми народные зимние игры.</w:t>
            </w:r>
          </w:p>
          <w:p w:rsidR="00956E08" w:rsidRPr="008A7EBF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6DD7">
              <w:rPr>
                <w:rFonts w:ascii="Times New Roman" w:hAnsi="Times New Roman"/>
                <w:b/>
                <w:sz w:val="24"/>
                <w:szCs w:val="24"/>
              </w:rPr>
              <w:t>Воспитывать у детей интерес к истории России, национальную гордость, чувство причастности к великому русскому народу.</w:t>
            </w:r>
          </w:p>
        </w:tc>
        <w:tc>
          <w:tcPr>
            <w:tcW w:w="2552" w:type="dxa"/>
          </w:tcPr>
          <w:p w:rsidR="00956E08" w:rsidRPr="00F775CD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Праздник «Новый год»</w:t>
            </w:r>
          </w:p>
          <w:p w:rsidR="00956E08" w:rsidRPr="00F775CD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Выставка детского (коллективного, семейного) творчества</w:t>
            </w:r>
          </w:p>
          <w:p w:rsidR="00956E08" w:rsidRPr="00F775CD" w:rsidRDefault="00956E08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0FE" w:rsidRPr="006F2931" w:rsidTr="00E10D7E">
        <w:tc>
          <w:tcPr>
            <w:tcW w:w="534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050FE" w:rsidRPr="006F2931" w:rsidRDefault="002050FE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31.12-10.01</w:t>
            </w:r>
          </w:p>
        </w:tc>
        <w:tc>
          <w:tcPr>
            <w:tcW w:w="2455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(организованная образовательная деятельность не проводится)</w:t>
            </w:r>
          </w:p>
        </w:tc>
        <w:tc>
          <w:tcPr>
            <w:tcW w:w="9310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0FE" w:rsidRPr="006F2931" w:rsidRDefault="002050FE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.01-1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2455" w:type="dxa"/>
          </w:tcPr>
          <w:p w:rsidR="00DF2D1F" w:rsidRPr="001B5359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5359">
              <w:rPr>
                <w:rFonts w:ascii="Times New Roman" w:hAnsi="Times New Roman"/>
                <w:b/>
                <w:sz w:val="28"/>
                <w:szCs w:val="28"/>
              </w:rPr>
              <w:t xml:space="preserve">Рождественская неделя </w:t>
            </w:r>
          </w:p>
          <w:p w:rsidR="00DF2D1F" w:rsidRPr="001C5ADE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5ADE">
              <w:rPr>
                <w:rFonts w:ascii="Times New Roman" w:hAnsi="Times New Roman"/>
                <w:b/>
                <w:sz w:val="24"/>
                <w:szCs w:val="24"/>
              </w:rPr>
              <w:t>(организованная образовательная деятельность не проводится)</w:t>
            </w:r>
          </w:p>
        </w:tc>
        <w:tc>
          <w:tcPr>
            <w:tcW w:w="9310" w:type="dxa"/>
          </w:tcPr>
          <w:p w:rsidR="00DF2D1F" w:rsidRPr="00CB6DD7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DD7">
              <w:rPr>
                <w:rFonts w:ascii="Times New Roman" w:hAnsi="Times New Roman"/>
                <w:b/>
                <w:sz w:val="24"/>
                <w:szCs w:val="24"/>
              </w:rPr>
              <w:t>Знакомить детей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  <w:p w:rsidR="00DF2D1F" w:rsidRPr="00CB6DD7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6DD7">
              <w:rPr>
                <w:rFonts w:ascii="Times New Roman" w:hAnsi="Times New Roman"/>
                <w:b/>
                <w:sz w:val="24"/>
                <w:szCs w:val="24"/>
              </w:rPr>
              <w:t xml:space="preserve">Познакомить с древними русскими праздниками: Рождеством и Святками, объяснить их происхождение и назначение. </w:t>
            </w:r>
          </w:p>
        </w:tc>
        <w:tc>
          <w:tcPr>
            <w:tcW w:w="2552" w:type="dxa"/>
          </w:tcPr>
          <w:p w:rsidR="00DF2D1F" w:rsidRPr="001C5ADE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Колядки</w:t>
            </w:r>
          </w:p>
        </w:tc>
      </w:tr>
      <w:tr w:rsidR="00DF2D1F" w:rsidRPr="00554810" w:rsidTr="00E10D7E">
        <w:tc>
          <w:tcPr>
            <w:tcW w:w="534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19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.01</w:t>
            </w:r>
          </w:p>
        </w:tc>
        <w:tc>
          <w:tcPr>
            <w:tcW w:w="2455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Пространство. Время</w:t>
            </w:r>
          </w:p>
        </w:tc>
        <w:tc>
          <w:tcPr>
            <w:tcW w:w="9310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Дать представление о сутках, частях суток. Закреплять умение устанавливать последовательность событий.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Развивать «чувство времени», умение беречь время, регулировать свою деятельность в соответствии со временем.</w:t>
            </w:r>
          </w:p>
        </w:tc>
        <w:tc>
          <w:tcPr>
            <w:tcW w:w="2552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2D1F" w:rsidRPr="00554810" w:rsidTr="00E10D7E">
        <w:tc>
          <w:tcPr>
            <w:tcW w:w="534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.01-2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.01</w:t>
            </w:r>
          </w:p>
        </w:tc>
        <w:tc>
          <w:tcPr>
            <w:tcW w:w="2455" w:type="dxa"/>
          </w:tcPr>
          <w:p w:rsidR="00DF2D1F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 xml:space="preserve">Домашние и декоративные птицы 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Зимующие птицы</w:t>
            </w:r>
          </w:p>
        </w:tc>
        <w:tc>
          <w:tcPr>
            <w:tcW w:w="9310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Учить классифицировать птиц по образу жизни.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Уточнить названия детёнышей домашних птиц.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Сравнивать диких и домашних птиц по разным признакам.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Знакомить с профессиями людей, ухаживающих за домашними птицами.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практической ценности домашних птиц.</w:t>
            </w:r>
          </w:p>
          <w:p w:rsidR="00DF2D1F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представление о декоративных птицах как о живых организмах, которые требуют внимания и заботы.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Учить классифицировать птиц по образу жизни, их зависимости от сезонных условий.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приспособленности птиц к условиям среды обитания, зависимости строения и функций организма от среды.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помощи людей зимующим птицам.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птицах, занесённых в Красную книгу.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представления о правилах поведения в природе.</w:t>
            </w:r>
          </w:p>
        </w:tc>
        <w:tc>
          <w:tcPr>
            <w:tcW w:w="2552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2D1F" w:rsidRPr="00554810" w:rsidTr="00E10D7E">
        <w:tc>
          <w:tcPr>
            <w:tcW w:w="534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.01-0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.02</w:t>
            </w:r>
          </w:p>
        </w:tc>
        <w:tc>
          <w:tcPr>
            <w:tcW w:w="2455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Транспорт</w:t>
            </w:r>
          </w:p>
        </w:tc>
        <w:tc>
          <w:tcPr>
            <w:tcW w:w="9310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Учить классифицировать транспорт по среде передвижения, назначению.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представления о роли транспорта в жизни человека.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 xml:space="preserve">Рассказать о транспорте, </w:t>
            </w:r>
            <w:proofErr w:type="gramStart"/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облегчающим</w:t>
            </w:r>
            <w:proofErr w:type="gramEnd"/>
            <w:r w:rsidRPr="00554810">
              <w:rPr>
                <w:rFonts w:ascii="Times New Roman" w:hAnsi="Times New Roman"/>
                <w:i/>
                <w:sz w:val="24"/>
                <w:szCs w:val="24"/>
              </w:rPr>
              <w:t xml:space="preserve"> тяжёлый труд.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Расширять представления об общественном транспорте.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Познакомить с профессиями людей, управляющих транспортом.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знания о правилах поведения в общественном транспорте.</w:t>
            </w:r>
          </w:p>
        </w:tc>
        <w:tc>
          <w:tcPr>
            <w:tcW w:w="2552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2D1F" w:rsidRPr="00565006" w:rsidTr="00E10D7E">
        <w:tc>
          <w:tcPr>
            <w:tcW w:w="534" w:type="dxa"/>
          </w:tcPr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006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DF2D1F" w:rsidRPr="00565006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006">
              <w:rPr>
                <w:rFonts w:ascii="Times New Roman" w:hAnsi="Times New Roman"/>
                <w:b/>
                <w:sz w:val="28"/>
                <w:szCs w:val="28"/>
              </w:rPr>
              <w:t>05.02-09.02</w:t>
            </w:r>
          </w:p>
        </w:tc>
        <w:tc>
          <w:tcPr>
            <w:tcW w:w="2455" w:type="dxa"/>
          </w:tcPr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006">
              <w:rPr>
                <w:rFonts w:ascii="Times New Roman" w:hAnsi="Times New Roman"/>
                <w:b/>
                <w:sz w:val="28"/>
                <w:szCs w:val="28"/>
              </w:rPr>
              <w:t>Мой дом. Мебель. Материалы</w:t>
            </w:r>
          </w:p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310" w:type="dxa"/>
          </w:tcPr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006">
              <w:rPr>
                <w:rFonts w:ascii="Times New Roman" w:hAnsi="Times New Roman"/>
                <w:b/>
                <w:sz w:val="24"/>
                <w:szCs w:val="24"/>
              </w:rPr>
              <w:t>Знакомить с архитектурой родного города.</w:t>
            </w:r>
          </w:p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006">
              <w:rPr>
                <w:rFonts w:ascii="Times New Roman" w:hAnsi="Times New Roman"/>
                <w:b/>
                <w:sz w:val="24"/>
                <w:szCs w:val="24"/>
              </w:rPr>
              <w:t>Рассказать о труде архитекторов, о памятниках архитектуры.</w:t>
            </w:r>
          </w:p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006">
              <w:rPr>
                <w:rFonts w:ascii="Times New Roman" w:hAnsi="Times New Roman"/>
                <w:b/>
                <w:sz w:val="24"/>
                <w:szCs w:val="24"/>
              </w:rPr>
              <w:t>Познакомить с современным строительством.</w:t>
            </w:r>
          </w:p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006">
              <w:rPr>
                <w:rFonts w:ascii="Times New Roman" w:hAnsi="Times New Roman"/>
                <w:b/>
                <w:sz w:val="24"/>
                <w:szCs w:val="24"/>
              </w:rPr>
              <w:t>Знакомить с предметами, облегчающими жизнь человека в быту.</w:t>
            </w:r>
          </w:p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006">
              <w:rPr>
                <w:rFonts w:ascii="Times New Roman" w:hAnsi="Times New Roman"/>
                <w:b/>
                <w:sz w:val="24"/>
                <w:szCs w:val="24"/>
              </w:rPr>
              <w:t>Учить классифицировать мебель по материалу, назначений и возрастной принадлежности.</w:t>
            </w:r>
          </w:p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006">
              <w:rPr>
                <w:rFonts w:ascii="Times New Roman" w:hAnsi="Times New Roman"/>
                <w:b/>
                <w:sz w:val="24"/>
                <w:szCs w:val="24"/>
              </w:rPr>
              <w:t>Учить подбирать мебель согласно назначению помещения.</w:t>
            </w:r>
          </w:p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006">
              <w:rPr>
                <w:rFonts w:ascii="Times New Roman" w:hAnsi="Times New Roman"/>
                <w:b/>
                <w:sz w:val="24"/>
                <w:szCs w:val="24"/>
              </w:rPr>
              <w:t>Рассказать о труде мастеров по созданию мебели.</w:t>
            </w:r>
          </w:p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006">
              <w:rPr>
                <w:rFonts w:ascii="Times New Roman" w:hAnsi="Times New Roman"/>
                <w:b/>
                <w:sz w:val="24"/>
                <w:szCs w:val="24"/>
              </w:rPr>
              <w:t>Познакомить с предметами мебели в старину.</w:t>
            </w:r>
          </w:p>
          <w:p w:rsidR="00DF2D1F" w:rsidRPr="00565006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006">
              <w:rPr>
                <w:rFonts w:ascii="Times New Roman" w:hAnsi="Times New Roman"/>
                <w:b/>
                <w:sz w:val="24"/>
                <w:szCs w:val="24"/>
              </w:rPr>
              <w:t>Учить соблюдать технику безопасности в быту.</w:t>
            </w:r>
          </w:p>
        </w:tc>
        <w:tc>
          <w:tcPr>
            <w:tcW w:w="2552" w:type="dxa"/>
          </w:tcPr>
          <w:p w:rsidR="00DF2D1F" w:rsidRPr="00F775CD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Неделя зимней школы экспериментов</w:t>
            </w:r>
          </w:p>
        </w:tc>
      </w:tr>
      <w:tr w:rsidR="00DF2D1F" w:rsidRPr="00554810" w:rsidTr="00E10D7E">
        <w:tc>
          <w:tcPr>
            <w:tcW w:w="534" w:type="dxa"/>
          </w:tcPr>
          <w:p w:rsidR="00DF2D1F" w:rsidRPr="00A84597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597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F2D1F" w:rsidRPr="00A84597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4597">
              <w:rPr>
                <w:rFonts w:ascii="Times New Roman" w:hAnsi="Times New Roman"/>
                <w:b/>
                <w:sz w:val="28"/>
                <w:szCs w:val="28"/>
              </w:rPr>
              <w:t>12.02-16.02</w:t>
            </w:r>
          </w:p>
        </w:tc>
        <w:tc>
          <w:tcPr>
            <w:tcW w:w="2455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Традиции русского народа. Масленица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 прикладным искусством   (Городец, </w:t>
            </w:r>
            <w:proofErr w:type="spellStart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Полхов-Майдан</w:t>
            </w:r>
            <w:proofErr w:type="spellEnd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, Гжель). Расширять представления о народных игрушках (матрешки — </w:t>
            </w:r>
            <w:proofErr w:type="gramStart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городецкая</w:t>
            </w:r>
            <w:proofErr w:type="gramEnd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богородская</w:t>
            </w:r>
            <w:proofErr w:type="spellEnd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;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быта, одежды.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Рассказать об истории праздника, его традициях, связи с жизнью русского народа. 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Прививать любовь и уважение к народным традициям.</w:t>
            </w:r>
          </w:p>
        </w:tc>
        <w:tc>
          <w:tcPr>
            <w:tcW w:w="2552" w:type="dxa"/>
          </w:tcPr>
          <w:p w:rsidR="00DF2D1F" w:rsidRPr="00F775CD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Развлечение «Масленица»</w:t>
            </w: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2455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 xml:space="preserve">Наша армия. 23 Февраля - День защитника Отечества 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Рассказать о службе солдат, пограничников, милиции.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о трудной, но почетной обязанности защищать Родину, охранять ее спокойствие и безопасность; о том, как в годы войн храбро  сражались  и  защищали  нашу страну от врагов прадеды, деды, отцы. 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Воспитывать в духе патриотизма, любви к Родине. 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Прививать традицию поздравлять в этот день с праздником всех мужчин, независимо от их возраста.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гендерные</w:t>
            </w:r>
            <w:proofErr w:type="spellEnd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 </w:t>
            </w:r>
          </w:p>
        </w:tc>
        <w:tc>
          <w:tcPr>
            <w:tcW w:w="2552" w:type="dxa"/>
          </w:tcPr>
          <w:p w:rsidR="00DF2D1F" w:rsidRPr="00F775CD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Спортивный праздник «День защитника Отечества»</w:t>
            </w:r>
          </w:p>
          <w:p w:rsidR="00DF2D1F" w:rsidRPr="00F775CD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</w:t>
            </w:r>
          </w:p>
          <w:p w:rsidR="00DF2D1F" w:rsidRPr="00F775CD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D1F" w:rsidRPr="00554810" w:rsidTr="00E10D7E">
        <w:tc>
          <w:tcPr>
            <w:tcW w:w="534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26</w:t>
            </w:r>
          </w:p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.02-0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.03</w:t>
            </w:r>
          </w:p>
        </w:tc>
        <w:tc>
          <w:tcPr>
            <w:tcW w:w="2455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Животные жарких и холодных стран</w:t>
            </w:r>
          </w:p>
        </w:tc>
        <w:tc>
          <w:tcPr>
            <w:tcW w:w="9310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Расширять представления о диких животных жарких и холодных стран.</w:t>
            </w:r>
            <w:r w:rsidRPr="0055481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Учить классифицировать животных по разным признакам.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представление о связи животных с условиями среды, зависимости от сезонных изменений, приспособляемости к окружающему.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практической ценности диких животных.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Воспитывать бережное отношение к природе. Знакомить с правилами безопасного поведения в природе.</w:t>
            </w:r>
          </w:p>
        </w:tc>
        <w:tc>
          <w:tcPr>
            <w:tcW w:w="2552" w:type="dxa"/>
          </w:tcPr>
          <w:p w:rsidR="00DF2D1F" w:rsidRPr="00F775CD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 xml:space="preserve">  27         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.03-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2455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Наши мамы. 8 Марта - Международный женский день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 продуктивной,  музыкально-художественной, чтения) вокруг темы семьи, любви к маме,    бабушке.</w:t>
            </w:r>
            <w:proofErr w:type="gramEnd"/>
            <w:r w:rsidRPr="006F29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Расширять </w:t>
            </w:r>
            <w:proofErr w:type="spellStart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гендерные</w:t>
            </w:r>
            <w:proofErr w:type="spellEnd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  представления, воспитывать у мальчиков представление о том, что мужчины должны внимательно и уважительно относиться к женщинам.</w:t>
            </w:r>
            <w:r w:rsidRPr="006F29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Формировать представления о матери как хранительнице семьи, семейного очага.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близких</w:t>
            </w:r>
            <w:proofErr w:type="gramEnd"/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552" w:type="dxa"/>
          </w:tcPr>
          <w:p w:rsidR="00DF2D1F" w:rsidRPr="00F775CD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Праздник «8 Марта»</w:t>
            </w:r>
          </w:p>
          <w:p w:rsidR="00DF2D1F" w:rsidRPr="00F775CD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5CD">
              <w:rPr>
                <w:rFonts w:ascii="Times New Roman" w:hAnsi="Times New Roman"/>
                <w:b/>
                <w:sz w:val="24"/>
                <w:szCs w:val="24"/>
              </w:rPr>
              <w:t>Выставка</w:t>
            </w:r>
          </w:p>
        </w:tc>
      </w:tr>
      <w:tr w:rsidR="00DF2D1F" w:rsidRPr="00554810" w:rsidTr="00E10D7E">
        <w:tc>
          <w:tcPr>
            <w:tcW w:w="534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.03-1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.03</w:t>
            </w:r>
          </w:p>
        </w:tc>
        <w:tc>
          <w:tcPr>
            <w:tcW w:w="2455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Перелётные птицы</w:t>
            </w:r>
          </w:p>
        </w:tc>
        <w:tc>
          <w:tcPr>
            <w:tcW w:w="9310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Учить классифицировать птиц по образу жизни, их зависимости от сезонных условий.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Рассказать о приспособленности птиц к условиям среды обитания, зависимости строения и функций организма от среды.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 xml:space="preserve">Воспитывать доброе отношение к маленьким соседям по планете. 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представление о взаимосвязи между растениями, насекомыми, птицами и явлениями неживой природы.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представления о правилах поведения в природе.</w:t>
            </w:r>
          </w:p>
        </w:tc>
        <w:tc>
          <w:tcPr>
            <w:tcW w:w="2552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.03-2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2455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Знакомить с периодами весны, характерными особенностями начала и конца весны.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Рассказывать о народных приметах, современных обычаях и традициях, связанных с весной.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знания о труде людей весной по календарю Бианки. 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Расширять знания о связи между явлениями живой и  неживой природы и сезонными видами труда.</w:t>
            </w:r>
          </w:p>
        </w:tc>
        <w:tc>
          <w:tcPr>
            <w:tcW w:w="2552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.03-3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2455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Театр. Библиотека. 27 марта - Международный день театра. 2 апреля - День детской книги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Познакомить с театрами, библиотеками, музеями.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Воспитывать любовь к театру. Воспитывать навыки театральной культуры, приобщать к театральному искусству.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Развивать любовь к печатному слову, книге, умение слушать. Формировать интерес и потребность в чтении.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Приобщать к словесному искусству. Развивать художественное восприятие и эстетический вкус.</w:t>
            </w:r>
          </w:p>
        </w:tc>
        <w:tc>
          <w:tcPr>
            <w:tcW w:w="2552" w:type="dxa"/>
          </w:tcPr>
          <w:p w:rsidR="00DF2D1F" w:rsidRPr="00460893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893">
              <w:rPr>
                <w:rFonts w:ascii="Times New Roman" w:hAnsi="Times New Roman"/>
                <w:b/>
                <w:sz w:val="24"/>
                <w:szCs w:val="24"/>
              </w:rPr>
              <w:t>Тематические дни, посвящённые творчеству Николая Носова (110 лет) и Михаила Пришвина (145 лет)</w:t>
            </w:r>
          </w:p>
          <w:p w:rsidR="00DF2D1F" w:rsidRPr="00460893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893">
              <w:rPr>
                <w:rFonts w:ascii="Times New Roman" w:hAnsi="Times New Roman"/>
                <w:b/>
                <w:sz w:val="24"/>
                <w:szCs w:val="24"/>
              </w:rPr>
              <w:t>Театральные досуги</w:t>
            </w: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.04-0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455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Я – человек. Моё здоровье. 7 апреля - Международный день здоровья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элементарные знания об анатомии человека и условиях его жизни. 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Прививать правила ухода за самим собой.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Формировать положительную самооценку.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Формировать интерес и любовь к спорту.</w:t>
            </w:r>
          </w:p>
        </w:tc>
        <w:tc>
          <w:tcPr>
            <w:tcW w:w="2552" w:type="dxa"/>
          </w:tcPr>
          <w:p w:rsidR="00DF2D1F" w:rsidRPr="00460893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893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.04-1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455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Наша планета. Космос. 12 апреля - День космонавтики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 xml:space="preserve">Познакомить с планетой Земля на глобусе и карте. Показать многообразие природы на планете Земля. 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Рассказывать детям о том, что Земля –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Объяснить понятия «космос». Рассказать детям о Ю.А. Гагарине и других героях космоса.</w:t>
            </w:r>
          </w:p>
        </w:tc>
        <w:tc>
          <w:tcPr>
            <w:tcW w:w="2552" w:type="dxa"/>
          </w:tcPr>
          <w:p w:rsidR="00DF2D1F" w:rsidRPr="00460893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893">
              <w:rPr>
                <w:rFonts w:ascii="Times New Roman" w:hAnsi="Times New Roman"/>
                <w:b/>
                <w:sz w:val="24"/>
                <w:szCs w:val="24"/>
              </w:rPr>
              <w:t>Тематические досуги</w:t>
            </w:r>
          </w:p>
        </w:tc>
      </w:tr>
      <w:tr w:rsidR="00DF2D1F" w:rsidRPr="00554810" w:rsidTr="00E10D7E">
        <w:tc>
          <w:tcPr>
            <w:tcW w:w="534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.04-2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.04</w:t>
            </w:r>
          </w:p>
        </w:tc>
        <w:tc>
          <w:tcPr>
            <w:tcW w:w="2455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Мир воды. 22 апреля - Международный день Земли</w:t>
            </w:r>
          </w:p>
        </w:tc>
        <w:tc>
          <w:tcPr>
            <w:tcW w:w="9310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Формировать знания о значении воды в жизни человека. Познакомить со свойствами воды. Формировать бережное отношение к воде.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Знакомить с особенностями внешнего вида, названием и средой обитания рыб. Упражнять в различении рыб по внешним признакам.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 xml:space="preserve">Учить рассматривать декоративных рыбок. Объяснять правила ухода за аквариумом. 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 xml:space="preserve">Рассказать о деятельности человека по охране водоёмов. Информировать о правилах поведения людей на водоёмах. </w:t>
            </w:r>
          </w:p>
        </w:tc>
        <w:tc>
          <w:tcPr>
            <w:tcW w:w="2552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2D1F" w:rsidRPr="00554810" w:rsidTr="00C76D0A">
        <w:trPr>
          <w:trHeight w:val="1148"/>
        </w:trPr>
        <w:tc>
          <w:tcPr>
            <w:tcW w:w="534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34</w:t>
            </w:r>
          </w:p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F2D1F" w:rsidRPr="00554810" w:rsidRDefault="00DF2D1F" w:rsidP="00BE058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.04-2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.04</w:t>
            </w:r>
          </w:p>
        </w:tc>
        <w:tc>
          <w:tcPr>
            <w:tcW w:w="2455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4810">
              <w:rPr>
                <w:rFonts w:ascii="Times New Roman" w:hAnsi="Times New Roman"/>
                <w:i/>
                <w:sz w:val="28"/>
                <w:szCs w:val="28"/>
              </w:rPr>
              <w:t>Насекомые. Пресмыкающиеся. Земноводные</w:t>
            </w:r>
          </w:p>
        </w:tc>
        <w:tc>
          <w:tcPr>
            <w:tcW w:w="9310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 с насекомыми, </w:t>
            </w:r>
            <w:proofErr w:type="gramStart"/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способах</w:t>
            </w:r>
            <w:proofErr w:type="gramEnd"/>
            <w:r w:rsidRPr="00554810">
              <w:rPr>
                <w:rFonts w:ascii="Times New Roman" w:hAnsi="Times New Roman"/>
                <w:i/>
                <w:sz w:val="24"/>
                <w:szCs w:val="24"/>
              </w:rPr>
              <w:t xml:space="preserve"> их передвижения, особенностями жизни. Учить различать по внешнему виду бабочек. Формировать обобщающее понятие «насекомые».</w:t>
            </w:r>
          </w:p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54810">
              <w:rPr>
                <w:rFonts w:ascii="Times New Roman" w:hAnsi="Times New Roman"/>
                <w:i/>
                <w:sz w:val="24"/>
                <w:szCs w:val="24"/>
              </w:rPr>
              <w:t>Познакомить с пресмыкающимися и земноводными.</w:t>
            </w:r>
          </w:p>
        </w:tc>
        <w:tc>
          <w:tcPr>
            <w:tcW w:w="2552" w:type="dxa"/>
          </w:tcPr>
          <w:p w:rsidR="00DF2D1F" w:rsidRPr="00554810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2D1F" w:rsidRPr="00A428AB" w:rsidTr="00E10D7E">
        <w:tc>
          <w:tcPr>
            <w:tcW w:w="534" w:type="dxa"/>
          </w:tcPr>
          <w:p w:rsidR="00DF2D1F" w:rsidRPr="00A428AB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28AB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DF2D1F" w:rsidRPr="00A428AB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28AB">
              <w:rPr>
                <w:rFonts w:ascii="Times New Roman" w:hAnsi="Times New Roman"/>
                <w:b/>
                <w:sz w:val="28"/>
                <w:szCs w:val="28"/>
              </w:rPr>
              <w:t>30.04-04.05</w:t>
            </w:r>
          </w:p>
        </w:tc>
        <w:tc>
          <w:tcPr>
            <w:tcW w:w="2455" w:type="dxa"/>
          </w:tcPr>
          <w:p w:rsidR="00DF2D1F" w:rsidRPr="00A428AB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28AB">
              <w:rPr>
                <w:rFonts w:ascii="Times New Roman" w:hAnsi="Times New Roman"/>
                <w:b/>
                <w:sz w:val="28"/>
                <w:szCs w:val="28"/>
              </w:rPr>
              <w:t>9 Мая - День Победы. Москва – столица нашей Родины</w:t>
            </w:r>
          </w:p>
        </w:tc>
        <w:tc>
          <w:tcPr>
            <w:tcW w:w="9310" w:type="dxa"/>
          </w:tcPr>
          <w:p w:rsidR="00DF2D1F" w:rsidRPr="00A428AB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8AB">
              <w:rPr>
                <w:rFonts w:ascii="Times New Roman" w:hAnsi="Times New Roman"/>
                <w:b/>
                <w:sz w:val="24"/>
                <w:szCs w:val="24"/>
              </w:rPr>
              <w:t xml:space="preserve">Воспитывать детей в духе патриотизма, любви к Родине. </w:t>
            </w:r>
          </w:p>
          <w:p w:rsidR="00DF2D1F" w:rsidRPr="00A428AB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8AB">
              <w:rPr>
                <w:rFonts w:ascii="Times New Roman" w:hAnsi="Times New Roman"/>
                <w:b/>
                <w:sz w:val="24"/>
                <w:szCs w:val="24"/>
              </w:rPr>
              <w:t xml:space="preserve">Расширять знания о героях Великой Отечественной войны, о победе нашей страны в войне. </w:t>
            </w:r>
          </w:p>
          <w:p w:rsidR="00DF2D1F" w:rsidRPr="00A428AB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8AB">
              <w:rPr>
                <w:rFonts w:ascii="Times New Roman" w:hAnsi="Times New Roman"/>
                <w:b/>
                <w:sz w:val="24"/>
                <w:szCs w:val="24"/>
              </w:rPr>
              <w:t xml:space="preserve">Рассказать о героизме жителей города. Познакомить с  памятниками героям Великой Отечественной войны, находящимися на территории края. </w:t>
            </w:r>
          </w:p>
          <w:p w:rsidR="00DF2D1F" w:rsidRPr="00A428AB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8AB">
              <w:rPr>
                <w:rFonts w:ascii="Times New Roman" w:hAnsi="Times New Roman"/>
                <w:b/>
                <w:sz w:val="24"/>
                <w:szCs w:val="24"/>
              </w:rPr>
              <w:t>Развивать желание подражать воинам в ловкости, быстроте, смелости, в стремлении быть похожим на них.</w:t>
            </w:r>
          </w:p>
          <w:p w:rsidR="00DF2D1F" w:rsidRPr="00A428AB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8AB">
              <w:rPr>
                <w:rFonts w:ascii="Times New Roman" w:hAnsi="Times New Roman"/>
                <w:b/>
                <w:sz w:val="24"/>
                <w:szCs w:val="24"/>
              </w:rPr>
              <w:t>Знакомить с традициями празднования Дня Победы.</w:t>
            </w:r>
          </w:p>
          <w:p w:rsidR="00DF2D1F" w:rsidRPr="00A428AB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8AB">
              <w:rPr>
                <w:rFonts w:ascii="Times New Roman" w:hAnsi="Times New Roman"/>
                <w:b/>
                <w:sz w:val="24"/>
                <w:szCs w:val="24"/>
              </w:rPr>
              <w:t>Расширять представления о Москве – главном городе, столице России, достопримечательностях, памятных местах Москвы.</w:t>
            </w:r>
          </w:p>
        </w:tc>
        <w:tc>
          <w:tcPr>
            <w:tcW w:w="2552" w:type="dxa"/>
          </w:tcPr>
          <w:p w:rsidR="00DF2D1F" w:rsidRPr="00A428AB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8AB">
              <w:rPr>
                <w:rFonts w:ascii="Times New Roman" w:hAnsi="Times New Roman"/>
                <w:b/>
                <w:sz w:val="24"/>
                <w:szCs w:val="24"/>
              </w:rPr>
              <w:t>Тематический праздник</w:t>
            </w: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.05-1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2455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D1F" w:rsidRPr="00055653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653">
              <w:rPr>
                <w:rFonts w:ascii="Times New Roman" w:hAnsi="Times New Roman"/>
                <w:b/>
                <w:sz w:val="24"/>
                <w:szCs w:val="24"/>
              </w:rPr>
              <w:t>Заполнение персональных карт детей.</w:t>
            </w: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.05-1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2455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Моя семья. 15 мая - День семьи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Формировать представления о родословной семьи, семейных традициях.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Рассказать об истории появления семьи.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F2931">
              <w:rPr>
                <w:rFonts w:ascii="Times New Roman" w:hAnsi="Times New Roman"/>
                <w:b/>
                <w:sz w:val="24"/>
                <w:szCs w:val="24"/>
              </w:rPr>
              <w:t>Познакомить с этикетом в кругу семьи. Рассказать о правах и обязанностях в семье.</w:t>
            </w:r>
            <w:r w:rsidRPr="006F29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F2D1F" w:rsidRPr="00055653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653">
              <w:rPr>
                <w:rFonts w:ascii="Times New Roman" w:hAnsi="Times New Roman"/>
                <w:b/>
                <w:sz w:val="24"/>
                <w:szCs w:val="24"/>
              </w:rPr>
              <w:t>Фестиваль семейной самодеятельности</w:t>
            </w:r>
          </w:p>
        </w:tc>
      </w:tr>
      <w:tr w:rsidR="00DF2D1F" w:rsidRPr="00BB575D" w:rsidTr="00E10D7E">
        <w:tc>
          <w:tcPr>
            <w:tcW w:w="534" w:type="dxa"/>
          </w:tcPr>
          <w:p w:rsidR="00DF2D1F" w:rsidRPr="006B7A25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A25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DF2D1F" w:rsidRPr="006B7A25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A25">
              <w:rPr>
                <w:rFonts w:ascii="Times New Roman" w:hAnsi="Times New Roman"/>
                <w:b/>
                <w:sz w:val="28"/>
                <w:szCs w:val="28"/>
              </w:rPr>
              <w:t>21.05-25.05</w:t>
            </w:r>
          </w:p>
        </w:tc>
        <w:tc>
          <w:tcPr>
            <w:tcW w:w="2455" w:type="dxa"/>
          </w:tcPr>
          <w:p w:rsidR="00DF2D1F" w:rsidRPr="006B7A25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7A25">
              <w:rPr>
                <w:rFonts w:ascii="Times New Roman" w:hAnsi="Times New Roman"/>
                <w:b/>
                <w:sz w:val="28"/>
                <w:szCs w:val="28"/>
              </w:rPr>
              <w:t>Лето. Цветы. Комнатные растения</w:t>
            </w:r>
          </w:p>
        </w:tc>
        <w:tc>
          <w:tcPr>
            <w:tcW w:w="9310" w:type="dxa"/>
          </w:tcPr>
          <w:p w:rsidR="00DF2D1F" w:rsidRPr="006B7A25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A25">
              <w:rPr>
                <w:rFonts w:ascii="Times New Roman" w:hAnsi="Times New Roman"/>
                <w:b/>
                <w:sz w:val="24"/>
                <w:szCs w:val="24"/>
              </w:rPr>
              <w:t xml:space="preserve">Расширять и уточнять представления детей о травянистых растениях, растениях луга, сада, леса. </w:t>
            </w:r>
          </w:p>
          <w:p w:rsidR="00DF2D1F" w:rsidRPr="006B7A25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A25">
              <w:rPr>
                <w:rFonts w:ascii="Times New Roman" w:hAnsi="Times New Roman"/>
                <w:b/>
                <w:sz w:val="24"/>
                <w:szCs w:val="24"/>
              </w:rPr>
              <w:t>Уточнять названия цветов. Учить различать лесные (полевые) и садовые цветы.</w:t>
            </w:r>
          </w:p>
          <w:p w:rsidR="00DF2D1F" w:rsidRPr="006B7A25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A25">
              <w:rPr>
                <w:rFonts w:ascii="Times New Roman" w:hAnsi="Times New Roman"/>
                <w:b/>
                <w:sz w:val="24"/>
                <w:szCs w:val="24"/>
              </w:rPr>
              <w:t>Формировать представление о комнатных растениях как о живых организмах, которые требуют внимания и заботы.</w:t>
            </w:r>
          </w:p>
          <w:p w:rsidR="00DF2D1F" w:rsidRPr="006B7A25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A25">
              <w:rPr>
                <w:rFonts w:ascii="Times New Roman" w:hAnsi="Times New Roman"/>
                <w:b/>
                <w:sz w:val="24"/>
                <w:szCs w:val="24"/>
              </w:rPr>
              <w:t>Познакомить со способами существования комнатных растений, средой их обитания и условиями. Систематизировать представления о временах года.</w:t>
            </w:r>
          </w:p>
          <w:p w:rsidR="00DF2D1F" w:rsidRPr="006B7A25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7A25">
              <w:rPr>
                <w:rFonts w:ascii="Times New Roman" w:hAnsi="Times New Roman"/>
                <w:b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детенышей). Воспитывать любовь к родной природе.</w:t>
            </w:r>
          </w:p>
        </w:tc>
        <w:tc>
          <w:tcPr>
            <w:tcW w:w="2552" w:type="dxa"/>
          </w:tcPr>
          <w:p w:rsidR="00DF2D1F" w:rsidRPr="00BB575D" w:rsidRDefault="00DF2D1F" w:rsidP="00BE05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F2D1F" w:rsidRPr="006F2931" w:rsidTr="00E10D7E">
        <w:tc>
          <w:tcPr>
            <w:tcW w:w="534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DF2D1F" w:rsidRPr="006F2931" w:rsidRDefault="00DF2D1F" w:rsidP="00BE05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.05-01.06</w:t>
            </w:r>
          </w:p>
        </w:tc>
        <w:tc>
          <w:tcPr>
            <w:tcW w:w="2455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1 июня – День защиты детей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8"/>
                <w:szCs w:val="28"/>
              </w:rPr>
              <w:t>12 июня – День России</w:t>
            </w:r>
          </w:p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2931">
              <w:rPr>
                <w:rFonts w:ascii="Times New Roman" w:hAnsi="Times New Roman"/>
                <w:b/>
                <w:sz w:val="24"/>
                <w:szCs w:val="28"/>
              </w:rPr>
              <w:t>(организованная образовательная деятельность не проводится)</w:t>
            </w:r>
          </w:p>
        </w:tc>
        <w:tc>
          <w:tcPr>
            <w:tcW w:w="9310" w:type="dxa"/>
          </w:tcPr>
          <w:p w:rsidR="00DF2D1F" w:rsidRPr="006F2931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D1F" w:rsidRPr="00055653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653">
              <w:rPr>
                <w:rFonts w:ascii="Times New Roman" w:hAnsi="Times New Roman"/>
                <w:b/>
                <w:sz w:val="24"/>
                <w:szCs w:val="24"/>
              </w:rPr>
              <w:t>Спортивный праздник «День защиты детей»</w:t>
            </w:r>
          </w:p>
          <w:p w:rsidR="00DF2D1F" w:rsidRPr="00055653" w:rsidRDefault="00DF2D1F" w:rsidP="00BE0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653">
              <w:rPr>
                <w:rFonts w:ascii="Times New Roman" w:hAnsi="Times New Roman"/>
                <w:b/>
                <w:sz w:val="24"/>
                <w:szCs w:val="24"/>
              </w:rPr>
              <w:t>Тематический досуг, посвящённый Дню России</w:t>
            </w:r>
          </w:p>
        </w:tc>
      </w:tr>
    </w:tbl>
    <w:p w:rsidR="00FD1F16" w:rsidRDefault="00FD1F16" w:rsidP="002F3CB6"/>
    <w:sectPr w:rsidR="00FD1F16" w:rsidSect="006B46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B4635"/>
    <w:rsid w:val="00055653"/>
    <w:rsid w:val="00074CF7"/>
    <w:rsid w:val="000F6FCD"/>
    <w:rsid w:val="001D44A0"/>
    <w:rsid w:val="0020224C"/>
    <w:rsid w:val="002050FE"/>
    <w:rsid w:val="00250685"/>
    <w:rsid w:val="00275CF5"/>
    <w:rsid w:val="002D2956"/>
    <w:rsid w:val="002E5533"/>
    <w:rsid w:val="002F3CB6"/>
    <w:rsid w:val="0033328C"/>
    <w:rsid w:val="00373F63"/>
    <w:rsid w:val="003808A8"/>
    <w:rsid w:val="003F00A9"/>
    <w:rsid w:val="003F7174"/>
    <w:rsid w:val="004152CB"/>
    <w:rsid w:val="00436763"/>
    <w:rsid w:val="00460893"/>
    <w:rsid w:val="00462DEF"/>
    <w:rsid w:val="004739EA"/>
    <w:rsid w:val="004D4E90"/>
    <w:rsid w:val="00520AB0"/>
    <w:rsid w:val="00554810"/>
    <w:rsid w:val="00565006"/>
    <w:rsid w:val="005B744D"/>
    <w:rsid w:val="00602D15"/>
    <w:rsid w:val="00642FA4"/>
    <w:rsid w:val="006B4635"/>
    <w:rsid w:val="006B7A25"/>
    <w:rsid w:val="006F2931"/>
    <w:rsid w:val="00705123"/>
    <w:rsid w:val="00711522"/>
    <w:rsid w:val="00741E60"/>
    <w:rsid w:val="00776226"/>
    <w:rsid w:val="007A0C70"/>
    <w:rsid w:val="008378C4"/>
    <w:rsid w:val="00893E8A"/>
    <w:rsid w:val="00956E08"/>
    <w:rsid w:val="009B7D1E"/>
    <w:rsid w:val="00A428AB"/>
    <w:rsid w:val="00A80398"/>
    <w:rsid w:val="00A84597"/>
    <w:rsid w:val="00AE4D6A"/>
    <w:rsid w:val="00B0303D"/>
    <w:rsid w:val="00B1363A"/>
    <w:rsid w:val="00B46675"/>
    <w:rsid w:val="00BB315D"/>
    <w:rsid w:val="00BB575D"/>
    <w:rsid w:val="00BE058F"/>
    <w:rsid w:val="00C07B6E"/>
    <w:rsid w:val="00C47B19"/>
    <w:rsid w:val="00C76D0A"/>
    <w:rsid w:val="00CC668C"/>
    <w:rsid w:val="00CE77E2"/>
    <w:rsid w:val="00D038C9"/>
    <w:rsid w:val="00DC52FB"/>
    <w:rsid w:val="00DF2D1F"/>
    <w:rsid w:val="00E10496"/>
    <w:rsid w:val="00E10D7E"/>
    <w:rsid w:val="00E33E99"/>
    <w:rsid w:val="00F14396"/>
    <w:rsid w:val="00F40F67"/>
    <w:rsid w:val="00F41ADF"/>
    <w:rsid w:val="00F775CD"/>
    <w:rsid w:val="00F86E60"/>
    <w:rsid w:val="00FB6B25"/>
    <w:rsid w:val="00FD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50</cp:revision>
  <cp:lastPrinted>2017-08-08T07:06:00Z</cp:lastPrinted>
  <dcterms:created xsi:type="dcterms:W3CDTF">2015-07-22T06:39:00Z</dcterms:created>
  <dcterms:modified xsi:type="dcterms:W3CDTF">2017-08-09T08:32:00Z</dcterms:modified>
</cp:coreProperties>
</file>