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B3D" w:rsidRDefault="004E6B3D" w:rsidP="004E6B3D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Консультация для родителей</w:t>
      </w:r>
    </w:p>
    <w:p w:rsidR="004E6B3D" w:rsidRDefault="004E6B3D" w:rsidP="004E6B3D">
      <w:pPr>
        <w:jc w:val="center"/>
        <w:rPr>
          <w:b/>
          <w:color w:val="FF3300"/>
          <w:sz w:val="40"/>
          <w:szCs w:val="32"/>
        </w:rPr>
      </w:pPr>
      <w:r>
        <w:rPr>
          <w:b/>
          <w:color w:val="FF3300"/>
          <w:sz w:val="40"/>
          <w:szCs w:val="32"/>
        </w:rPr>
        <w:t>ЛЕТО В ДЕТСКОМ САДУ</w:t>
      </w:r>
    </w:p>
    <w:p w:rsidR="004E6B3D" w:rsidRDefault="004E6B3D" w:rsidP="004E6B3D">
      <w:pPr>
        <w:rPr>
          <w:b/>
          <w:sz w:val="32"/>
          <w:szCs w:val="32"/>
        </w:rPr>
      </w:pPr>
    </w:p>
    <w:tbl>
      <w:tblPr>
        <w:tblW w:w="10935" w:type="dxa"/>
        <w:jc w:val="center"/>
        <w:tblCellSpacing w:w="0" w:type="dxa"/>
        <w:tblInd w:w="-156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35"/>
      </w:tblGrid>
      <w:tr w:rsidR="004E6B3D" w:rsidTr="004E6B3D">
        <w:trPr>
          <w:trHeight w:val="12240"/>
          <w:tblCellSpacing w:w="0" w:type="dxa"/>
          <w:jc w:val="center"/>
        </w:trPr>
        <w:tc>
          <w:tcPr>
            <w:tcW w:w="10935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4E6B3D" w:rsidRDefault="004E6B3D">
            <w:pPr>
              <w:pStyle w:val="a3"/>
              <w:rPr>
                <w:b/>
                <w:vanish/>
                <w:color w:val="FF33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956560" cy="2217420"/>
                  <wp:effectExtent l="19050" t="0" r="0" b="0"/>
                  <wp:wrapSquare wrapText="bothSides"/>
                  <wp:docPr id="2" name="Рисунок 1" descr="Описание: http://s019.radikal.ru/i641/1203/78/21f2c437ddc8.jpg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ttp://s019.radikal.ru/i641/1203/78/21f2c437ddc8.jpg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6560" cy="2217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vanish/>
                <w:color w:val="FF3300"/>
                <w:sz w:val="32"/>
                <w:szCs w:val="32"/>
              </w:rPr>
              <w:t> 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t>Лето</w:t>
            </w:r>
            <w:r>
              <w:rPr>
                <w:b/>
                <w:sz w:val="32"/>
                <w:szCs w:val="32"/>
              </w:rPr>
              <w:t xml:space="preserve"> – это прекрасная пора и для детей, и для взрослых. Именно летом у детей есть прекрасная возможность получить заряд здоровья на весь год. Поэтому многие родители, задолго до наступления тепла начинают заботиться о том, где и как ребенок проведет лето. Конечно, лучший вариант – это отправить ребенка за город к родственникам либо в лагерь к морю. Но, к сожалению, далеко не у всех родителей есть такая возможность, поэтому многие дети проводят лето в детском саду.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Работа детского сада летом немного отличается от другого времени. Детям уделяется не меньше внимания, но гораздо больше времени они проводят на свежем воздухе. Основные занятия летом в детском саду: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коллективные игры на свежем воздухе;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активные и регулярные физические нагрузки;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спортивные соревнования;                                              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ознакомление детей с окружающей их природой;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чтение детской литературы.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Огромную роль в том, насколько интересно дети будут проводить лето в детском саду, играет желание и умение воспитателя сделать каждый день для ребенка ярким. Родителям, в свою очередь, следует не ограничивать своего малыша в посещении различных факультативов и дополнительных занятий. 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Летнюю работу с детьми в детском саду принято называть оздоровительной, она имеет свою специфику. Важно всемерно использовать благоприятные для укрепления здоровья детей условия летнего времени и добиться, чтобы ребёнок окреп, поправился и закалился, научился понимать и полюбить удивительный, прекрасный мир растений и животных. Летом природа представляет больше возможностей для развития познавательных способностей дошкольников.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 Летом продолжается систематическая и полномочная работа по </w:t>
            </w:r>
            <w:r>
              <w:rPr>
                <w:b/>
                <w:sz w:val="32"/>
                <w:szCs w:val="32"/>
              </w:rPr>
              <w:lastRenderedPageBreak/>
              <w:t>разделам программ. Все виды деятельности переносятся на воздух. Каждому виду отводится место и время в распорядке дня.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Детские игры на улице от 3 до 6 лет могут быть самыми разными. В этом возрасте у детей уже достаточно четкая координация, чтобы активно бегать и справляться с разнообразными заданиями. Самые популярные игры летом в детском саду связаны с водой.</w:t>
            </w:r>
            <w:r>
              <w:rPr>
                <w:b/>
                <w:sz w:val="32"/>
                <w:szCs w:val="32"/>
              </w:rPr>
              <w:br/>
              <w:t>Когда погода позволяет, игровые и обучающие занятия с детьми раннего возраста проводятся на улице. Это позволяет хотя бы в какой-то степени компенсировать отсутствие родительских возможностей организовать досуг ребенка на воздухе.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</w:p>
          <w:p w:rsidR="004E6B3D" w:rsidRDefault="004E6B3D">
            <w:pPr>
              <w:rPr>
                <w:b/>
                <w:sz w:val="32"/>
                <w:szCs w:val="32"/>
              </w:rPr>
            </w:pPr>
          </w:p>
          <w:p w:rsidR="004E6B3D" w:rsidRDefault="004E6B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t>Игры с мячом.</w:t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Можно поиграть в футбол, волейбол, баскетбол и др. Чтобы развить их ловкость, крупную моторику, улучшить координацию движений, нужно как можно раньше приучать играть с мячом. Малыши с удовольствием кидают и ловят мяч. Начните с маленького расстояния, а затем постепенно увеличивайте его. Только учтите, что мячик не должен быть тяжелым! Можно научить также кроху вести мяч.</w:t>
            </w:r>
          </w:p>
          <w:p w:rsidR="004E6B3D" w:rsidRDefault="004E6B3D">
            <w:pPr>
              <w:ind w:left="360"/>
              <w:rPr>
                <w:b/>
                <w:sz w:val="32"/>
                <w:szCs w:val="32"/>
              </w:rPr>
            </w:pPr>
          </w:p>
          <w:p w:rsidR="004E6B3D" w:rsidRDefault="004E6B3D">
            <w:pPr>
              <w:ind w:left="36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t>Езда на велосипеде.</w:t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Катание на велосипеде – очень веселое и подвижное занятие. Если ребенок еще не умеет кататься, то при подборе велосипеда учтите его возраст. Езда на велосипеде хорошо развивает зрительно-моторную координацию.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 </w:t>
            </w:r>
          </w:p>
          <w:p w:rsidR="004E6B3D" w:rsidRDefault="004E6B3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t>Рисование мелками.</w:t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br/>
            </w:r>
            <w:r>
              <w:rPr>
                <w:b/>
                <w:color w:val="FF3300"/>
                <w:sz w:val="32"/>
                <w:szCs w:val="32"/>
              </w:rPr>
              <w:t xml:space="preserve">   Игры с обручем и скакалкой.</w:t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 xml:space="preserve">Улучшить физическую подготовку ребенка можно также при помощи </w:t>
            </w:r>
            <w:r>
              <w:rPr>
                <w:b/>
                <w:sz w:val="32"/>
                <w:szCs w:val="32"/>
              </w:rPr>
              <w:lastRenderedPageBreak/>
              <w:t>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 </w:t>
            </w:r>
            <w:r>
              <w:rPr>
                <w:b/>
                <w:sz w:val="32"/>
                <w:szCs w:val="32"/>
              </w:rPr>
              <w:br/>
            </w:r>
          </w:p>
          <w:p w:rsidR="004E6B3D" w:rsidRDefault="004E6B3D">
            <w:pPr>
              <w:jc w:val="center"/>
              <w:rPr>
                <w:b/>
                <w:color w:val="FF3300"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t>Надувание мыльных пузырей.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color w:val="FF3300"/>
                <w:sz w:val="32"/>
                <w:szCs w:val="32"/>
              </w:rPr>
              <w:br/>
            </w:r>
            <w:r>
              <w:rPr>
                <w:b/>
                <w:sz w:val="32"/>
                <w:szCs w:val="32"/>
              </w:rPr>
              <w:t>Такая игра будет, не только полезна, но и доставит массу удовольствия! Главное набраться терпения и научить ребенка надувать мыльные пузырьки.</w:t>
            </w:r>
          </w:p>
          <w:p w:rsidR="004E6B3D" w:rsidRDefault="004E6B3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 самом деле вариантов летних игр с детьми очень много, просто подключите свою фантазию, и каждый день лета будет праздником для вас и вашего ребенка!</w:t>
            </w:r>
          </w:p>
        </w:tc>
      </w:tr>
    </w:tbl>
    <w:p w:rsidR="004E6B3D" w:rsidRDefault="004E6B3D" w:rsidP="004E6B3D">
      <w:pPr>
        <w:rPr>
          <w:b/>
          <w:sz w:val="32"/>
          <w:szCs w:val="32"/>
        </w:rPr>
      </w:pPr>
    </w:p>
    <w:p w:rsidR="00AF49A2" w:rsidRDefault="00AF49A2" w:rsidP="004E6B3D">
      <w:pPr>
        <w:ind w:left="-993"/>
      </w:pPr>
    </w:p>
    <w:sectPr w:rsidR="00AF49A2" w:rsidSect="00AF4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E6B3D"/>
    <w:rsid w:val="004E6B3D"/>
    <w:rsid w:val="00A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6B3D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2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uinfo=ww-1579-wh-755-fw-1354-fh-549-pd-1&amp;_=1401753823534&amp;p=2&amp;text=%D0%B4%D0%B5%D1%82%D0%B8%20%D0%BB%D0%B5%D1%82%D0%BE%D0%BC%20%D0%BA%D0%B0%D1%80%D1%82%D0%B8%D0%BD%D0%BA%D0%B8&amp;noreask=1&amp;pos=66&amp;rpt=simage&amp;lr=213&amp;img_url=http://files.myopera.com/wishingstar_0305/albums/543637/Children_Day_vector_wallpaper_0168013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>Microsoft</Company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2018-05-27T07:35:00Z</dcterms:created>
  <dcterms:modified xsi:type="dcterms:W3CDTF">2018-05-27T07:35:00Z</dcterms:modified>
</cp:coreProperties>
</file>