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D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</w:t>
      </w:r>
      <w:r w:rsidR="00650537">
        <w:rPr>
          <w:rFonts w:ascii="Times New Roman" w:hAnsi="Times New Roman" w:cs="Times New Roman"/>
          <w:sz w:val="24"/>
          <w:szCs w:val="24"/>
        </w:rPr>
        <w:t xml:space="preserve">а Нефтекамск Республики Башкортостан </w:t>
      </w:r>
    </w:p>
    <w:p w:rsidR="0054177F" w:rsidRDefault="0054177F" w:rsidP="002B6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2B6C80" w:rsidP="002B6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C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629697"/>
            <wp:effectExtent l="0" t="0" r="0" b="8890"/>
            <wp:docPr id="11" name="Рисунок 11" descr="http://shikardos.ru/text/neskoleko-nesereeznih-pravil-o-tom-kak-izbavitesya-ot-gneva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ikardos.ru/text/neskoleko-nesereeznih-pravil-o-tom-kak-izbavitesya-ot-gneva/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055" cy="163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77F" w:rsidRDefault="0054177F" w:rsidP="002B6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1515" cy="14287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Pr="0054177F" w:rsidRDefault="000D3D58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Разработал:</w:t>
      </w:r>
      <w:r w:rsidR="0054177F"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МАДОУ д/с № 6</w:t>
      </w:r>
    </w:p>
    <w:p w:rsidR="0054177F" w:rsidRPr="0054177F" w:rsidRDefault="0054177F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квалификационной категории</w:t>
      </w:r>
    </w:p>
    <w:p w:rsidR="0054177F" w:rsidRDefault="00650537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Ермакова Марина Михеевна </w:t>
      </w:r>
    </w:p>
    <w:p w:rsidR="00650537" w:rsidRDefault="00650537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537" w:rsidRDefault="00650537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537" w:rsidRDefault="00650537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537" w:rsidRDefault="00650537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537" w:rsidRDefault="00650537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D58" w:rsidRDefault="000D3D58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D58" w:rsidRDefault="000D3D58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D58" w:rsidRDefault="000D3D58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D58" w:rsidRDefault="000D3D58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D58" w:rsidRDefault="000D3D58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D58" w:rsidRDefault="000D3D58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D58" w:rsidRDefault="000D3D58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D58" w:rsidRDefault="000D3D58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D58" w:rsidRDefault="000D3D58" w:rsidP="000D3D58">
      <w:pPr>
        <w:tabs>
          <w:tab w:val="left" w:pos="6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г.Нефтекамск ,2018 г.</w:t>
      </w:r>
    </w:p>
    <w:p w:rsidR="00650537" w:rsidRDefault="00650537" w:rsidP="0054177F">
      <w:pPr>
        <w:tabs>
          <w:tab w:val="left" w:pos="6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77F" w:rsidRPr="000D3D58" w:rsidRDefault="00650537" w:rsidP="00650537">
      <w:pPr>
        <w:tabs>
          <w:tab w:val="left" w:pos="6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3D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Содержание</w:t>
      </w:r>
    </w:p>
    <w:p w:rsidR="0054177F" w:rsidRPr="000D3D58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4177F" w:rsidRP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4177F" w:rsidRDefault="0054177F" w:rsidP="005417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…………………………………………………………………………</w:t>
      </w:r>
      <w:r w:rsidR="0019235D">
        <w:rPr>
          <w:rFonts w:ascii="Times New Roman" w:hAnsi="Times New Roman" w:cs="Times New Roman"/>
          <w:sz w:val="24"/>
          <w:szCs w:val="24"/>
        </w:rPr>
        <w:t>… 3</w:t>
      </w:r>
    </w:p>
    <w:p w:rsidR="0054177F" w:rsidRP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4177F" w:rsidRDefault="0054177F" w:rsidP="0054177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 xml:space="preserve"> Актуальность ………………………………………………………………….</w:t>
      </w:r>
      <w:r w:rsidR="0019235D">
        <w:rPr>
          <w:rFonts w:ascii="Times New Roman" w:hAnsi="Times New Roman" w:cs="Times New Roman"/>
          <w:sz w:val="24"/>
          <w:szCs w:val="24"/>
        </w:rPr>
        <w:t>.3</w:t>
      </w:r>
    </w:p>
    <w:p w:rsidR="0054177F" w:rsidRPr="0054177F" w:rsidRDefault="0054177F" w:rsidP="0054177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Цели и задачи проекта ………………………………………………………...</w:t>
      </w:r>
      <w:r w:rsidR="0019235D">
        <w:rPr>
          <w:rFonts w:ascii="Times New Roman" w:hAnsi="Times New Roman" w:cs="Times New Roman"/>
          <w:sz w:val="24"/>
          <w:szCs w:val="24"/>
        </w:rPr>
        <w:t>.3</w:t>
      </w:r>
    </w:p>
    <w:p w:rsidR="0054177F" w:rsidRPr="0054177F" w:rsidRDefault="0054177F" w:rsidP="0054177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Методы и приемы работы ……………………………………………………</w:t>
      </w:r>
      <w:r w:rsidR="0019235D">
        <w:rPr>
          <w:rFonts w:ascii="Times New Roman" w:hAnsi="Times New Roman" w:cs="Times New Roman"/>
          <w:sz w:val="24"/>
          <w:szCs w:val="24"/>
        </w:rPr>
        <w:t>..3</w:t>
      </w:r>
    </w:p>
    <w:p w:rsidR="0054177F" w:rsidRDefault="0054177F" w:rsidP="0054177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Ожидаемые результаты ………………………………………………………</w:t>
      </w:r>
      <w:r w:rsidR="0019235D">
        <w:rPr>
          <w:rFonts w:ascii="Times New Roman" w:hAnsi="Times New Roman" w:cs="Times New Roman"/>
          <w:sz w:val="24"/>
          <w:szCs w:val="24"/>
        </w:rPr>
        <w:t>..3</w:t>
      </w:r>
    </w:p>
    <w:p w:rsidR="00307711" w:rsidRPr="0054177F" w:rsidRDefault="00307711" w:rsidP="0054177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Принципы реализации проекта ……………………………………………</w:t>
      </w:r>
      <w:r w:rsidR="0019235D">
        <w:rPr>
          <w:rFonts w:ascii="Times New Roman" w:hAnsi="Times New Roman" w:cs="Times New Roman"/>
          <w:sz w:val="24"/>
          <w:szCs w:val="24"/>
        </w:rPr>
        <w:t>…4</w:t>
      </w:r>
    </w:p>
    <w:p w:rsidR="0054177F" w:rsidRP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4177F" w:rsidRDefault="0054177F" w:rsidP="005417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Паспорт проекта …………………………………………………………………</w:t>
      </w:r>
      <w:r w:rsidR="0019235D">
        <w:rPr>
          <w:rFonts w:ascii="Times New Roman" w:hAnsi="Times New Roman" w:cs="Times New Roman"/>
          <w:sz w:val="24"/>
          <w:szCs w:val="24"/>
        </w:rPr>
        <w:t>…5</w:t>
      </w:r>
    </w:p>
    <w:p w:rsidR="0054177F" w:rsidRP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4177F" w:rsidRDefault="0054177F" w:rsidP="005417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Содержание мероприятий ………………………………………………………</w:t>
      </w:r>
      <w:r w:rsidR="0019235D">
        <w:rPr>
          <w:rFonts w:ascii="Times New Roman" w:hAnsi="Times New Roman" w:cs="Times New Roman"/>
          <w:sz w:val="24"/>
          <w:szCs w:val="24"/>
        </w:rPr>
        <w:t>…</w:t>
      </w:r>
      <w:r w:rsidR="002B6C80">
        <w:rPr>
          <w:rFonts w:ascii="Times New Roman" w:hAnsi="Times New Roman" w:cs="Times New Roman"/>
          <w:sz w:val="24"/>
          <w:szCs w:val="24"/>
        </w:rPr>
        <w:t>.6</w:t>
      </w:r>
    </w:p>
    <w:p w:rsidR="0054177F" w:rsidRP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4177F" w:rsidRDefault="0054177F" w:rsidP="005417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Литература ………………………………………………………………………</w:t>
      </w:r>
      <w:r w:rsidR="004A1D77">
        <w:rPr>
          <w:rFonts w:ascii="Times New Roman" w:hAnsi="Times New Roman" w:cs="Times New Roman"/>
          <w:sz w:val="24"/>
          <w:szCs w:val="24"/>
        </w:rPr>
        <w:t>…11</w:t>
      </w:r>
    </w:p>
    <w:p w:rsidR="0054177F" w:rsidRP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F" w:rsidRPr="0054177F" w:rsidRDefault="0054177F" w:rsidP="005417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Приложения ………………………………………………………………………</w:t>
      </w:r>
      <w:r w:rsidR="004A1D77">
        <w:rPr>
          <w:rFonts w:ascii="Times New Roman" w:hAnsi="Times New Roman" w:cs="Times New Roman"/>
          <w:sz w:val="24"/>
          <w:szCs w:val="24"/>
        </w:rPr>
        <w:t>..12</w:t>
      </w:r>
    </w:p>
    <w:p w:rsid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77F" w:rsidRDefault="0054177F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Default="00650537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Default="00650537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Default="00650537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Default="00650537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Default="00650537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Default="00650537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Default="00650537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Default="00650537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Default="00650537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Default="00650537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Default="00650537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Default="00650537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Default="00650537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Default="00650537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Default="00650537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Default="00650537" w:rsidP="0054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37" w:rsidRPr="000D3D58" w:rsidRDefault="00650537" w:rsidP="006505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3D58">
        <w:rPr>
          <w:rFonts w:ascii="Times New Roman" w:hAnsi="Times New Roman" w:cs="Times New Roman"/>
          <w:b/>
          <w:sz w:val="36"/>
          <w:szCs w:val="36"/>
        </w:rPr>
        <w:lastRenderedPageBreak/>
        <w:t>Введение</w:t>
      </w:r>
    </w:p>
    <w:p w:rsidR="00650537" w:rsidRPr="00650537" w:rsidRDefault="00650537" w:rsidP="00650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77F" w:rsidRPr="0054177F" w:rsidRDefault="0054177F" w:rsidP="00527FB7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77F">
        <w:rPr>
          <w:rFonts w:ascii="Times New Roman" w:hAnsi="Times New Roman" w:cs="Times New Roman"/>
          <w:b/>
          <w:sz w:val="24"/>
          <w:szCs w:val="24"/>
        </w:rPr>
        <w:t>Ак</w:t>
      </w:r>
      <w:r w:rsidR="00307711">
        <w:rPr>
          <w:rFonts w:ascii="Times New Roman" w:hAnsi="Times New Roman" w:cs="Times New Roman"/>
          <w:b/>
          <w:sz w:val="24"/>
          <w:szCs w:val="24"/>
        </w:rPr>
        <w:t>туальность</w:t>
      </w: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4177F" w:rsidP="00541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Вместе с возрастающим уровнем развития познавательной сферы у детей наблюдается снижение уровня развития эмоциональной сферы. Всё большее количество детей испытывают трудности в общении со сверстниками. Дети часто не могут правильно оценить эмоциональное состояние своего сверстника, а так же испытывают трудности в выражении своего эмоционального состояния. Осознание своих эмоций и контроль над ними снижены. Между детьми возникают частые конфликты, которые они не умеют разрешать. К сожалению, приходится отметить, что дети становятся менее отзывчивыми к чувствам других людей. Недостаточное развитие эмоциональной сферы способствует возникновению феномена «засушенное сердце (отсутствие чувства), о котором писал Л.С. Выготский. Дошкольным учреждениям необходимо уделять большое внимание этой проблеме. Именно в дошкольном возрасте ребёнок живёт в «мире эмоций», его эмоциональная сфера пластична и легко поддаётся коррекции.</w:t>
      </w:r>
    </w:p>
    <w:p w:rsidR="00FF6DFB" w:rsidRPr="00FF6DFB" w:rsidRDefault="00FF6DFB" w:rsidP="00FF6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6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Новизна работы по социально-эмоциональному развитию заключается во взаимодействие всех участников образовательного процесса, ориентированных на социально – эмоциональное благополучие ребенка.</w:t>
      </w:r>
    </w:p>
    <w:p w:rsidR="00FF6DFB" w:rsidRPr="00FF6DFB" w:rsidRDefault="00FF6DFB" w:rsidP="00FF6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177F" w:rsidRPr="00FF6DFB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177F" w:rsidRPr="0054177F" w:rsidRDefault="0054177F" w:rsidP="0054177F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77F">
        <w:rPr>
          <w:rFonts w:ascii="Times New Roman" w:hAnsi="Times New Roman" w:cs="Times New Roman"/>
          <w:b/>
          <w:sz w:val="24"/>
          <w:szCs w:val="24"/>
        </w:rPr>
        <w:t>Цели и задачи проекта</w:t>
      </w:r>
    </w:p>
    <w:p w:rsidR="0054177F" w:rsidRP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77F" w:rsidRPr="00FF6DFB" w:rsidRDefault="0054177F" w:rsidP="00541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укреплению психологического здоровья детей посредством развития эмоционально-волев</w:t>
      </w:r>
      <w:r w:rsidR="00FF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сферы в игровой деятельности; </w:t>
      </w:r>
      <w:r w:rsidR="00C73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и апробация системы</w:t>
      </w:r>
      <w:r w:rsidR="00FF6DFB" w:rsidRPr="00FF6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по коррекции и раз</w:t>
      </w:r>
      <w:r w:rsidR="00FF6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витию эмоционально сферы детей 5</w:t>
      </w:r>
      <w:r w:rsidR="00FF6DFB" w:rsidRPr="00FF6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-6 лет</w:t>
      </w:r>
      <w:r w:rsidR="00FF6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177F" w:rsidRPr="0054177F" w:rsidRDefault="0054177F" w:rsidP="00541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77F" w:rsidRPr="0054177F" w:rsidRDefault="0054177F" w:rsidP="0054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4177F" w:rsidRPr="0054177F" w:rsidRDefault="0054177F" w:rsidP="005417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распознавания и принятия детьми своих эмоций.</w:t>
      </w:r>
    </w:p>
    <w:p w:rsidR="0054177F" w:rsidRPr="0054177F" w:rsidRDefault="0054177F" w:rsidP="005417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детей демонстрации эмоциональных состояний с помощью различных выразительных средств.</w:t>
      </w:r>
    </w:p>
    <w:p w:rsidR="0054177F" w:rsidRPr="0054177F" w:rsidRDefault="0054177F" w:rsidP="005417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предпосылки для формирования саморегуляции эмоциональных состояний.</w:t>
      </w:r>
    </w:p>
    <w:p w:rsidR="0054177F" w:rsidRPr="0054177F" w:rsidRDefault="0054177F" w:rsidP="005417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детей способность к сопереживанию.</w:t>
      </w:r>
    </w:p>
    <w:p w:rsidR="00FF6DFB" w:rsidRDefault="0054177F" w:rsidP="00FF6D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установлению связи между событием и эмоцией.</w:t>
      </w:r>
    </w:p>
    <w:p w:rsidR="00FF6DFB" w:rsidRDefault="00FF6DFB" w:rsidP="00FF6D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Осуществить психопрофилактическую, просветительскую и консультативную работу с родите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лями воспитанников и педагогами.</w:t>
      </w:r>
    </w:p>
    <w:p w:rsidR="00FF6DFB" w:rsidRDefault="00FF6DFB" w:rsidP="00FF6D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Изучить эффективность использования данной системы в работе с детьми, путем сравнения результатов диагностики до и после занятий в группе.</w:t>
      </w:r>
    </w:p>
    <w:p w:rsidR="00FF6DFB" w:rsidRPr="00527FB7" w:rsidRDefault="00FF6DFB" w:rsidP="00FF6D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Провести теоретический анализ литературы по эмоционально-личностному разв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итию детей дошкольного возраста.</w:t>
      </w:r>
    </w:p>
    <w:p w:rsidR="00527FB7" w:rsidRPr="00FF6DFB" w:rsidRDefault="00527FB7" w:rsidP="00FF6D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Пополнить предметно-развивающую среду пособиями необходимыми для развития эмоциональной сферы.</w:t>
      </w:r>
    </w:p>
    <w:p w:rsidR="00FF6DFB" w:rsidRPr="0054177F" w:rsidRDefault="00FF6DFB" w:rsidP="00FF6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77F" w:rsidRDefault="00585C45" w:rsidP="0054177F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формы</w:t>
      </w:r>
      <w:r w:rsidR="0054177F" w:rsidRPr="0054177F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77F" w:rsidRPr="0054177F" w:rsidRDefault="0054177F" w:rsidP="005417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Эксперимент;</w:t>
      </w:r>
    </w:p>
    <w:p w:rsidR="0054177F" w:rsidRPr="0054177F" w:rsidRDefault="0054177F" w:rsidP="005417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54177F" w:rsidRDefault="0054177F" w:rsidP="005417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Арт-терапия;</w:t>
      </w:r>
    </w:p>
    <w:p w:rsidR="00C730DE" w:rsidRPr="0054177F" w:rsidRDefault="00C730DE" w:rsidP="005417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Гешталь-терапия;</w:t>
      </w:r>
    </w:p>
    <w:p w:rsidR="0054177F" w:rsidRPr="0054177F" w:rsidRDefault="0054177F" w:rsidP="005417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Сказкотерапия;</w:t>
      </w:r>
    </w:p>
    <w:p w:rsidR="0054177F" w:rsidRPr="0054177F" w:rsidRDefault="0054177F" w:rsidP="005417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терапия;</w:t>
      </w:r>
    </w:p>
    <w:p w:rsidR="0054177F" w:rsidRPr="0054177F" w:rsidRDefault="0054177F" w:rsidP="005417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Релаксация.</w:t>
      </w: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77F" w:rsidRDefault="0054177F" w:rsidP="0054177F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</w:t>
      </w: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77F" w:rsidRPr="0054177F" w:rsidRDefault="0054177F" w:rsidP="005417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эмоционального развития детей;</w:t>
      </w:r>
    </w:p>
    <w:p w:rsidR="0054177F" w:rsidRPr="0054177F" w:rsidRDefault="0054177F" w:rsidP="005417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родителей как участников образовательного процесса;</w:t>
      </w:r>
    </w:p>
    <w:p w:rsidR="0019235D" w:rsidRDefault="0054177F" w:rsidP="00527FB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 рациональное взаимодействие всех участ</w:t>
      </w:r>
      <w:r w:rsidR="00C73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образовательного процесса;</w:t>
      </w:r>
    </w:p>
    <w:p w:rsidR="00C730DE" w:rsidRPr="00527FB7" w:rsidRDefault="00C730DE" w:rsidP="00527FB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предметно-развивающей среды дидактическими игра по эмоциональному развитию.</w:t>
      </w:r>
    </w:p>
    <w:p w:rsidR="0019235D" w:rsidRDefault="0019235D" w:rsidP="005417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77F" w:rsidRDefault="00CB7018" w:rsidP="00CB7018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 проекта</w:t>
      </w:r>
    </w:p>
    <w:p w:rsidR="00CB7018" w:rsidRPr="00CB7018" w:rsidRDefault="00CB7018" w:rsidP="00CB7018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018" w:rsidRPr="00CB7018" w:rsidRDefault="00CB7018" w:rsidP="00CB70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позитивности (создание поддерживающей, доброжелательной атмосферы помощи, сотрудничества);</w:t>
      </w:r>
    </w:p>
    <w:p w:rsidR="00CB7018" w:rsidRPr="00CB7018" w:rsidRDefault="00CB7018" w:rsidP="00CB70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безусловного принятия ребенка педагогом для формирования у него чувства безопасности;</w:t>
      </w:r>
    </w:p>
    <w:p w:rsidR="00CB7018" w:rsidRPr="00CB7018" w:rsidRDefault="00CB7018" w:rsidP="00CB70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подхода (максимальный учет психологического своеобразия и индивидуального опыта каждого ребенка);</w:t>
      </w:r>
    </w:p>
    <w:p w:rsidR="00CB7018" w:rsidRPr="00CB7018" w:rsidRDefault="00CB7018" w:rsidP="00CB70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саморазвития личности (активизация творческих возможностей, способностей к самопознанию и самосовершенствованию);</w:t>
      </w:r>
    </w:p>
    <w:p w:rsidR="00CB7018" w:rsidRPr="00CB7018" w:rsidRDefault="00CB7018" w:rsidP="00CB70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достижений ребенка в обретении творческой самостоятельности;</w:t>
      </w:r>
    </w:p>
    <w:p w:rsidR="00CB7018" w:rsidRPr="00CB7018" w:rsidRDefault="00CB7018" w:rsidP="00CB70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в процессе игровой деятельности условий, актуализирующих переживания ребенком чувства достижения собственного достоинства и самоуважения.</w:t>
      </w:r>
    </w:p>
    <w:p w:rsidR="00CB7018" w:rsidRPr="00CB7018" w:rsidRDefault="00CB7018" w:rsidP="00CB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77F" w:rsidRDefault="0054177F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Default="00CB7018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Default="00CB7018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Default="00CB7018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Default="00CB7018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Default="00CB7018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Default="00CB7018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Default="00CB7018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Default="00CB7018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Default="00CB7018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Default="00CB7018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Default="00CB7018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Default="00CB7018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537" w:rsidRDefault="00650537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537" w:rsidRDefault="00650537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537" w:rsidRDefault="00650537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537" w:rsidRDefault="00650537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537" w:rsidRDefault="00650537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537" w:rsidRDefault="00650537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537" w:rsidRDefault="00650537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537" w:rsidRDefault="00650537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018" w:rsidRDefault="00CB7018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Default="00CB7018" w:rsidP="0054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0D3D58" w:rsidRDefault="000D3D58" w:rsidP="000D3D5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</w:t>
      </w:r>
      <w:r w:rsidR="00650537" w:rsidRPr="000D3D58">
        <w:rPr>
          <w:rFonts w:ascii="Times New Roman" w:hAnsi="Times New Roman" w:cs="Times New Roman"/>
          <w:b/>
          <w:sz w:val="36"/>
          <w:szCs w:val="36"/>
        </w:rPr>
        <w:t>Паспорт проекта.</w:t>
      </w:r>
    </w:p>
    <w:p w:rsidR="00650537" w:rsidRPr="008A39A4" w:rsidRDefault="00650537" w:rsidP="00192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39"/>
        <w:gridCol w:w="5806"/>
      </w:tblGrid>
      <w:tr w:rsidR="00CB7018" w:rsidTr="0019235D">
        <w:tc>
          <w:tcPr>
            <w:tcW w:w="3539" w:type="dxa"/>
          </w:tcPr>
          <w:p w:rsidR="00CB7018" w:rsidRPr="00A85F79" w:rsidRDefault="00CB7018" w:rsidP="0019235D">
            <w:pPr>
              <w:tabs>
                <w:tab w:val="left" w:pos="2565"/>
                <w:tab w:val="left" w:pos="55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Авторы проекта</w:t>
            </w:r>
          </w:p>
        </w:tc>
        <w:tc>
          <w:tcPr>
            <w:tcW w:w="5806" w:type="dxa"/>
          </w:tcPr>
          <w:p w:rsidR="00CB7018" w:rsidRPr="00A85F79" w:rsidRDefault="00CB7018" w:rsidP="0019235D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первой категории: </w:t>
            </w:r>
            <w:r w:rsidR="00650537">
              <w:rPr>
                <w:rFonts w:ascii="Times New Roman" w:hAnsi="Times New Roman" w:cs="Times New Roman"/>
                <w:sz w:val="24"/>
                <w:szCs w:val="24"/>
              </w:rPr>
              <w:t>Ермакова Марина Михеевна</w:t>
            </w:r>
          </w:p>
        </w:tc>
      </w:tr>
      <w:tr w:rsidR="00CB7018" w:rsidTr="0019235D">
        <w:tc>
          <w:tcPr>
            <w:tcW w:w="3539" w:type="dxa"/>
          </w:tcPr>
          <w:p w:rsidR="00CB7018" w:rsidRPr="00A85F79" w:rsidRDefault="00CB7018" w:rsidP="0019235D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5806" w:type="dxa"/>
          </w:tcPr>
          <w:p w:rsidR="00CB7018" w:rsidRPr="00A85F79" w:rsidRDefault="00CB7018" w:rsidP="00CB7018">
            <w:pPr>
              <w:tabs>
                <w:tab w:val="left" w:pos="660"/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 «Калейдоскоп эмоций»</w:t>
            </w:r>
          </w:p>
        </w:tc>
      </w:tr>
      <w:tr w:rsidR="00CB7018" w:rsidTr="0019235D">
        <w:tc>
          <w:tcPr>
            <w:tcW w:w="3539" w:type="dxa"/>
          </w:tcPr>
          <w:p w:rsidR="00CB7018" w:rsidRPr="00A85F79" w:rsidRDefault="00CB7018" w:rsidP="0019235D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5806" w:type="dxa"/>
          </w:tcPr>
          <w:p w:rsidR="00CB7018" w:rsidRPr="00C730DE" w:rsidRDefault="00CB7018" w:rsidP="001923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B7018">
              <w:rPr>
                <w:rFonts w:ascii="Times New Roman" w:eastAsia="Calibri" w:hAnsi="Times New Roman" w:cs="Times New Roman"/>
                <w:sz w:val="24"/>
                <w:szCs w:val="24"/>
              </w:rPr>
              <w:t>одействие укреплению психологического здоровья детей посредством развития эмоционально-волев</w:t>
            </w:r>
            <w:r w:rsidR="00C73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сферы в игровой деятельности; </w:t>
            </w:r>
            <w:r w:rsidR="00C730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апробация системы</w:t>
            </w:r>
            <w:r w:rsidR="00C730DE" w:rsidRPr="00FF6D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работы по коррекции и раз</w:t>
            </w:r>
            <w:r w:rsidR="00C730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витию эмоционально сферы детей 5</w:t>
            </w:r>
            <w:r w:rsidR="00C730DE" w:rsidRPr="00FF6D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лет</w:t>
            </w:r>
            <w:r w:rsidR="00C730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B7018" w:rsidTr="0019235D">
        <w:tc>
          <w:tcPr>
            <w:tcW w:w="3539" w:type="dxa"/>
          </w:tcPr>
          <w:p w:rsidR="00CB7018" w:rsidRPr="00A85F79" w:rsidRDefault="00CB7018" w:rsidP="0019235D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06" w:type="dxa"/>
          </w:tcPr>
          <w:p w:rsidR="00CB7018" w:rsidRPr="00A85F79" w:rsidRDefault="00505C9D" w:rsidP="0019235D">
            <w:pPr>
              <w:tabs>
                <w:tab w:val="left" w:pos="1860"/>
                <w:tab w:val="center" w:pos="2795"/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 (ноябрь</w:t>
            </w:r>
            <w:r w:rsidR="00650537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C730DE">
              <w:rPr>
                <w:rFonts w:ascii="Times New Roman" w:hAnsi="Times New Roman" w:cs="Times New Roman"/>
                <w:sz w:val="24"/>
                <w:szCs w:val="24"/>
              </w:rPr>
              <w:t xml:space="preserve"> года-май</w:t>
            </w:r>
            <w:r w:rsidR="00650537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CB7018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</w:tr>
      <w:tr w:rsidR="00CB7018" w:rsidTr="0019235D">
        <w:tc>
          <w:tcPr>
            <w:tcW w:w="3539" w:type="dxa"/>
          </w:tcPr>
          <w:p w:rsidR="00CB7018" w:rsidRPr="00A85F79" w:rsidRDefault="00CB7018" w:rsidP="0019235D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5806" w:type="dxa"/>
          </w:tcPr>
          <w:p w:rsidR="00CB7018" w:rsidRPr="00A85F79" w:rsidRDefault="00CB7018" w:rsidP="0019235D">
            <w:pPr>
              <w:tabs>
                <w:tab w:val="left" w:pos="660"/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5-6 лет; родители; педагоги ДОУ</w:t>
            </w:r>
          </w:p>
        </w:tc>
      </w:tr>
      <w:tr w:rsidR="00CB7018" w:rsidTr="0019235D">
        <w:tc>
          <w:tcPr>
            <w:tcW w:w="3539" w:type="dxa"/>
          </w:tcPr>
          <w:p w:rsidR="00CB7018" w:rsidRPr="00A85F79" w:rsidRDefault="00CB7018" w:rsidP="0019235D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5806" w:type="dxa"/>
          </w:tcPr>
          <w:p w:rsidR="00CB7018" w:rsidRPr="00A85F79" w:rsidRDefault="00CB7018" w:rsidP="0019235D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Информационно-практико-ориентированный</w:t>
            </w:r>
          </w:p>
        </w:tc>
      </w:tr>
      <w:tr w:rsidR="00CB7018" w:rsidTr="0019235D">
        <w:tc>
          <w:tcPr>
            <w:tcW w:w="3539" w:type="dxa"/>
          </w:tcPr>
          <w:p w:rsidR="00CB7018" w:rsidRPr="00A85F79" w:rsidRDefault="00CB7018" w:rsidP="0019235D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территории реализации</w:t>
            </w:r>
          </w:p>
        </w:tc>
        <w:tc>
          <w:tcPr>
            <w:tcW w:w="5806" w:type="dxa"/>
          </w:tcPr>
          <w:p w:rsidR="00CB7018" w:rsidRDefault="00CB7018" w:rsidP="0019235D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Внутренний, так как проект реализуется внутри дошкольного учреждения</w:t>
            </w:r>
          </w:p>
        </w:tc>
      </w:tr>
      <w:tr w:rsidR="00CB7018" w:rsidTr="0019235D">
        <w:tc>
          <w:tcPr>
            <w:tcW w:w="3539" w:type="dxa"/>
          </w:tcPr>
          <w:p w:rsidR="00CB7018" w:rsidRPr="00A85F79" w:rsidRDefault="00CB7018" w:rsidP="0019235D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5806" w:type="dxa"/>
          </w:tcPr>
          <w:p w:rsidR="00CB7018" w:rsidRPr="00B9053C" w:rsidRDefault="00CB7018" w:rsidP="00CB7018">
            <w:pPr>
              <w:pStyle w:val="a3"/>
              <w:numPr>
                <w:ilvl w:val="0"/>
                <w:numId w:val="7"/>
              </w:num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C">
              <w:rPr>
                <w:rFonts w:ascii="Times New Roman" w:hAnsi="Times New Roman" w:cs="Times New Roman"/>
                <w:sz w:val="24"/>
                <w:szCs w:val="24"/>
              </w:rPr>
              <w:t>Подготовительный;</w:t>
            </w:r>
          </w:p>
          <w:p w:rsidR="00CB7018" w:rsidRPr="00B9053C" w:rsidRDefault="00CB7018" w:rsidP="00CB7018">
            <w:pPr>
              <w:pStyle w:val="a3"/>
              <w:numPr>
                <w:ilvl w:val="0"/>
                <w:numId w:val="7"/>
              </w:num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C">
              <w:rPr>
                <w:rFonts w:ascii="Times New Roman" w:hAnsi="Times New Roman" w:cs="Times New Roman"/>
                <w:sz w:val="24"/>
                <w:szCs w:val="24"/>
              </w:rPr>
              <w:t>Диагностический;</w:t>
            </w:r>
          </w:p>
          <w:p w:rsidR="00CB7018" w:rsidRPr="00B9053C" w:rsidRDefault="00CB7018" w:rsidP="00CB7018">
            <w:pPr>
              <w:pStyle w:val="a3"/>
              <w:numPr>
                <w:ilvl w:val="0"/>
                <w:numId w:val="7"/>
              </w:num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C">
              <w:rPr>
                <w:rFonts w:ascii="Times New Roman" w:hAnsi="Times New Roman" w:cs="Times New Roman"/>
                <w:sz w:val="24"/>
                <w:szCs w:val="24"/>
              </w:rPr>
              <w:t>Практический;</w:t>
            </w:r>
          </w:p>
          <w:p w:rsidR="00CB7018" w:rsidRPr="00B9053C" w:rsidRDefault="00CB7018" w:rsidP="00CB7018">
            <w:pPr>
              <w:pStyle w:val="a3"/>
              <w:numPr>
                <w:ilvl w:val="0"/>
                <w:numId w:val="7"/>
              </w:num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C">
              <w:rPr>
                <w:rFonts w:ascii="Times New Roman" w:hAnsi="Times New Roman" w:cs="Times New Roman"/>
                <w:sz w:val="24"/>
                <w:szCs w:val="24"/>
              </w:rPr>
              <w:t>Аналитико-рефлексивный.</w:t>
            </w:r>
          </w:p>
        </w:tc>
      </w:tr>
      <w:tr w:rsidR="00CB7018" w:rsidTr="0019235D">
        <w:tc>
          <w:tcPr>
            <w:tcW w:w="3539" w:type="dxa"/>
          </w:tcPr>
          <w:p w:rsidR="00CB7018" w:rsidRPr="00A85F79" w:rsidRDefault="00CB7018" w:rsidP="0019235D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презентации</w:t>
            </w:r>
          </w:p>
        </w:tc>
        <w:tc>
          <w:tcPr>
            <w:tcW w:w="5806" w:type="dxa"/>
          </w:tcPr>
          <w:p w:rsidR="00CB7018" w:rsidRDefault="00CB7018" w:rsidP="0019235D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альбома «Калейдоскоп эмоций»</w:t>
            </w:r>
          </w:p>
          <w:p w:rsidR="00E017AD" w:rsidRPr="00056C09" w:rsidRDefault="00E017AD" w:rsidP="0019235D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018" w:rsidRDefault="00CB7018" w:rsidP="00CB7018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018" w:rsidRDefault="00CB7018" w:rsidP="00CB701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Default="00CB7018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537" w:rsidRDefault="00650537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537" w:rsidRDefault="00650537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537" w:rsidRDefault="00650537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537" w:rsidRDefault="00650537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537" w:rsidRDefault="00650537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537" w:rsidRDefault="00650537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537" w:rsidRDefault="00650537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537" w:rsidRPr="00E017AD" w:rsidRDefault="00650537" w:rsidP="0065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0D3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018" w:rsidRPr="000D3D58" w:rsidRDefault="000D3D58" w:rsidP="000D3D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</w:t>
      </w:r>
      <w:r w:rsidR="00650537" w:rsidRPr="000D3D58">
        <w:rPr>
          <w:rFonts w:ascii="Times New Roman" w:hAnsi="Times New Roman" w:cs="Times New Roman"/>
          <w:b/>
          <w:sz w:val="36"/>
          <w:szCs w:val="36"/>
        </w:rPr>
        <w:t>Содержание мероприятий</w:t>
      </w: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18" w:rsidRPr="00E017AD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2411"/>
        <w:gridCol w:w="2977"/>
        <w:gridCol w:w="2835"/>
        <w:gridCol w:w="1553"/>
      </w:tblGrid>
      <w:tr w:rsidR="00CB7018" w:rsidRPr="00650537" w:rsidTr="00650537">
        <w:tc>
          <w:tcPr>
            <w:tcW w:w="2411" w:type="dxa"/>
            <w:tcBorders>
              <w:bottom w:val="double" w:sz="4" w:space="0" w:color="auto"/>
            </w:tcBorders>
            <w:shd w:val="clear" w:color="auto" w:fill="auto"/>
          </w:tcPr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shd w:val="clear" w:color="auto" w:fill="auto"/>
          </w:tcPr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CB7018" w:rsidRPr="00650537" w:rsidTr="00650537">
        <w:tc>
          <w:tcPr>
            <w:tcW w:w="2411" w:type="dxa"/>
            <w:tcBorders>
              <w:top w:val="double" w:sz="4" w:space="0" w:color="auto"/>
            </w:tcBorders>
            <w:shd w:val="clear" w:color="auto" w:fill="auto"/>
          </w:tcPr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литературы по теме: «Эмоциональное развитие детей старшего дошкольного возраста»</w:t>
            </w: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диагностических методик.</w:t>
            </w: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мероприятий для работы со всеми участниками образовательного процесса.</w:t>
            </w: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бланков, протоколов для диагностики.</w:t>
            </w: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CB7018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картотеки игр на развитие эмоциональной сферы детей 5-6 лет.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психологической компетентности в работе с детьми через самообразование. </w:t>
            </w: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  <w:shd w:val="clear" w:color="auto" w:fill="auto"/>
          </w:tcPr>
          <w:p w:rsidR="00CB7018" w:rsidRPr="00650537" w:rsidRDefault="00650537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16.11.2017</w:t>
            </w:r>
            <w:r w:rsidR="00505C9D" w:rsidRPr="00650537">
              <w:rPr>
                <w:rFonts w:ascii="Times New Roman" w:eastAsia="Calibri" w:hAnsi="Times New Roman" w:cs="Times New Roman"/>
                <w:sz w:val="24"/>
                <w:szCs w:val="24"/>
              </w:rPr>
              <w:t>-30.11</w:t>
            </w:r>
            <w:r w:rsidR="00CB7018" w:rsidRPr="00650537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B7018" w:rsidRPr="00650537" w:rsidTr="00650537">
        <w:tc>
          <w:tcPr>
            <w:tcW w:w="2411" w:type="dxa"/>
            <w:shd w:val="clear" w:color="auto" w:fill="auto"/>
          </w:tcPr>
          <w:p w:rsidR="00CB7018" w:rsidRPr="00650537" w:rsidRDefault="00CB7018" w:rsidP="00CB7018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CB7018">
            <w:pPr>
              <w:tabs>
                <w:tab w:val="left" w:pos="5310"/>
                <w:tab w:val="left" w:pos="67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Диагностический</w:t>
            </w:r>
          </w:p>
        </w:tc>
        <w:tc>
          <w:tcPr>
            <w:tcW w:w="2977" w:type="dxa"/>
            <w:shd w:val="clear" w:color="auto" w:fill="auto"/>
          </w:tcPr>
          <w:p w:rsidR="00CB7018" w:rsidRPr="00650537" w:rsidRDefault="00CB7018" w:rsidP="00585C45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развития. Методика Семаго Н.Я.</w:t>
            </w:r>
            <w:r w:rsidR="00585C45"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 «Эмоциональные лица». </w:t>
            </w:r>
          </w:p>
        </w:tc>
        <w:tc>
          <w:tcPr>
            <w:tcW w:w="2835" w:type="dxa"/>
            <w:shd w:val="clear" w:color="auto" w:fill="auto"/>
          </w:tcPr>
          <w:p w:rsidR="00CB7018" w:rsidRPr="00650537" w:rsidRDefault="00CB7018" w:rsidP="00CB7018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возможности адекватного опознания эмоционального состояния, точности и качества этого опознавания.</w:t>
            </w:r>
            <w:r w:rsidRPr="006505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3" w:type="dxa"/>
            <w:shd w:val="clear" w:color="auto" w:fill="auto"/>
          </w:tcPr>
          <w:p w:rsidR="00CB7018" w:rsidRPr="00650537" w:rsidRDefault="00650537" w:rsidP="00CB7018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01.12.2017</w:t>
            </w:r>
            <w:r w:rsidR="00505C9D" w:rsidRPr="00650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04.12</w:t>
            </w:r>
            <w:r w:rsidR="00CB7018" w:rsidRPr="00650537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B7018" w:rsidRPr="00650537" w:rsidTr="00650537">
        <w:tc>
          <w:tcPr>
            <w:tcW w:w="2411" w:type="dxa"/>
            <w:vMerge w:val="restart"/>
            <w:shd w:val="clear" w:color="auto" w:fill="auto"/>
          </w:tcPr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7365" w:type="dxa"/>
            <w:gridSpan w:val="3"/>
            <w:shd w:val="clear" w:color="auto" w:fill="auto"/>
          </w:tcPr>
          <w:p w:rsidR="00CB7018" w:rsidRPr="00650537" w:rsidRDefault="00CB7018" w:rsidP="0019235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565911" w:rsidRPr="00650537" w:rsidTr="00650537">
        <w:tc>
          <w:tcPr>
            <w:tcW w:w="2411" w:type="dxa"/>
            <w:vMerge/>
            <w:shd w:val="clear" w:color="auto" w:fill="auto"/>
          </w:tcPr>
          <w:p w:rsidR="00565911" w:rsidRPr="00650537" w:rsidRDefault="00565911" w:rsidP="0056591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65911" w:rsidRPr="00650537" w:rsidRDefault="00585C45" w:rsidP="00585C45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</w:t>
            </w:r>
            <w:r w:rsidR="00565911"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 «Наши чувства» </w:t>
            </w:r>
          </w:p>
        </w:tc>
        <w:tc>
          <w:tcPr>
            <w:tcW w:w="2835" w:type="dxa"/>
            <w:shd w:val="clear" w:color="auto" w:fill="auto"/>
          </w:tcPr>
          <w:p w:rsidR="00565911" w:rsidRPr="00650537" w:rsidRDefault="00565911" w:rsidP="0056591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Ввести детей в тему. Заинтересовать, подготовить к разговору о себе и о своих чувствах, проверить знания детей о различных эмоциональных состояниях. Познакомить с некоторыми базовыми эмоциями: радость, грусть, гнев, страх. </w:t>
            </w:r>
          </w:p>
        </w:tc>
        <w:tc>
          <w:tcPr>
            <w:tcW w:w="1553" w:type="dxa"/>
            <w:shd w:val="clear" w:color="auto" w:fill="auto"/>
          </w:tcPr>
          <w:p w:rsidR="00565911" w:rsidRPr="00650537" w:rsidRDefault="00505C9D" w:rsidP="00565911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565911" w:rsidRPr="006505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50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5911" w:rsidRPr="00650537" w:rsidTr="00650537">
        <w:tc>
          <w:tcPr>
            <w:tcW w:w="2411" w:type="dxa"/>
            <w:vMerge/>
            <w:shd w:val="clear" w:color="auto" w:fill="auto"/>
          </w:tcPr>
          <w:p w:rsidR="00565911" w:rsidRPr="00650537" w:rsidRDefault="00565911" w:rsidP="0056591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65911" w:rsidRPr="00650537" w:rsidRDefault="00565911" w:rsidP="00585C45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сказки «Про чувства». Рисунок на тему: «Какое чувство запомнилось». </w:t>
            </w:r>
          </w:p>
          <w:p w:rsidR="00E017AD" w:rsidRPr="00650537" w:rsidRDefault="00E017AD" w:rsidP="00585C45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65911" w:rsidRPr="00650537" w:rsidRDefault="00565911" w:rsidP="0056591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базовыми эмоциями.</w:t>
            </w:r>
          </w:p>
        </w:tc>
        <w:tc>
          <w:tcPr>
            <w:tcW w:w="1553" w:type="dxa"/>
            <w:shd w:val="clear" w:color="auto" w:fill="auto"/>
          </w:tcPr>
          <w:p w:rsidR="00565911" w:rsidRPr="00650537" w:rsidRDefault="00505C9D" w:rsidP="00565911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565911" w:rsidRPr="006505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50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C9D" w:rsidRPr="00650537" w:rsidTr="00650537">
        <w:tc>
          <w:tcPr>
            <w:tcW w:w="2411" w:type="dxa"/>
            <w:vMerge/>
            <w:shd w:val="clear" w:color="auto" w:fill="auto"/>
          </w:tcPr>
          <w:p w:rsidR="00505C9D" w:rsidRPr="00650537" w:rsidRDefault="00505C9D" w:rsidP="00505C9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05C9D" w:rsidRPr="00650537" w:rsidRDefault="00585C45" w:rsidP="00505C9D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 «Когда я злюсь</w:t>
            </w:r>
            <w:r w:rsidR="00505C9D" w:rsidRPr="006505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05C9D" w:rsidRPr="00650537" w:rsidRDefault="00505C9D" w:rsidP="00505C9D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опыта детей в распознавании эмоций. Отреагирование общей агрессии, установление позитивного тактильного контакта. Снятие напряжения. </w:t>
            </w:r>
          </w:p>
        </w:tc>
        <w:tc>
          <w:tcPr>
            <w:tcW w:w="1553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21.12.201</w:t>
            </w:r>
            <w:r w:rsidR="00650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C9D" w:rsidRPr="00650537" w:rsidTr="00650537">
        <w:tc>
          <w:tcPr>
            <w:tcW w:w="2411" w:type="dxa"/>
            <w:vMerge/>
            <w:shd w:val="clear" w:color="auto" w:fill="auto"/>
          </w:tcPr>
          <w:p w:rsidR="00505C9D" w:rsidRPr="00650537" w:rsidRDefault="00505C9D" w:rsidP="00505C9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05C9D" w:rsidRPr="00650537" w:rsidRDefault="00505C9D" w:rsidP="00585C45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спектакль «Как ёжика все полюбили?» Обсуждение спектакля. Рисование ёжика. </w:t>
            </w:r>
          </w:p>
        </w:tc>
        <w:tc>
          <w:tcPr>
            <w:tcW w:w="2835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проявлением злости и с чувствами, которые испытывает ребёнок транслирующий злость.</w:t>
            </w:r>
          </w:p>
        </w:tc>
        <w:tc>
          <w:tcPr>
            <w:tcW w:w="1553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11.01.201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C9D" w:rsidRPr="00650537" w:rsidTr="00650537">
        <w:tc>
          <w:tcPr>
            <w:tcW w:w="2411" w:type="dxa"/>
            <w:vMerge/>
            <w:shd w:val="clear" w:color="auto" w:fill="auto"/>
          </w:tcPr>
          <w:p w:rsidR="00505C9D" w:rsidRPr="00650537" w:rsidRDefault="00505C9D" w:rsidP="00505C9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5C45" w:rsidRPr="00650537" w:rsidRDefault="00505C9D" w:rsidP="00585C45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Игровой эксперимент «Волшебные стаканчики» </w:t>
            </w:r>
          </w:p>
          <w:p w:rsidR="00585C45" w:rsidRPr="00650537" w:rsidRDefault="00585C45" w:rsidP="00585C45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45" w:rsidRPr="00650537" w:rsidRDefault="00585C45" w:rsidP="00585C45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45" w:rsidRPr="00650537" w:rsidRDefault="00585C45" w:rsidP="00585C45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45" w:rsidRPr="00650537" w:rsidRDefault="00585C45" w:rsidP="00585C45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45" w:rsidRPr="00650537" w:rsidRDefault="00585C45" w:rsidP="00585C45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D" w:rsidRPr="00650537" w:rsidRDefault="00505C9D" w:rsidP="00585C45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ромашки: «Как победить злость?» </w:t>
            </w:r>
          </w:p>
        </w:tc>
        <w:tc>
          <w:tcPr>
            <w:tcW w:w="2835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базовых эмоциях; развивать внимание к соответствующим переживаниям, творческие способности.</w:t>
            </w:r>
          </w:p>
          <w:p w:rsidR="00505C9D" w:rsidRPr="00650537" w:rsidRDefault="00505C9D" w:rsidP="00505C9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Учить детей адекватно выражать негативные эмоции, развивать умение снимать эмоциональное напряжение, расширить у детей поведенческий репертуар в сложных ситуациях.</w:t>
            </w:r>
          </w:p>
        </w:tc>
        <w:tc>
          <w:tcPr>
            <w:tcW w:w="1553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18.01.201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C9D" w:rsidRPr="00650537" w:rsidTr="00650537">
        <w:tc>
          <w:tcPr>
            <w:tcW w:w="2411" w:type="dxa"/>
            <w:vMerge/>
            <w:shd w:val="clear" w:color="auto" w:fill="auto"/>
          </w:tcPr>
          <w:p w:rsidR="00505C9D" w:rsidRPr="00650537" w:rsidRDefault="00505C9D" w:rsidP="00505C9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05C9D" w:rsidRPr="00650537" w:rsidRDefault="00505C9D" w:rsidP="00585C45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терапевтической сказки «Чудо кактус». Лепка кактуса. </w:t>
            </w:r>
          </w:p>
        </w:tc>
        <w:tc>
          <w:tcPr>
            <w:tcW w:w="2835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Гармонизация эмоционального состояния, сенсорная стимуляция. Проработка психологических проблем у агрессивных детей. За счёт работы  с пластилином, сложного для ребёнка процесса разминания блоков происходит переход внутреннего напряжения в материал. Получившийся кактус является контейнером эмоций ребёнка. Колючки служат символом агрессивных реакций ребёнка на окружающий мир, а момент прикрепления к этим колючкам цветов несёт в себе коррекционное действие.</w:t>
            </w:r>
          </w:p>
        </w:tc>
        <w:tc>
          <w:tcPr>
            <w:tcW w:w="1553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25.01.201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C9D" w:rsidRPr="00650537" w:rsidTr="00650537">
        <w:tc>
          <w:tcPr>
            <w:tcW w:w="2411" w:type="dxa"/>
            <w:vMerge/>
            <w:shd w:val="clear" w:color="auto" w:fill="auto"/>
          </w:tcPr>
          <w:p w:rsidR="00505C9D" w:rsidRPr="00650537" w:rsidRDefault="00505C9D" w:rsidP="00505C9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05C9D" w:rsidRPr="00650537" w:rsidRDefault="00585C45" w:rsidP="00585C45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«Мне страшно</w:t>
            </w:r>
            <w:r w:rsidR="00505C9D"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опыта детей в распознавании эмоций. Выражение эмоций и преодоление страха. </w:t>
            </w:r>
          </w:p>
        </w:tc>
        <w:tc>
          <w:tcPr>
            <w:tcW w:w="1553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01.02.201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C9D" w:rsidRPr="00650537" w:rsidTr="00650537">
        <w:tc>
          <w:tcPr>
            <w:tcW w:w="2411" w:type="dxa"/>
            <w:vMerge/>
            <w:shd w:val="clear" w:color="auto" w:fill="auto"/>
          </w:tcPr>
          <w:p w:rsidR="00505C9D" w:rsidRPr="00650537" w:rsidRDefault="00505C9D" w:rsidP="00505C9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05C9D" w:rsidRPr="00650537" w:rsidRDefault="00505C9D" w:rsidP="00585C45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игра «Испугай страшилу». </w:t>
            </w:r>
          </w:p>
        </w:tc>
        <w:tc>
          <w:tcPr>
            <w:tcW w:w="2835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Отреагирование отрицательных эмоций, снятие напряжения.</w:t>
            </w:r>
          </w:p>
        </w:tc>
        <w:tc>
          <w:tcPr>
            <w:tcW w:w="1553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08.02.201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C9D" w:rsidRPr="00650537" w:rsidTr="00650537">
        <w:tc>
          <w:tcPr>
            <w:tcW w:w="2411" w:type="dxa"/>
            <w:vMerge/>
            <w:shd w:val="clear" w:color="auto" w:fill="auto"/>
          </w:tcPr>
          <w:p w:rsidR="00505C9D" w:rsidRPr="00650537" w:rsidRDefault="00505C9D" w:rsidP="00505C9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на тему «Калейдоскоп эмоций»</w:t>
            </w:r>
          </w:p>
        </w:tc>
        <w:tc>
          <w:tcPr>
            <w:tcW w:w="2835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Гармонизация эмоциональной сферы, развитие воображения и творчества.</w:t>
            </w:r>
          </w:p>
        </w:tc>
        <w:tc>
          <w:tcPr>
            <w:tcW w:w="1553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15.02.201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C9D" w:rsidRPr="00650537" w:rsidTr="00650537">
        <w:tc>
          <w:tcPr>
            <w:tcW w:w="2411" w:type="dxa"/>
            <w:vMerge/>
            <w:shd w:val="clear" w:color="auto" w:fill="auto"/>
          </w:tcPr>
          <w:p w:rsidR="00505C9D" w:rsidRPr="00650537" w:rsidRDefault="00505C9D" w:rsidP="00505C9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05C9D" w:rsidRPr="00650537" w:rsidRDefault="00505C9D" w:rsidP="00585C45">
            <w:pPr>
              <w:tabs>
                <w:tab w:val="left" w:pos="62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эмоциональной сферы:  «Волшебная игротека» </w:t>
            </w:r>
          </w:p>
        </w:tc>
        <w:tc>
          <w:tcPr>
            <w:tcW w:w="2835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Гармонизация эмоциональной сферы. Снятие напряжения. Отреагирование эмоций.</w:t>
            </w:r>
          </w:p>
        </w:tc>
        <w:tc>
          <w:tcPr>
            <w:tcW w:w="1553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29.02.201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C9D" w:rsidRPr="00650537" w:rsidTr="00650537">
        <w:tc>
          <w:tcPr>
            <w:tcW w:w="2411" w:type="dxa"/>
            <w:vMerge/>
            <w:shd w:val="clear" w:color="auto" w:fill="auto"/>
          </w:tcPr>
          <w:p w:rsidR="00505C9D" w:rsidRPr="00650537" w:rsidRDefault="00505C9D" w:rsidP="00505C9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«Театр настроения» </w:t>
            </w:r>
          </w:p>
        </w:tc>
        <w:tc>
          <w:tcPr>
            <w:tcW w:w="2835" w:type="dxa"/>
            <w:shd w:val="clear" w:color="auto" w:fill="auto"/>
          </w:tcPr>
          <w:p w:rsidR="00505C9D" w:rsidRPr="00650537" w:rsidRDefault="00505C9D" w:rsidP="00505C9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сферы. Закрепление и проверка полученных детьми в ходе занятий знаний о различных эмоциональных состояниях, умений узнавать и называть эмоциональные состояния людей по их невербальным проявлениям, а так же развитие творческих способностей и эмоциональной выразительности.</w:t>
            </w:r>
          </w:p>
        </w:tc>
        <w:tc>
          <w:tcPr>
            <w:tcW w:w="1553" w:type="dxa"/>
            <w:shd w:val="clear" w:color="auto" w:fill="auto"/>
          </w:tcPr>
          <w:p w:rsidR="00505C9D" w:rsidRPr="00650537" w:rsidRDefault="00587490" w:rsidP="00505C9D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05C9D" w:rsidRPr="00650537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7490" w:rsidRPr="00650537" w:rsidTr="00650537">
        <w:tc>
          <w:tcPr>
            <w:tcW w:w="2411" w:type="dxa"/>
            <w:vMerge/>
            <w:shd w:val="clear" w:color="auto" w:fill="auto"/>
          </w:tcPr>
          <w:p w:rsidR="00587490" w:rsidRPr="00650537" w:rsidRDefault="00587490" w:rsidP="00505C9D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7490" w:rsidRPr="00650537" w:rsidRDefault="005C4B51" w:rsidP="00505C9D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Прослушивание разнохарактерный музыки (радостной, грустной, злой, страшной)</w:t>
            </w:r>
          </w:p>
        </w:tc>
        <w:tc>
          <w:tcPr>
            <w:tcW w:w="2835" w:type="dxa"/>
            <w:shd w:val="clear" w:color="auto" w:fill="auto"/>
          </w:tcPr>
          <w:p w:rsidR="00587490" w:rsidRPr="00650537" w:rsidRDefault="005C4B51" w:rsidP="00505C9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настроение музыки, описывать её словами.</w:t>
            </w:r>
          </w:p>
        </w:tc>
        <w:tc>
          <w:tcPr>
            <w:tcW w:w="1553" w:type="dxa"/>
            <w:shd w:val="clear" w:color="auto" w:fill="auto"/>
          </w:tcPr>
          <w:p w:rsidR="00587490" w:rsidRPr="00650537" w:rsidRDefault="00587490" w:rsidP="00505C9D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21.03.201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3E51" w:rsidRPr="00650537" w:rsidTr="00650537">
        <w:tc>
          <w:tcPr>
            <w:tcW w:w="2411" w:type="dxa"/>
            <w:vMerge/>
            <w:shd w:val="clear" w:color="auto" w:fill="auto"/>
          </w:tcPr>
          <w:p w:rsidR="00D03E51" w:rsidRPr="00650537" w:rsidRDefault="00D03E51" w:rsidP="00D03E5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03E51" w:rsidRPr="00650537" w:rsidRDefault="00D03E51" w:rsidP="00D03E51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Творческое мероприятие «Настроение в рисунках»</w:t>
            </w:r>
          </w:p>
        </w:tc>
        <w:tc>
          <w:tcPr>
            <w:tcW w:w="2835" w:type="dxa"/>
            <w:shd w:val="clear" w:color="auto" w:fill="auto"/>
          </w:tcPr>
          <w:p w:rsidR="00D03E51" w:rsidRPr="00650537" w:rsidRDefault="00D03E51" w:rsidP="00D03E5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напряжения; отреагирование актуальных эмоций; развитие воображения</w:t>
            </w:r>
          </w:p>
        </w:tc>
        <w:tc>
          <w:tcPr>
            <w:tcW w:w="1553" w:type="dxa"/>
            <w:shd w:val="clear" w:color="auto" w:fill="auto"/>
          </w:tcPr>
          <w:p w:rsidR="00D03E51" w:rsidRPr="00650537" w:rsidRDefault="00D03E51" w:rsidP="00D03E51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28.03.201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3E51" w:rsidRPr="00650537" w:rsidTr="00650537">
        <w:tc>
          <w:tcPr>
            <w:tcW w:w="2411" w:type="dxa"/>
            <w:vMerge/>
            <w:shd w:val="clear" w:color="auto" w:fill="auto"/>
          </w:tcPr>
          <w:p w:rsidR="00D03E51" w:rsidRPr="00650537" w:rsidRDefault="00D03E51" w:rsidP="00D03E5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03E51" w:rsidRPr="00650537" w:rsidRDefault="00056992" w:rsidP="00D03E51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с изображением детей с разными эмоциональными состояниями. </w:t>
            </w:r>
          </w:p>
        </w:tc>
        <w:tc>
          <w:tcPr>
            <w:tcW w:w="2835" w:type="dxa"/>
            <w:shd w:val="clear" w:color="auto" w:fill="auto"/>
          </w:tcPr>
          <w:p w:rsidR="00D03E51" w:rsidRPr="00650537" w:rsidRDefault="005B76C0" w:rsidP="00056992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мира ребенка. Формировать умение различать основные э</w:t>
            </w:r>
            <w:r w:rsidR="00056992" w:rsidRPr="00650537">
              <w:rPr>
                <w:rFonts w:ascii="Times New Roman" w:hAnsi="Times New Roman" w:cs="Times New Roman"/>
                <w:sz w:val="24"/>
                <w:szCs w:val="24"/>
              </w:rPr>
              <w:t>моциональные состояния человека.</w:t>
            </w:r>
          </w:p>
        </w:tc>
        <w:tc>
          <w:tcPr>
            <w:tcW w:w="1553" w:type="dxa"/>
            <w:shd w:val="clear" w:color="auto" w:fill="auto"/>
          </w:tcPr>
          <w:p w:rsidR="00D03E51" w:rsidRPr="00650537" w:rsidRDefault="00D03E51" w:rsidP="00D03E51">
            <w:pPr>
              <w:tabs>
                <w:tab w:val="left" w:pos="210"/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04.04.201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76C0" w:rsidRPr="00650537" w:rsidTr="00650537">
        <w:tc>
          <w:tcPr>
            <w:tcW w:w="2411" w:type="dxa"/>
            <w:vMerge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«Эмоции»</w:t>
            </w:r>
          </w:p>
        </w:tc>
        <w:tc>
          <w:tcPr>
            <w:tcW w:w="2835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Развитие эмоциона</w:t>
            </w:r>
            <w:r w:rsidR="00056992" w:rsidRPr="00650537">
              <w:rPr>
                <w:rFonts w:ascii="Times New Roman" w:hAnsi="Times New Roman" w:cs="Times New Roman"/>
                <w:sz w:val="24"/>
                <w:szCs w:val="24"/>
              </w:rPr>
              <w:t>льного мира ребенка. Продолжить формировать</w:t>
            </w: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65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основные эмоциональные состояния человека и соотносить их с графическими изображениями.</w:t>
            </w:r>
          </w:p>
        </w:tc>
        <w:tc>
          <w:tcPr>
            <w:tcW w:w="1553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76C0" w:rsidRPr="00650537" w:rsidTr="00650537">
        <w:tc>
          <w:tcPr>
            <w:tcW w:w="2411" w:type="dxa"/>
            <w:vMerge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«Путешествие в космос» (эмоция «удивление»)</w:t>
            </w:r>
          </w:p>
        </w:tc>
        <w:tc>
          <w:tcPr>
            <w:tcW w:w="2835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«удивление»; развитие умения находить аналогичные переживания в своём опыте; развитие умения выражать эмоцию «удивление»; повторить знания детей о космосе, знакомство с космонавтом Алексеем Леоновым.</w:t>
            </w:r>
          </w:p>
        </w:tc>
        <w:tc>
          <w:tcPr>
            <w:tcW w:w="1553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18.04.201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76C0" w:rsidRPr="00650537" w:rsidTr="00650537">
        <w:tc>
          <w:tcPr>
            <w:tcW w:w="2411" w:type="dxa"/>
            <w:vMerge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(часть 2) «Путешествие в космос» (эмоция «удивление»).</w:t>
            </w:r>
          </w:p>
        </w:tc>
        <w:tc>
          <w:tcPr>
            <w:tcW w:w="2835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эмоцией «удивление»; развитие коммуникативных навыков; развитие воображения; снятие психоэмоционального напряжения.</w:t>
            </w:r>
          </w:p>
        </w:tc>
        <w:tc>
          <w:tcPr>
            <w:tcW w:w="1553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25.04.201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76C0" w:rsidRPr="00650537" w:rsidTr="00650537">
        <w:tc>
          <w:tcPr>
            <w:tcW w:w="2411" w:type="dxa"/>
            <w:vMerge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Рисуем эмоции</w:t>
            </w:r>
          </w:p>
        </w:tc>
        <w:tc>
          <w:tcPr>
            <w:tcW w:w="2835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графически изображать эмоции. Развитие воображения. </w:t>
            </w:r>
          </w:p>
        </w:tc>
        <w:tc>
          <w:tcPr>
            <w:tcW w:w="1553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16.05.201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76C0" w:rsidRPr="00650537" w:rsidTr="00650537">
        <w:tc>
          <w:tcPr>
            <w:tcW w:w="2411" w:type="dxa"/>
            <w:vMerge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«Путешествие в мир эмоций»</w:t>
            </w:r>
          </w:p>
        </w:tc>
        <w:tc>
          <w:tcPr>
            <w:tcW w:w="2835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сферы; повторение эмоций. Закрепить умение различать основные эмоциональные состояния и соотносить их с графическими изображениями. </w:t>
            </w:r>
          </w:p>
        </w:tc>
        <w:tc>
          <w:tcPr>
            <w:tcW w:w="1553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23.05.201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76C0" w:rsidRPr="00650537" w:rsidTr="00650537">
        <w:tc>
          <w:tcPr>
            <w:tcW w:w="2411" w:type="dxa"/>
            <w:vMerge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для детей «Путешествие в страну эмоций» </w:t>
            </w:r>
          </w:p>
        </w:tc>
        <w:tc>
          <w:tcPr>
            <w:tcW w:w="2835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сферы. </w:t>
            </w:r>
          </w:p>
        </w:tc>
        <w:tc>
          <w:tcPr>
            <w:tcW w:w="1553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30.05.201</w:t>
            </w:r>
            <w:r w:rsidR="000D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76C0" w:rsidRPr="00650537" w:rsidTr="00650537">
        <w:tc>
          <w:tcPr>
            <w:tcW w:w="2411" w:type="dxa"/>
            <w:vMerge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3"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B76C0" w:rsidRPr="00650537" w:rsidTr="00650537">
        <w:tc>
          <w:tcPr>
            <w:tcW w:w="2411" w:type="dxa"/>
            <w:vMerge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«Эмоциональное развитие ребёнка дошкольного возраста» </w:t>
            </w:r>
          </w:p>
        </w:tc>
        <w:tc>
          <w:tcPr>
            <w:tcW w:w="2835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родителей об эмоциональном мире ребёнка дошкольного возраста. Познакомить родителей с целями и задачами проекта «Калейдоскоп эмоций».</w:t>
            </w:r>
          </w:p>
        </w:tc>
        <w:tc>
          <w:tcPr>
            <w:tcW w:w="1553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B76C0" w:rsidRPr="00650537" w:rsidTr="00650537">
        <w:tc>
          <w:tcPr>
            <w:tcW w:w="2411" w:type="dxa"/>
            <w:vMerge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«Игровое общение с ребёнком» </w:t>
            </w:r>
          </w:p>
        </w:tc>
        <w:tc>
          <w:tcPr>
            <w:tcW w:w="2835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Узнать, как родители относятся к игре как средству общения с ребенком; проанализировать опыт родителей по использованию игр в семейном воспитании.</w:t>
            </w:r>
          </w:p>
        </w:tc>
        <w:tc>
          <w:tcPr>
            <w:tcW w:w="1553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B76C0" w:rsidRPr="00650537" w:rsidTr="00650537">
        <w:tc>
          <w:tcPr>
            <w:tcW w:w="2411" w:type="dxa"/>
            <w:vMerge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Буклет для родителей «Сохранить эмоциональное благополучие ребёнка: как?» </w:t>
            </w:r>
          </w:p>
        </w:tc>
        <w:tc>
          <w:tcPr>
            <w:tcW w:w="2835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родителей в вопросах сохранения эмоционального благополучия ребёнка.</w:t>
            </w:r>
          </w:p>
        </w:tc>
        <w:tc>
          <w:tcPr>
            <w:tcW w:w="1553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B76C0" w:rsidRPr="00650537" w:rsidTr="00650537">
        <w:tc>
          <w:tcPr>
            <w:tcW w:w="2411" w:type="dxa"/>
            <w:vMerge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Вырезки из журналов на тему наши чувства.</w:t>
            </w:r>
          </w:p>
        </w:tc>
        <w:tc>
          <w:tcPr>
            <w:tcW w:w="2835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 подготовке к созданию коллажа «Калейдоскоп эмоций»</w:t>
            </w:r>
          </w:p>
        </w:tc>
        <w:tc>
          <w:tcPr>
            <w:tcW w:w="1553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B76C0" w:rsidRPr="00650537" w:rsidTr="00650537">
        <w:tc>
          <w:tcPr>
            <w:tcW w:w="2411" w:type="dxa"/>
            <w:vMerge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на сайте ДОУ</w:t>
            </w:r>
          </w:p>
        </w:tc>
        <w:tc>
          <w:tcPr>
            <w:tcW w:w="2835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510"/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родителей об эмоциональном мире ребёнка дошкольного возраста.</w:t>
            </w:r>
          </w:p>
        </w:tc>
        <w:tc>
          <w:tcPr>
            <w:tcW w:w="1553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sz w:val="24"/>
                <w:szCs w:val="24"/>
              </w:rPr>
              <w:t>Ноябрь-март</w:t>
            </w:r>
          </w:p>
        </w:tc>
      </w:tr>
      <w:tr w:rsidR="005B76C0" w:rsidRPr="00650537" w:rsidTr="00650537">
        <w:tc>
          <w:tcPr>
            <w:tcW w:w="2411" w:type="dxa"/>
            <w:vMerge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3"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5B76C0" w:rsidRPr="00650537" w:rsidTr="00650537">
        <w:tc>
          <w:tcPr>
            <w:tcW w:w="2411" w:type="dxa"/>
            <w:vMerge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Буклет для педагогов «Эмоциональное благополучие ребёнка в детском саду»</w:t>
            </w:r>
          </w:p>
        </w:tc>
        <w:tc>
          <w:tcPr>
            <w:tcW w:w="2835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педагогов в вопросах сохранения эмоционального благополучия ребёнка в детском саду.</w:t>
            </w:r>
          </w:p>
        </w:tc>
        <w:tc>
          <w:tcPr>
            <w:tcW w:w="1553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B76C0" w:rsidRPr="00650537" w:rsidTr="00650537">
        <w:tc>
          <w:tcPr>
            <w:tcW w:w="2411" w:type="dxa"/>
            <w:vMerge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педагогов: «Игры на развитие эмоциональной сферы». </w:t>
            </w:r>
          </w:p>
        </w:tc>
        <w:tc>
          <w:tcPr>
            <w:tcW w:w="2835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 педагогов по развитию эмоциональной сферы детей дошкольного возраста. </w:t>
            </w:r>
          </w:p>
        </w:tc>
        <w:tc>
          <w:tcPr>
            <w:tcW w:w="1553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B76C0" w:rsidRPr="00650537" w:rsidTr="00650537">
        <w:tc>
          <w:tcPr>
            <w:tcW w:w="2411" w:type="dxa"/>
            <w:vMerge w:val="restart"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Аналитико-рефлексивный</w:t>
            </w:r>
          </w:p>
        </w:tc>
        <w:tc>
          <w:tcPr>
            <w:tcW w:w="2977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диагностика эмоционального развития. Методика Семаго Н.Я. «Эмоциональные лица». </w:t>
            </w:r>
          </w:p>
        </w:tc>
        <w:tc>
          <w:tcPr>
            <w:tcW w:w="2835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возможности адекватного опознания эмоционального состояния, точности и качества этого опознавания.</w:t>
            </w:r>
            <w:r w:rsidRPr="006505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3" w:type="dxa"/>
            <w:shd w:val="clear" w:color="auto" w:fill="auto"/>
          </w:tcPr>
          <w:p w:rsidR="005B76C0" w:rsidRPr="00650537" w:rsidRDefault="008425CF" w:rsidP="005B76C0">
            <w:pPr>
              <w:tabs>
                <w:tab w:val="left" w:pos="6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B76C0" w:rsidRPr="00650537" w:rsidTr="00650537">
        <w:tc>
          <w:tcPr>
            <w:tcW w:w="2411" w:type="dxa"/>
            <w:vMerge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аналитической справки по результатам проекта.</w:t>
            </w:r>
          </w:p>
        </w:tc>
        <w:tc>
          <w:tcPr>
            <w:tcW w:w="2835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реализации проекта.</w:t>
            </w:r>
          </w:p>
        </w:tc>
        <w:tc>
          <w:tcPr>
            <w:tcW w:w="1553" w:type="dxa"/>
            <w:shd w:val="clear" w:color="auto" w:fill="auto"/>
          </w:tcPr>
          <w:p w:rsidR="005B76C0" w:rsidRPr="00650537" w:rsidRDefault="005B76C0" w:rsidP="005B76C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76C0" w:rsidRPr="00650537" w:rsidRDefault="008425CF" w:rsidP="005B7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53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B7018" w:rsidRDefault="00CB701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911" w:rsidRDefault="00565911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911" w:rsidRDefault="00565911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911" w:rsidRDefault="00565911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911" w:rsidRDefault="00565911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911" w:rsidRDefault="00565911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D77" w:rsidRDefault="004A1D77" w:rsidP="005B7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911" w:rsidRPr="000D3D58" w:rsidRDefault="000D3D58" w:rsidP="00CB70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3D58">
        <w:rPr>
          <w:rFonts w:ascii="Times New Roman" w:hAnsi="Times New Roman" w:cs="Times New Roman"/>
          <w:b/>
          <w:sz w:val="36"/>
          <w:szCs w:val="36"/>
        </w:rPr>
        <w:lastRenderedPageBreak/>
        <w:t>Литература</w:t>
      </w:r>
    </w:p>
    <w:p w:rsidR="00307711" w:rsidRPr="000D3D58" w:rsidRDefault="00307711" w:rsidP="0030771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Pr="00307711" w:rsidRDefault="00307711" w:rsidP="003077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Вохмятина Т. Программа по сказкотерапии и игротерапии для детей 4-7 лет. </w:t>
      </w:r>
    </w:p>
    <w:p w:rsidR="00307711" w:rsidRPr="00307711" w:rsidRDefault="00307711" w:rsidP="0030771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711" w:rsidRPr="00307711" w:rsidRDefault="00307711" w:rsidP="003077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>Давайте познакомимся! Тренинговое развитие и коррекция эмоционального мира дошкольников 4-6 лет/ ав. Сост. И.А. Пазухина.-СПб., 2010г.</w:t>
      </w:r>
    </w:p>
    <w:p w:rsidR="00307711" w:rsidRPr="00307711" w:rsidRDefault="00307711" w:rsidP="00307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711" w:rsidRPr="00307711" w:rsidRDefault="00307711" w:rsidP="003077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>Крылова Т.А., Сумарокова А.Г. Чувства всякие нужны, чувства всякие важны. Прграмма эмоционально-волевого развития детей 4-5 лет. –СПб., 2011 г.</w:t>
      </w:r>
    </w:p>
    <w:p w:rsidR="00307711" w:rsidRPr="00307711" w:rsidRDefault="00307711" w:rsidP="00307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711" w:rsidRPr="00307711" w:rsidRDefault="00307711" w:rsidP="003077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>Мардер Л. Цветной мир. – М., 2007г.</w:t>
      </w:r>
    </w:p>
    <w:p w:rsidR="00307711" w:rsidRPr="00307711" w:rsidRDefault="00307711" w:rsidP="00307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711" w:rsidRPr="00307711" w:rsidRDefault="00307711" w:rsidP="003077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>Сучкова Н.О. Арт-терапия в работе с детьми из неблагополучных семей.- СПб., 2008</w:t>
      </w:r>
    </w:p>
    <w:p w:rsidR="00307711" w:rsidRPr="00307711" w:rsidRDefault="00307711" w:rsidP="00307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711" w:rsidRPr="00307711" w:rsidRDefault="00307711" w:rsidP="003077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>Журнал «Дошкольная педагогика». – декабрь, 2012 г.</w:t>
      </w:r>
    </w:p>
    <w:p w:rsidR="00307711" w:rsidRPr="00307711" w:rsidRDefault="00307711" w:rsidP="00307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711" w:rsidRPr="00307711" w:rsidRDefault="00307711" w:rsidP="003077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>Уханова А.В.  Завтра в школу! Развитие эмоций и навыков общения у ребёнка. – СПб., 2011г.</w:t>
      </w:r>
    </w:p>
    <w:p w:rsidR="00307711" w:rsidRPr="00307711" w:rsidRDefault="00307711" w:rsidP="00307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711" w:rsidRPr="00307711" w:rsidRDefault="00307711" w:rsidP="003077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>Интернет-ресурсы.</w:t>
      </w:r>
    </w:p>
    <w:p w:rsidR="00307711" w:rsidRP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P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P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P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192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235D" w:rsidRDefault="0019235D" w:rsidP="00192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235D" w:rsidRDefault="0019235D" w:rsidP="00192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235D" w:rsidRDefault="0019235D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235D" w:rsidRDefault="0019235D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P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3D58" w:rsidRDefault="000D3D58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3D58">
        <w:rPr>
          <w:rFonts w:ascii="Times New Roman" w:hAnsi="Times New Roman" w:cs="Times New Roman"/>
          <w:b/>
          <w:sz w:val="36"/>
          <w:szCs w:val="36"/>
        </w:rPr>
        <w:t>Приложения</w:t>
      </w:r>
    </w:p>
    <w:p w:rsidR="000D3D58" w:rsidRPr="000D3D58" w:rsidRDefault="000D3D58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3D58" w:rsidRDefault="000D3D58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711" w:rsidRP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11">
        <w:rPr>
          <w:rFonts w:ascii="Times New Roman" w:hAnsi="Times New Roman" w:cs="Times New Roman"/>
          <w:b/>
          <w:sz w:val="24"/>
          <w:szCs w:val="24"/>
        </w:rPr>
        <w:t xml:space="preserve">Список детей принимающих участие в проекте </w:t>
      </w:r>
    </w:p>
    <w:p w:rsidR="00307711" w:rsidRP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11">
        <w:rPr>
          <w:rFonts w:ascii="Times New Roman" w:hAnsi="Times New Roman" w:cs="Times New Roman"/>
          <w:b/>
          <w:sz w:val="24"/>
          <w:szCs w:val="24"/>
        </w:rPr>
        <w:t>«Калейдоскоп эмоций»</w:t>
      </w:r>
    </w:p>
    <w:p w:rsidR="00307711" w:rsidRPr="00307711" w:rsidRDefault="000D3D58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</w:t>
      </w:r>
      <w:r w:rsidR="00307711" w:rsidRPr="0030771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07711" w:rsidRP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4953"/>
        <w:gridCol w:w="2896"/>
      </w:tblGrid>
      <w:tr w:rsidR="00307711" w:rsidRPr="00307711" w:rsidTr="00307711">
        <w:tc>
          <w:tcPr>
            <w:tcW w:w="776" w:type="dxa"/>
            <w:tcBorders>
              <w:bottom w:val="double" w:sz="4" w:space="0" w:color="auto"/>
            </w:tcBorders>
            <w:shd w:val="clear" w:color="auto" w:fill="DEEAF6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3" w:type="dxa"/>
            <w:tcBorders>
              <w:bottom w:val="double" w:sz="4" w:space="0" w:color="auto"/>
            </w:tcBorders>
            <w:shd w:val="clear" w:color="auto" w:fill="DEEAF6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1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ребёнка</w:t>
            </w:r>
          </w:p>
        </w:tc>
        <w:tc>
          <w:tcPr>
            <w:tcW w:w="2896" w:type="dxa"/>
            <w:tcBorders>
              <w:bottom w:val="double" w:sz="4" w:space="0" w:color="auto"/>
            </w:tcBorders>
            <w:shd w:val="clear" w:color="auto" w:fill="DEEAF6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1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307711" w:rsidRPr="00307711" w:rsidTr="00307711">
        <w:tc>
          <w:tcPr>
            <w:tcW w:w="776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3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11" w:rsidRPr="00307711" w:rsidTr="00307711">
        <w:tc>
          <w:tcPr>
            <w:tcW w:w="776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3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11" w:rsidRPr="00307711" w:rsidTr="00307711">
        <w:tc>
          <w:tcPr>
            <w:tcW w:w="776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3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11" w:rsidRPr="00307711" w:rsidTr="00307711">
        <w:tc>
          <w:tcPr>
            <w:tcW w:w="776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3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11" w:rsidRPr="00307711" w:rsidTr="00307711">
        <w:tc>
          <w:tcPr>
            <w:tcW w:w="776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3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11" w:rsidRPr="00307711" w:rsidTr="00307711">
        <w:tc>
          <w:tcPr>
            <w:tcW w:w="776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3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11" w:rsidRPr="00307711" w:rsidTr="00307711">
        <w:tc>
          <w:tcPr>
            <w:tcW w:w="776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3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11" w:rsidRPr="00307711" w:rsidTr="00307711">
        <w:tc>
          <w:tcPr>
            <w:tcW w:w="776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3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307711" w:rsidRPr="00307711" w:rsidRDefault="00307711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45" w:rsidRPr="00307711" w:rsidTr="00307711">
        <w:tc>
          <w:tcPr>
            <w:tcW w:w="776" w:type="dxa"/>
            <w:shd w:val="clear" w:color="auto" w:fill="auto"/>
          </w:tcPr>
          <w:p w:rsidR="00585C45" w:rsidRDefault="00585C45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3" w:type="dxa"/>
            <w:shd w:val="clear" w:color="auto" w:fill="auto"/>
          </w:tcPr>
          <w:p w:rsidR="00585C45" w:rsidRPr="00307711" w:rsidRDefault="00585C45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585C45" w:rsidRPr="00307711" w:rsidRDefault="00585C45" w:rsidP="0030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307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CD1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711" w:rsidRDefault="00307711" w:rsidP="00CD1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307711" w:rsidSect="0054177F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9EA" w:rsidRDefault="000239EA" w:rsidP="0019235D">
      <w:pPr>
        <w:spacing w:after="0" w:line="240" w:lineRule="auto"/>
      </w:pPr>
      <w:r>
        <w:separator/>
      </w:r>
    </w:p>
  </w:endnote>
  <w:endnote w:type="continuationSeparator" w:id="1">
    <w:p w:rsidR="000239EA" w:rsidRDefault="000239EA" w:rsidP="0019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443143"/>
    </w:sdtPr>
    <w:sdtContent>
      <w:p w:rsidR="00614BEB" w:rsidRDefault="00964234">
        <w:pPr>
          <w:pStyle w:val="a7"/>
          <w:jc w:val="right"/>
        </w:pPr>
        <w:r>
          <w:fldChar w:fldCharType="begin"/>
        </w:r>
        <w:r w:rsidR="00614BEB">
          <w:instrText>PAGE   \* MERGEFORMAT</w:instrText>
        </w:r>
        <w:r>
          <w:fldChar w:fldCharType="separate"/>
        </w:r>
        <w:r w:rsidR="000D3D58">
          <w:rPr>
            <w:noProof/>
          </w:rPr>
          <w:t>1</w:t>
        </w:r>
        <w:r>
          <w:fldChar w:fldCharType="end"/>
        </w:r>
      </w:p>
    </w:sdtContent>
  </w:sdt>
  <w:p w:rsidR="00614BEB" w:rsidRDefault="00614B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9EA" w:rsidRDefault="000239EA" w:rsidP="0019235D">
      <w:pPr>
        <w:spacing w:after="0" w:line="240" w:lineRule="auto"/>
      </w:pPr>
      <w:r>
        <w:separator/>
      </w:r>
    </w:p>
  </w:footnote>
  <w:footnote w:type="continuationSeparator" w:id="1">
    <w:p w:rsidR="000239EA" w:rsidRDefault="000239EA" w:rsidP="0019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5D2"/>
    <w:multiLevelType w:val="hybridMultilevel"/>
    <w:tmpl w:val="30DC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2089"/>
    <w:multiLevelType w:val="multilevel"/>
    <w:tmpl w:val="BDE697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4B824F4"/>
    <w:multiLevelType w:val="hybridMultilevel"/>
    <w:tmpl w:val="AC98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69D5"/>
    <w:multiLevelType w:val="multilevel"/>
    <w:tmpl w:val="CBBC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943BE"/>
    <w:multiLevelType w:val="multilevel"/>
    <w:tmpl w:val="0EDA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45709"/>
    <w:multiLevelType w:val="hybridMultilevel"/>
    <w:tmpl w:val="A74A416E"/>
    <w:lvl w:ilvl="0" w:tplc="AB148ADC">
      <w:start w:val="2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C3DF2"/>
    <w:multiLevelType w:val="hybridMultilevel"/>
    <w:tmpl w:val="5484E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24DE3"/>
    <w:multiLevelType w:val="hybridMultilevel"/>
    <w:tmpl w:val="85A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E6C48"/>
    <w:multiLevelType w:val="multilevel"/>
    <w:tmpl w:val="8E68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901B6D"/>
    <w:multiLevelType w:val="hybridMultilevel"/>
    <w:tmpl w:val="006C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A7872"/>
    <w:multiLevelType w:val="multilevel"/>
    <w:tmpl w:val="2A6A9F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BB25F18"/>
    <w:multiLevelType w:val="hybridMultilevel"/>
    <w:tmpl w:val="B860D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90862"/>
    <w:multiLevelType w:val="hybridMultilevel"/>
    <w:tmpl w:val="8E32AC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77F"/>
    <w:rsid w:val="000239EA"/>
    <w:rsid w:val="00056992"/>
    <w:rsid w:val="000649CF"/>
    <w:rsid w:val="000D3D58"/>
    <w:rsid w:val="0019235D"/>
    <w:rsid w:val="002B6C80"/>
    <w:rsid w:val="00307711"/>
    <w:rsid w:val="00495CCA"/>
    <w:rsid w:val="004A1D77"/>
    <w:rsid w:val="00505C9D"/>
    <w:rsid w:val="00527FB7"/>
    <w:rsid w:val="0054177F"/>
    <w:rsid w:val="00565911"/>
    <w:rsid w:val="00585C45"/>
    <w:rsid w:val="00587490"/>
    <w:rsid w:val="005B76C0"/>
    <w:rsid w:val="005C4B51"/>
    <w:rsid w:val="00614BEB"/>
    <w:rsid w:val="00650537"/>
    <w:rsid w:val="00751657"/>
    <w:rsid w:val="007736A9"/>
    <w:rsid w:val="00796EC6"/>
    <w:rsid w:val="007D5548"/>
    <w:rsid w:val="008425CF"/>
    <w:rsid w:val="00893804"/>
    <w:rsid w:val="008A39A4"/>
    <w:rsid w:val="008E3A8D"/>
    <w:rsid w:val="0091073C"/>
    <w:rsid w:val="00926418"/>
    <w:rsid w:val="00964234"/>
    <w:rsid w:val="00971C84"/>
    <w:rsid w:val="00C50B78"/>
    <w:rsid w:val="00C730DE"/>
    <w:rsid w:val="00CB32A3"/>
    <w:rsid w:val="00CB7018"/>
    <w:rsid w:val="00CD16CB"/>
    <w:rsid w:val="00D03E51"/>
    <w:rsid w:val="00D73A4A"/>
    <w:rsid w:val="00E017AD"/>
    <w:rsid w:val="00E20576"/>
    <w:rsid w:val="00E94B5A"/>
    <w:rsid w:val="00ED37DF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7F"/>
    <w:pPr>
      <w:ind w:left="720"/>
      <w:contextualSpacing/>
    </w:pPr>
  </w:style>
  <w:style w:type="table" w:styleId="a4">
    <w:name w:val="Table Grid"/>
    <w:basedOn w:val="a1"/>
    <w:uiPriority w:val="39"/>
    <w:rsid w:val="00CB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B7018"/>
  </w:style>
  <w:style w:type="paragraph" w:styleId="a5">
    <w:name w:val="header"/>
    <w:basedOn w:val="a"/>
    <w:link w:val="a6"/>
    <w:uiPriority w:val="99"/>
    <w:unhideWhenUsed/>
    <w:rsid w:val="00192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235D"/>
  </w:style>
  <w:style w:type="paragraph" w:styleId="a7">
    <w:name w:val="footer"/>
    <w:basedOn w:val="a"/>
    <w:link w:val="a8"/>
    <w:uiPriority w:val="99"/>
    <w:unhideWhenUsed/>
    <w:rsid w:val="00192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235D"/>
  </w:style>
  <w:style w:type="paragraph" w:styleId="a9">
    <w:name w:val="Balloon Text"/>
    <w:basedOn w:val="a"/>
    <w:link w:val="aa"/>
    <w:uiPriority w:val="99"/>
    <w:semiHidden/>
    <w:unhideWhenUsed/>
    <w:rsid w:val="007D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42D7-1438-4655-B2D9-9560E0C9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дс119</dc:creator>
  <cp:keywords/>
  <dc:description/>
  <cp:lastModifiedBy>Марина</cp:lastModifiedBy>
  <cp:revision>4</cp:revision>
  <cp:lastPrinted>2015-11-16T10:15:00Z</cp:lastPrinted>
  <dcterms:created xsi:type="dcterms:W3CDTF">2017-03-28T11:14:00Z</dcterms:created>
  <dcterms:modified xsi:type="dcterms:W3CDTF">2018-05-25T07:49:00Z</dcterms:modified>
</cp:coreProperties>
</file>