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58" w:rsidRDefault="0001669A" w:rsidP="00FC5B58">
      <w:pPr>
        <w:ind w:firstLine="709"/>
        <w:jc w:val="both"/>
      </w:pPr>
      <w:bookmarkStart w:id="0" w:name="_Toc404629232"/>
      <w:r>
        <w:t xml:space="preserve">Сейчас уже ни у кого не вызывает сомнения, что приобщение к культуре и истории следует начинать с дошкольного возраста, когда ребенок стоит на пороге открытия окружающего мира. </w:t>
      </w:r>
      <w:r w:rsidR="00401ADE">
        <w:t xml:space="preserve"> </w:t>
      </w:r>
      <w:bookmarkEnd w:id="0"/>
      <w:r w:rsidR="00000D85">
        <w:t>Задача педагогов – использование в работе с детьми наиболее эффективных и качественных методов и технологий.</w:t>
      </w:r>
    </w:p>
    <w:p w:rsidR="0098076F" w:rsidRDefault="00FC5B58" w:rsidP="00FC5B58">
      <w:pPr>
        <w:suppressAutoHyphens/>
        <w:ind w:firstLine="709"/>
        <w:jc w:val="both"/>
        <w:rPr>
          <w:rStyle w:val="c1"/>
        </w:rPr>
      </w:pPr>
      <w:r>
        <w:rPr>
          <w:kern w:val="2"/>
          <w:lang w:eastAsia="ar-SA"/>
        </w:rPr>
        <w:t xml:space="preserve">Одной из </w:t>
      </w:r>
      <w:r w:rsidR="00000D85">
        <w:rPr>
          <w:kern w:val="2"/>
          <w:lang w:eastAsia="ar-SA"/>
        </w:rPr>
        <w:t xml:space="preserve">таких </w:t>
      </w:r>
      <w:r>
        <w:rPr>
          <w:kern w:val="2"/>
          <w:lang w:eastAsia="ar-SA"/>
        </w:rPr>
        <w:t>технологий, способствующих по</w:t>
      </w:r>
      <w:r w:rsidR="00401ADE">
        <w:rPr>
          <w:kern w:val="2"/>
          <w:lang w:eastAsia="ar-SA"/>
        </w:rPr>
        <w:t xml:space="preserve">вышению уровня </w:t>
      </w:r>
      <w:r w:rsidR="00000D85">
        <w:rPr>
          <w:kern w:val="2"/>
          <w:lang w:eastAsia="ar-SA"/>
        </w:rPr>
        <w:t>развития дошкольников, является</w:t>
      </w:r>
      <w:r>
        <w:rPr>
          <w:kern w:val="2"/>
          <w:lang w:eastAsia="ar-SA"/>
        </w:rPr>
        <w:t xml:space="preserve"> </w:t>
      </w:r>
      <w:r w:rsidR="00000D85">
        <w:rPr>
          <w:kern w:val="2"/>
          <w:lang w:eastAsia="ar-SA"/>
        </w:rPr>
        <w:t xml:space="preserve">- </w:t>
      </w:r>
      <w:r w:rsidR="0098076F">
        <w:rPr>
          <w:kern w:val="2"/>
          <w:lang w:eastAsia="ar-SA"/>
        </w:rPr>
        <w:t xml:space="preserve">музейная </w:t>
      </w:r>
      <w:r>
        <w:rPr>
          <w:kern w:val="2"/>
          <w:lang w:eastAsia="ar-SA"/>
        </w:rPr>
        <w:t xml:space="preserve">педагогика. </w:t>
      </w:r>
      <w:r>
        <w:rPr>
          <w:rStyle w:val="c1"/>
        </w:rPr>
        <w:t> Фундаментом педагогики музея является погружение ребенка в специально организованную среду, которая может включать в себя элементы искусства, старины, па</w:t>
      </w:r>
      <w:r w:rsidR="00000D85">
        <w:rPr>
          <w:rStyle w:val="c1"/>
        </w:rPr>
        <w:t>мятники природы и многое другое</w:t>
      </w:r>
      <w:r w:rsidR="00401ADE">
        <w:rPr>
          <w:rStyle w:val="c1"/>
        </w:rPr>
        <w:t>.</w:t>
      </w:r>
      <w:r>
        <w:rPr>
          <w:rStyle w:val="c1"/>
        </w:rPr>
        <w:t xml:space="preserve"> </w:t>
      </w:r>
    </w:p>
    <w:p w:rsidR="0098076F" w:rsidRDefault="0098076F" w:rsidP="009807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c1"/>
        </w:rPr>
      </w:pPr>
      <w:r>
        <w:rPr>
          <w:rStyle w:val="c1"/>
        </w:rPr>
        <w:t xml:space="preserve">Создавая в группе мини-музей «Русская горница» мы, родители и педагоги, ставили следующие задачи: </w:t>
      </w:r>
    </w:p>
    <w:p w:rsidR="0098076F" w:rsidRDefault="0098076F" w:rsidP="009807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сформировать у ребёнка уважительное отношение к национальной и региональной культуре; </w:t>
      </w:r>
    </w:p>
    <w:p w:rsidR="0098076F" w:rsidRDefault="0098076F" w:rsidP="009807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>усвоить своё культурное наследие;</w:t>
      </w:r>
    </w:p>
    <w:p w:rsidR="0098076F" w:rsidRDefault="0098076F" w:rsidP="009807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овладеть поведенческими нормами, принятыми в обществе; </w:t>
      </w:r>
    </w:p>
    <w:p w:rsidR="0098076F" w:rsidRDefault="0098076F" w:rsidP="009807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воспитать патриотические чувства. </w:t>
      </w:r>
    </w:p>
    <w:p w:rsidR="0098076F" w:rsidRDefault="0098076F" w:rsidP="00FC5B58">
      <w:pPr>
        <w:suppressAutoHyphens/>
        <w:ind w:firstLine="709"/>
        <w:jc w:val="both"/>
        <w:rPr>
          <w:rStyle w:val="c1"/>
        </w:rPr>
      </w:pPr>
    </w:p>
    <w:p w:rsidR="0098076F" w:rsidRDefault="0098076F" w:rsidP="00FC5B58">
      <w:pPr>
        <w:suppressAutoHyphens/>
        <w:ind w:firstLine="709"/>
        <w:jc w:val="both"/>
      </w:pPr>
      <w: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    </w:t>
      </w:r>
    </w:p>
    <w:p w:rsidR="00E93FE5" w:rsidRDefault="00E93FE5" w:rsidP="00E93FE5">
      <w:pPr>
        <w:ind w:firstLine="709"/>
        <w:jc w:val="both"/>
      </w:pPr>
      <w:r>
        <w:t xml:space="preserve">Работа над созданием и функционированием мини-музея проходила в несколько этапов: </w:t>
      </w:r>
      <w:proofErr w:type="gramStart"/>
      <w:r>
        <w:t>первый  этап</w:t>
      </w:r>
      <w:proofErr w:type="gramEnd"/>
      <w:r>
        <w:t xml:space="preserve"> – аналитический, второй этап</w:t>
      </w:r>
      <w:r>
        <w:rPr>
          <w:b/>
        </w:rPr>
        <w:t>:</w:t>
      </w:r>
      <w:r>
        <w:t xml:space="preserve"> экспериментально - поисковый. Разрабатывался и составлялся конкретный план деятельности.</w:t>
      </w:r>
    </w:p>
    <w:p w:rsidR="00E93FE5" w:rsidRDefault="00E93FE5" w:rsidP="00E93FE5">
      <w:pPr>
        <w:pStyle w:val="western"/>
        <w:spacing w:before="0" w:beforeAutospacing="0" w:after="0"/>
        <w:ind w:firstLine="709"/>
        <w:jc w:val="both"/>
      </w:pPr>
      <w:r>
        <w:t xml:space="preserve">В практический период проводилась работа по созданию и функционированию мини-музея. </w:t>
      </w:r>
    </w:p>
    <w:p w:rsidR="00E93FE5" w:rsidRDefault="00E93FE5" w:rsidP="00E93FE5">
      <w:pPr>
        <w:pStyle w:val="western"/>
        <w:spacing w:before="0" w:beforeAutospacing="0" w:after="0"/>
        <w:ind w:firstLine="709"/>
        <w:jc w:val="both"/>
      </w:pPr>
      <w:r>
        <w:t xml:space="preserve">Реализовывались проекты сотрудничества с социальными партнёрами: БЭЦ города Асино. </w:t>
      </w:r>
      <w:proofErr w:type="spellStart"/>
      <w:r>
        <w:t>Асиновский</w:t>
      </w:r>
      <w:proofErr w:type="spellEnd"/>
      <w:r>
        <w:t xml:space="preserve"> краеведческий музей, родители </w:t>
      </w:r>
      <w:proofErr w:type="gramStart"/>
      <w:r>
        <w:t>( участие</w:t>
      </w:r>
      <w:proofErr w:type="gramEnd"/>
      <w:r>
        <w:t xml:space="preserve"> в сборе экспонатов в мини – музей, участие в мероприятиях), ветеранами. </w:t>
      </w:r>
    </w:p>
    <w:p w:rsidR="00E93FE5" w:rsidRDefault="00E93FE5" w:rsidP="00E93FE5">
      <w:pPr>
        <w:ind w:firstLine="709"/>
        <w:jc w:val="both"/>
      </w:pPr>
      <w:proofErr w:type="gramStart"/>
      <w:r>
        <w:t>Третий  этап</w:t>
      </w:r>
      <w:proofErr w:type="gramEnd"/>
      <w:r>
        <w:rPr>
          <w:b/>
        </w:rPr>
        <w:t xml:space="preserve">: </w:t>
      </w:r>
      <w:r>
        <w:t xml:space="preserve">рефлексивно – обобщающий. </w:t>
      </w:r>
    </w:p>
    <w:p w:rsidR="0098076F" w:rsidRDefault="0098076F" w:rsidP="00FC5B58">
      <w:pPr>
        <w:suppressAutoHyphens/>
        <w:ind w:firstLine="709"/>
        <w:jc w:val="both"/>
      </w:pPr>
    </w:p>
    <w:p w:rsidR="0098076F" w:rsidRDefault="0098076F" w:rsidP="00E93FE5">
      <w:pPr>
        <w:suppressAutoHyphens/>
        <w:ind w:firstLine="709"/>
      </w:pPr>
    </w:p>
    <w:p w:rsidR="0001669A" w:rsidRDefault="0001669A" w:rsidP="0001669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Деятельность музея осуществляется по нескольким направлениям:</w:t>
      </w:r>
    </w:p>
    <w:p w:rsidR="0001669A" w:rsidRDefault="0001669A" w:rsidP="0001669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Поисково-собирательское</w:t>
      </w:r>
      <w:r>
        <w:rPr>
          <w:rFonts w:ascii="Times New Roman" w:hAnsi="Times New Roman"/>
          <w:sz w:val="24"/>
          <w:szCs w:val="24"/>
          <w:lang w:eastAsia="en-US"/>
        </w:rPr>
        <w:t xml:space="preserve">. В рамках исследования мы разрабатываем любую тему, интересующую детей. </w:t>
      </w:r>
    </w:p>
    <w:p w:rsidR="0001669A" w:rsidRDefault="0001669A" w:rsidP="0001669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Экспозиционное</w:t>
      </w:r>
      <w:r>
        <w:rPr>
          <w:rFonts w:ascii="Times New Roman" w:hAnsi="Times New Roman"/>
          <w:sz w:val="24"/>
          <w:szCs w:val="24"/>
          <w:lang w:eastAsia="en-US"/>
        </w:rPr>
        <w:t xml:space="preserve"> (оформительское). То или иное событие, природное или социальное явление отражается в экспозиции с помощью не только музейных предметов, но и художественных средств. И поэтому над музейной экспозицией работает группа педагогов. (НОД рисование - «Коллективная работа «Ребята о зверятах»)</w:t>
      </w:r>
    </w:p>
    <w:p w:rsidR="0001669A" w:rsidRDefault="0001669A" w:rsidP="009D104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1669A" w:rsidRDefault="0001669A" w:rsidP="0001669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Экскурсионное</w:t>
      </w:r>
      <w:r w:rsidR="009D1046">
        <w:rPr>
          <w:rFonts w:ascii="Times New Roman" w:hAnsi="Times New Roman"/>
          <w:sz w:val="24"/>
          <w:szCs w:val="24"/>
          <w:lang w:eastAsia="en-US"/>
        </w:rPr>
        <w:t xml:space="preserve">. Оно основано </w:t>
      </w:r>
      <w:r>
        <w:rPr>
          <w:rFonts w:ascii="Times New Roman" w:hAnsi="Times New Roman"/>
          <w:sz w:val="24"/>
          <w:szCs w:val="24"/>
          <w:lang w:eastAsia="en-US"/>
        </w:rPr>
        <w:t xml:space="preserve">на коллективном осмотре экспозиции под руководством педагога по заранее намеченной теме и маршруту. Особенностью музейной экскурсии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является  сочетание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показа и рассказа при главенствующей роли зрительного восприятия. В детских музейных экскурсиях используется вопросно-ответный метод, приемы игры, театрализации и продуктивной деятельности ребенка (рисунок, лепка, моделирование). Подготовка и проведение экскурсии требует от педагога больших знаний, специальных навыков. Проведение экскурсии обязательно соответствует требованиям: экскурсия строится по отдельным вопросам темы; содержание вопроса должно раскрываться через экспонаты; экскурсию делает интересной эмоциональный, интересный рассказ. «Рукоделие», «Выставка матрёшек», «Жизнь и быт народов Древней Руси», и другие.</w:t>
      </w:r>
    </w:p>
    <w:p w:rsidR="0001669A" w:rsidRDefault="0001669A" w:rsidP="0001669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Некоторые музейные занятия сохраняют преемственность с традиционными формами работы, что выражается в реализации детско-взрослых совместных проектов, в которой взрослый выступает отчасти организатором, отчасти консультантом. Для повышения интереса к музейным занятиям используем нетрадиционные формы: интегрированные занятия, занятия в форме соревнований и игр, конкурсов, викторин; занятия, основанные на формах, жанрах и методах работы; занятия с использованием фантазии: сказка, сюрприз.</w:t>
      </w:r>
    </w:p>
    <w:p w:rsidR="0001669A" w:rsidRDefault="0001669A" w:rsidP="0001669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Дети посещают музей после предварительной подготовки и в процессе занятий, когда не устали и готовы к восприятию. Отбираем экспонаты для экскурсионного показа с учетом возрастных интересов ребенка. Итогом посещения музея является самостоятельное творчество детей (рисунок, сочинение на тему увиденного, создание моделей и т. д.). </w:t>
      </w:r>
    </w:p>
    <w:p w:rsidR="009D1046" w:rsidRDefault="009D1046" w:rsidP="009D1046">
      <w:pPr>
        <w:ind w:firstLine="709"/>
        <w:jc w:val="both"/>
      </w:pPr>
      <w:r>
        <w:t>Первоначально он представля</w:t>
      </w:r>
      <w:r>
        <w:t>л собой имитацию русской избы</w:t>
      </w:r>
      <w:r>
        <w:t xml:space="preserve">. В настоящее время мини – музей значительно вырос: в нём представлены предметы, </w:t>
      </w:r>
      <w:proofErr w:type="gramStart"/>
      <w:r>
        <w:t>объединённые  в</w:t>
      </w:r>
      <w:proofErr w:type="gramEnd"/>
      <w:r>
        <w:t xml:space="preserve"> 7 экспозиций. </w:t>
      </w:r>
      <w:r w:rsidRPr="00966FE3">
        <w:t>Педагоги помогают собирать, оформлять и предоставля</w:t>
      </w:r>
      <w:r>
        <w:t>ть своим воспитанникам особенные сведения</w:t>
      </w:r>
      <w:r w:rsidRPr="00966FE3">
        <w:t>.</w:t>
      </w:r>
      <w:r>
        <w:t xml:space="preserve"> </w:t>
      </w:r>
    </w:p>
    <w:p w:rsidR="009D1046" w:rsidRPr="00E5137F" w:rsidRDefault="009D1046" w:rsidP="009D1046">
      <w:pPr>
        <w:shd w:val="clear" w:color="auto" w:fill="FFFFFF"/>
        <w:ind w:firstLine="709"/>
        <w:jc w:val="both"/>
      </w:pPr>
      <w:r w:rsidRPr="0068136C">
        <w:t xml:space="preserve">Тематическое планирование способствует эффективному и системному усвоению детьми знаний о своей стране, </w:t>
      </w:r>
      <w:r>
        <w:t>крае, городе</w:t>
      </w:r>
      <w:r w:rsidRPr="0068136C">
        <w:t xml:space="preserve">. Отдельные темы </w:t>
      </w:r>
      <w:r w:rsidRPr="00E5137F">
        <w:t>приурочены к конкретным с</w:t>
      </w:r>
      <w:r>
        <w:t>обытиям и праздникам</w:t>
      </w:r>
      <w:r w:rsidRPr="00E5137F">
        <w:t>, обеспечивая тем самым связь с общественными событиями.</w:t>
      </w:r>
    </w:p>
    <w:p w:rsidR="009D1046" w:rsidRPr="0068136C" w:rsidRDefault="009D1046" w:rsidP="009D1046">
      <w:pPr>
        <w:shd w:val="clear" w:color="auto" w:fill="FFFFFF"/>
        <w:ind w:firstLine="709"/>
        <w:jc w:val="both"/>
        <w:rPr>
          <w:i/>
          <w:iCs/>
        </w:rPr>
      </w:pPr>
      <w:r w:rsidRPr="00E5137F">
        <w:t>Необхо</w:t>
      </w:r>
      <w:r>
        <w:t xml:space="preserve">димо учитывать, что «круг </w:t>
      </w:r>
      <w:r>
        <w:t>тем»</w:t>
      </w:r>
      <w:r w:rsidRPr="00E5137F">
        <w:t xml:space="preserve"> подвижен. </w:t>
      </w:r>
    </w:p>
    <w:p w:rsidR="009D1046" w:rsidRPr="0068136C" w:rsidRDefault="009D1046" w:rsidP="009D1046">
      <w:pPr>
        <w:ind w:firstLine="709"/>
        <w:jc w:val="both"/>
      </w:pPr>
      <w:r w:rsidRPr="0068136C">
        <w:rPr>
          <w:color w:val="000000"/>
        </w:rPr>
        <w:t xml:space="preserve">Планирование непосредственно образовательной деятельности осуществляется по тематическим </w:t>
      </w:r>
      <w:r>
        <w:rPr>
          <w:color w:val="000000"/>
        </w:rPr>
        <w:t>модулям</w:t>
      </w:r>
      <w:r w:rsidRPr="0068136C">
        <w:rPr>
          <w:color w:val="000000"/>
        </w:rPr>
        <w:t>:</w:t>
      </w:r>
    </w:p>
    <w:p w:rsidR="009D1046" w:rsidRPr="0093023F" w:rsidRDefault="009D1046" w:rsidP="009D1046">
      <w:pPr>
        <w:shd w:val="clear" w:color="auto" w:fill="FFFFFF"/>
        <w:ind w:firstLine="709"/>
        <w:jc w:val="both"/>
      </w:pPr>
      <w:r w:rsidRPr="0093023F">
        <w:t xml:space="preserve">1. </w:t>
      </w:r>
      <w:r>
        <w:t>Моя семья</w:t>
      </w:r>
      <w:r w:rsidRPr="0093023F">
        <w:t>.</w:t>
      </w:r>
    </w:p>
    <w:p w:rsidR="009D1046" w:rsidRDefault="009D1046" w:rsidP="009D1046">
      <w:pPr>
        <w:shd w:val="clear" w:color="auto" w:fill="FFFFFF"/>
        <w:ind w:firstLine="709"/>
        <w:jc w:val="both"/>
      </w:pPr>
      <w:r w:rsidRPr="0093023F">
        <w:t>2.</w:t>
      </w:r>
      <w:r>
        <w:t xml:space="preserve"> Прошлое и настоящее нашей страны, история города</w:t>
      </w:r>
      <w:r w:rsidRPr="0093023F">
        <w:t>.</w:t>
      </w:r>
    </w:p>
    <w:p w:rsidR="009D1046" w:rsidRPr="0093023F" w:rsidRDefault="009D1046" w:rsidP="009D1046">
      <w:pPr>
        <w:shd w:val="clear" w:color="auto" w:fill="FFFFFF"/>
        <w:ind w:firstLine="709"/>
        <w:jc w:val="both"/>
      </w:pPr>
      <w:r>
        <w:t>3. Природа Заполярья.</w:t>
      </w:r>
    </w:p>
    <w:p w:rsidR="009D1046" w:rsidRPr="0093023F" w:rsidRDefault="009D1046" w:rsidP="009D1046">
      <w:pPr>
        <w:shd w:val="clear" w:color="auto" w:fill="FFFFFF"/>
        <w:ind w:firstLine="709"/>
        <w:jc w:val="both"/>
      </w:pPr>
      <w:r>
        <w:t xml:space="preserve">4. </w:t>
      </w:r>
      <w:r>
        <w:t>Культура наследие</w:t>
      </w:r>
      <w:r>
        <w:t>. Народно-прикл</w:t>
      </w:r>
      <w:r>
        <w:t>адное искусство</w:t>
      </w:r>
      <w:bookmarkStart w:id="1" w:name="_GoBack"/>
      <w:bookmarkEnd w:id="1"/>
      <w:r w:rsidRPr="0093023F">
        <w:t>.</w:t>
      </w:r>
    </w:p>
    <w:p w:rsidR="009D1046" w:rsidRDefault="009D1046" w:rsidP="0001669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076F" w:rsidRDefault="0098076F" w:rsidP="00FC5B58">
      <w:pPr>
        <w:suppressAutoHyphens/>
        <w:ind w:firstLine="709"/>
        <w:jc w:val="both"/>
      </w:pPr>
    </w:p>
    <w:p w:rsidR="00FC5B58" w:rsidRDefault="00FC5B58" w:rsidP="00C848BB">
      <w:pPr>
        <w:suppressAutoHyphens/>
        <w:jc w:val="both"/>
        <w:rPr>
          <w:rStyle w:val="c1"/>
        </w:rPr>
      </w:pPr>
      <w:r>
        <w:t>Активное использование музейной технологии в образовательном процессе помогает приобщить детей к истокам народной и национальной культуры, способствует сохранению народных традиций, воспитанию чувства патриотизма и духовности.</w:t>
      </w:r>
    </w:p>
    <w:p w:rsidR="00D51877" w:rsidRDefault="00FC5B58" w:rsidP="00FC5B58">
      <w:r>
        <w:t>Мини-музеи обогащают воспитательно-образовательный проце</w:t>
      </w:r>
      <w:r w:rsidR="00000D85">
        <w:t>сс в ДОУ новыми формами работы.</w:t>
      </w:r>
      <w:r>
        <w:t xml:space="preserve"> В ходе создания мини-музеев у детей формируются проектно-исследовательские умения и навыки. При пополнении мини-музеев экспонатами, у детей формируются умения самостоятельно анализировать и систематизировать полученные знания</w:t>
      </w:r>
      <w:r w:rsidR="00401ADE">
        <w:t>.</w:t>
      </w:r>
    </w:p>
    <w:p w:rsidR="00401ADE" w:rsidRDefault="00401ADE" w:rsidP="00401A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FC5B58" w:rsidRDefault="00FC5B58" w:rsidP="00FC5B58">
      <w:pPr>
        <w:tabs>
          <w:tab w:val="left" w:pos="3570"/>
        </w:tabs>
        <w:ind w:firstLine="709"/>
        <w:jc w:val="center"/>
      </w:pPr>
    </w:p>
    <w:p w:rsidR="00B57A98" w:rsidRDefault="00B57A98" w:rsidP="00B57A98">
      <w:pPr>
        <w:shd w:val="clear" w:color="auto" w:fill="FFFFFF"/>
        <w:ind w:firstLine="708"/>
        <w:jc w:val="both"/>
      </w:pPr>
      <w:r>
        <w:t>Обобщая сказанное, можно заключить, что культурный компонент воспитательной работы состоит в приобщении детей ко всем видам национального искусства – от архитектуры до живописи, от пляски, сказки и музыки до театра. Именно такой представляется нам стратегия развити</w:t>
      </w:r>
      <w:r w:rsidR="00C848BB">
        <w:t>я личностной культуры ребенка.</w:t>
      </w:r>
    </w:p>
    <w:p w:rsidR="00B57A98" w:rsidRDefault="00B57A98" w:rsidP="00B57A98">
      <w:pPr>
        <w:shd w:val="clear" w:color="auto" w:fill="FFFFFF"/>
        <w:ind w:firstLine="709"/>
        <w:jc w:val="both"/>
      </w:pPr>
    </w:p>
    <w:p w:rsidR="00FC5B58" w:rsidRPr="00FC5B58" w:rsidRDefault="00FC5B58" w:rsidP="0074746E"/>
    <w:sectPr w:rsidR="00FC5B58" w:rsidRPr="00FC5B58" w:rsidSect="00FC5B5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E65"/>
    <w:multiLevelType w:val="hybridMultilevel"/>
    <w:tmpl w:val="97CABD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2"/>
    <w:rsid w:val="00000D85"/>
    <w:rsid w:val="0001669A"/>
    <w:rsid w:val="00242212"/>
    <w:rsid w:val="00401ADE"/>
    <w:rsid w:val="0074746E"/>
    <w:rsid w:val="0098076F"/>
    <w:rsid w:val="009D1046"/>
    <w:rsid w:val="00B57A98"/>
    <w:rsid w:val="00C848BB"/>
    <w:rsid w:val="00D51877"/>
    <w:rsid w:val="00E93FE5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EA49E-EBE5-4FFE-8042-B8E39AB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5B58"/>
    <w:pPr>
      <w:keepNext/>
      <w:keepLines/>
      <w:spacing w:before="200" w:line="276" w:lineRule="auto"/>
      <w:jc w:val="center"/>
      <w:outlineLvl w:val="1"/>
    </w:pPr>
    <w:rPr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FC5B5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semiHidden/>
    <w:rsid w:val="00FC5B58"/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western">
    <w:name w:val="western"/>
    <w:basedOn w:val="a"/>
    <w:rsid w:val="00E93FE5"/>
    <w:pPr>
      <w:spacing w:before="100" w:beforeAutospacing="1" w:after="115"/>
    </w:pPr>
    <w:rPr>
      <w:color w:val="000000"/>
    </w:rPr>
  </w:style>
  <w:style w:type="paragraph" w:customStyle="1" w:styleId="1">
    <w:name w:val="Абзац списка1"/>
    <w:basedOn w:val="a"/>
    <w:uiPriority w:val="99"/>
    <w:rsid w:val="000166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2018-05-02T06:37:00Z</dcterms:created>
  <dcterms:modified xsi:type="dcterms:W3CDTF">2018-05-02T08:46:00Z</dcterms:modified>
</cp:coreProperties>
</file>