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08" w:rsidRPr="00BE77C6" w:rsidRDefault="00BE77C6" w:rsidP="00BE77C6">
      <w:pPr>
        <w:jc w:val="center"/>
        <w:rPr>
          <w:sz w:val="28"/>
          <w:szCs w:val="28"/>
        </w:rPr>
      </w:pPr>
      <w:r w:rsidRPr="00BE77C6">
        <w:rPr>
          <w:sz w:val="28"/>
          <w:szCs w:val="28"/>
        </w:rPr>
        <w:t>Муниципальное бюджетное дошкольное образовательное учреждение</w:t>
      </w:r>
    </w:p>
    <w:p w:rsidR="00764961" w:rsidRPr="00BE77C6" w:rsidRDefault="00DA787E" w:rsidP="00C176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«Детский сад №1» г.</w:t>
      </w:r>
      <w:r w:rsidR="00C176B2" w:rsidRPr="00BE77C6">
        <w:rPr>
          <w:sz w:val="28"/>
          <w:szCs w:val="28"/>
        </w:rPr>
        <w:t xml:space="preserve"> Канаш</w:t>
      </w:r>
    </w:p>
    <w:p w:rsidR="00BE77C6" w:rsidRDefault="00BE77C6" w:rsidP="007A06C5">
      <w:pPr>
        <w:rPr>
          <w:sz w:val="28"/>
          <w:szCs w:val="28"/>
        </w:rPr>
      </w:pPr>
    </w:p>
    <w:p w:rsidR="00BE77C6" w:rsidRPr="00BE77C6" w:rsidRDefault="00BE77C6" w:rsidP="00C176B2">
      <w:pPr>
        <w:jc w:val="center"/>
        <w:rPr>
          <w:sz w:val="28"/>
          <w:szCs w:val="28"/>
        </w:rPr>
      </w:pPr>
    </w:p>
    <w:p w:rsidR="00BE77C6" w:rsidRDefault="00BE77C6" w:rsidP="00C176B2">
      <w:pPr>
        <w:jc w:val="center"/>
        <w:rPr>
          <w:b/>
          <w:sz w:val="48"/>
          <w:szCs w:val="48"/>
        </w:rPr>
      </w:pPr>
      <w:r w:rsidRPr="00BE77C6">
        <w:rPr>
          <w:b/>
          <w:sz w:val="48"/>
          <w:szCs w:val="48"/>
        </w:rPr>
        <w:t>Конспект</w:t>
      </w:r>
    </w:p>
    <w:p w:rsidR="00BE77C6" w:rsidRPr="00BE77C6" w:rsidRDefault="00BE77C6" w:rsidP="00C176B2">
      <w:pPr>
        <w:jc w:val="center"/>
        <w:rPr>
          <w:b/>
          <w:sz w:val="48"/>
          <w:szCs w:val="48"/>
        </w:rPr>
      </w:pPr>
    </w:p>
    <w:p w:rsidR="007A06C5" w:rsidRDefault="00BE77C6" w:rsidP="00C176B2">
      <w:pPr>
        <w:jc w:val="center"/>
        <w:rPr>
          <w:sz w:val="32"/>
          <w:szCs w:val="32"/>
        </w:rPr>
      </w:pPr>
      <w:r w:rsidRPr="007A06C5">
        <w:rPr>
          <w:sz w:val="32"/>
          <w:szCs w:val="32"/>
        </w:rPr>
        <w:t xml:space="preserve">Конспект занятия по формированию </w:t>
      </w:r>
      <w:proofErr w:type="gramStart"/>
      <w:r w:rsidRPr="007A06C5">
        <w:rPr>
          <w:sz w:val="32"/>
          <w:szCs w:val="32"/>
        </w:rPr>
        <w:t>элементарных</w:t>
      </w:r>
      <w:proofErr w:type="gramEnd"/>
      <w:r w:rsidRPr="007A06C5">
        <w:rPr>
          <w:sz w:val="32"/>
          <w:szCs w:val="32"/>
        </w:rPr>
        <w:t xml:space="preserve"> </w:t>
      </w:r>
    </w:p>
    <w:p w:rsidR="00BE77C6" w:rsidRPr="007A06C5" w:rsidRDefault="00BE77C6" w:rsidP="00C176B2">
      <w:pPr>
        <w:jc w:val="center"/>
        <w:rPr>
          <w:sz w:val="32"/>
          <w:szCs w:val="32"/>
        </w:rPr>
      </w:pPr>
      <w:r w:rsidRPr="007A06C5">
        <w:rPr>
          <w:sz w:val="32"/>
          <w:szCs w:val="32"/>
        </w:rPr>
        <w:t>математических представлений (младшая группа)</w:t>
      </w:r>
    </w:p>
    <w:p w:rsidR="00BE77C6" w:rsidRPr="007A06C5" w:rsidRDefault="00BE77C6" w:rsidP="00C176B2">
      <w:pPr>
        <w:jc w:val="center"/>
        <w:rPr>
          <w:sz w:val="32"/>
          <w:szCs w:val="32"/>
        </w:rPr>
      </w:pPr>
    </w:p>
    <w:p w:rsidR="00BE77C6" w:rsidRPr="007A06C5" w:rsidRDefault="00BE77C6" w:rsidP="00C176B2">
      <w:pPr>
        <w:jc w:val="center"/>
        <w:rPr>
          <w:sz w:val="32"/>
          <w:szCs w:val="32"/>
        </w:rPr>
      </w:pPr>
      <w:r w:rsidRPr="007A06C5">
        <w:rPr>
          <w:sz w:val="32"/>
          <w:szCs w:val="32"/>
        </w:rPr>
        <w:t>Образовательная область: Познавательное развитие</w:t>
      </w:r>
    </w:p>
    <w:p w:rsidR="00C176B2" w:rsidRDefault="00C176B2" w:rsidP="00C176B2">
      <w:pPr>
        <w:tabs>
          <w:tab w:val="left" w:pos="3348"/>
        </w:tabs>
        <w:rPr>
          <w:sz w:val="36"/>
          <w:szCs w:val="36"/>
        </w:rPr>
      </w:pPr>
    </w:p>
    <w:p w:rsidR="007A06C5" w:rsidRPr="00C176B2" w:rsidRDefault="007A06C5" w:rsidP="00C176B2">
      <w:pPr>
        <w:tabs>
          <w:tab w:val="left" w:pos="3348"/>
        </w:tabs>
        <w:rPr>
          <w:sz w:val="36"/>
          <w:szCs w:val="36"/>
        </w:rPr>
      </w:pPr>
    </w:p>
    <w:p w:rsidR="00C176B2" w:rsidRPr="007A06C5" w:rsidRDefault="007A06C5" w:rsidP="007A06C5">
      <w:pPr>
        <w:tabs>
          <w:tab w:val="left" w:pos="3348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BE77C6" w:rsidRPr="007A06C5">
        <w:rPr>
          <w:sz w:val="32"/>
          <w:szCs w:val="32"/>
        </w:rPr>
        <w:t>Интеграция с образовательными областями:</w:t>
      </w:r>
    </w:p>
    <w:p w:rsidR="00BE77C6" w:rsidRPr="007A06C5" w:rsidRDefault="007A06C5" w:rsidP="007A06C5">
      <w:pPr>
        <w:pStyle w:val="a7"/>
        <w:tabs>
          <w:tab w:val="left" w:pos="334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7A06C5">
        <w:rPr>
          <w:sz w:val="32"/>
          <w:szCs w:val="32"/>
        </w:rPr>
        <w:t>1.</w:t>
      </w:r>
      <w:r w:rsidR="007703FF">
        <w:rPr>
          <w:sz w:val="32"/>
          <w:szCs w:val="32"/>
        </w:rPr>
        <w:t>Чтение художественной литературы</w:t>
      </w:r>
    </w:p>
    <w:p w:rsidR="007A06C5" w:rsidRPr="007A06C5" w:rsidRDefault="007A06C5" w:rsidP="007A06C5">
      <w:pPr>
        <w:tabs>
          <w:tab w:val="left" w:pos="3348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7A06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7A06C5">
        <w:rPr>
          <w:sz w:val="32"/>
          <w:szCs w:val="32"/>
        </w:rPr>
        <w:t>2.</w:t>
      </w:r>
      <w:r w:rsidR="00BE77C6" w:rsidRPr="007A06C5">
        <w:rPr>
          <w:sz w:val="32"/>
          <w:szCs w:val="32"/>
        </w:rPr>
        <w:t xml:space="preserve">Познавательное </w:t>
      </w:r>
      <w:r w:rsidRPr="007A06C5">
        <w:rPr>
          <w:sz w:val="32"/>
          <w:szCs w:val="32"/>
        </w:rPr>
        <w:t>развитие.</w:t>
      </w:r>
    </w:p>
    <w:p w:rsidR="00BE77C6" w:rsidRPr="00BE77C6" w:rsidRDefault="007A06C5" w:rsidP="007A06C5">
      <w:pPr>
        <w:pStyle w:val="a7"/>
        <w:tabs>
          <w:tab w:val="left" w:pos="3348"/>
        </w:tabs>
        <w:jc w:val="center"/>
        <w:rPr>
          <w:sz w:val="36"/>
          <w:szCs w:val="36"/>
        </w:rPr>
      </w:pPr>
      <w:r w:rsidRPr="007A06C5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</w:t>
      </w:r>
      <w:r w:rsidRPr="007A06C5">
        <w:rPr>
          <w:sz w:val="32"/>
          <w:szCs w:val="32"/>
        </w:rPr>
        <w:t>Формирование целостной картины мира</w:t>
      </w:r>
      <w:r>
        <w:rPr>
          <w:sz w:val="36"/>
          <w:szCs w:val="36"/>
        </w:rPr>
        <w:t>.</w:t>
      </w:r>
    </w:p>
    <w:p w:rsidR="00C176B2" w:rsidRPr="00C176B2" w:rsidRDefault="00C176B2" w:rsidP="00C176B2">
      <w:pPr>
        <w:tabs>
          <w:tab w:val="left" w:pos="3348"/>
        </w:tabs>
        <w:rPr>
          <w:sz w:val="36"/>
          <w:szCs w:val="36"/>
        </w:rPr>
      </w:pPr>
    </w:p>
    <w:p w:rsidR="00C176B2" w:rsidRDefault="00C176B2" w:rsidP="00C176B2">
      <w:pPr>
        <w:tabs>
          <w:tab w:val="left" w:pos="334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BE77C6">
        <w:rPr>
          <w:sz w:val="36"/>
          <w:szCs w:val="36"/>
        </w:rPr>
        <w:t xml:space="preserve">                                                                     Составила:</w:t>
      </w:r>
    </w:p>
    <w:p w:rsidR="00BE77C6" w:rsidRDefault="00C176B2" w:rsidP="007A06C5">
      <w:pPr>
        <w:tabs>
          <w:tab w:val="left" w:pos="3348"/>
        </w:tabs>
        <w:jc w:val="center"/>
        <w:rPr>
          <w:sz w:val="36"/>
          <w:szCs w:val="36"/>
        </w:rPr>
      </w:pPr>
      <w:r w:rsidRPr="00C176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</w:t>
      </w:r>
      <w:r w:rsidR="00BE77C6">
        <w:rPr>
          <w:sz w:val="36"/>
          <w:szCs w:val="36"/>
        </w:rPr>
        <w:t xml:space="preserve">Воспитатель </w:t>
      </w:r>
      <w:proofErr w:type="spellStart"/>
      <w:r w:rsidRPr="00C176B2">
        <w:rPr>
          <w:sz w:val="36"/>
          <w:szCs w:val="36"/>
        </w:rPr>
        <w:t>Гафиятуллина</w:t>
      </w:r>
      <w:proofErr w:type="spellEnd"/>
      <w:r w:rsidRPr="00C176B2">
        <w:rPr>
          <w:sz w:val="36"/>
          <w:szCs w:val="36"/>
        </w:rPr>
        <w:t xml:space="preserve"> </w:t>
      </w:r>
      <w:r w:rsidR="00BE77C6">
        <w:rPr>
          <w:sz w:val="36"/>
          <w:szCs w:val="36"/>
        </w:rPr>
        <w:t>Р.А.</w:t>
      </w:r>
    </w:p>
    <w:p w:rsidR="007A06C5" w:rsidRDefault="007A06C5" w:rsidP="007A06C5">
      <w:pPr>
        <w:tabs>
          <w:tab w:val="left" w:pos="3348"/>
        </w:tabs>
        <w:jc w:val="center"/>
        <w:rPr>
          <w:sz w:val="20"/>
          <w:szCs w:val="20"/>
        </w:rPr>
      </w:pPr>
      <w:r>
        <w:rPr>
          <w:sz w:val="36"/>
          <w:szCs w:val="36"/>
        </w:rPr>
        <w:t xml:space="preserve"> </w:t>
      </w:r>
    </w:p>
    <w:p w:rsidR="00C176B2" w:rsidRDefault="00C176B2" w:rsidP="007A06C5">
      <w:pPr>
        <w:tabs>
          <w:tab w:val="left" w:pos="334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BE77C6">
        <w:rPr>
          <w:sz w:val="36"/>
          <w:szCs w:val="36"/>
        </w:rPr>
        <w:t xml:space="preserve">                            </w:t>
      </w:r>
    </w:p>
    <w:p w:rsidR="00C176B2" w:rsidRDefault="00181391" w:rsidP="00C176B2">
      <w:pPr>
        <w:tabs>
          <w:tab w:val="left" w:pos="334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Ка</w:t>
      </w:r>
      <w:r w:rsidR="00C176B2">
        <w:rPr>
          <w:sz w:val="36"/>
          <w:szCs w:val="36"/>
        </w:rPr>
        <w:t xml:space="preserve">наш </w:t>
      </w:r>
      <w:r w:rsidR="00BE77C6">
        <w:rPr>
          <w:sz w:val="36"/>
          <w:szCs w:val="36"/>
        </w:rPr>
        <w:t xml:space="preserve">- </w:t>
      </w:r>
      <w:r>
        <w:rPr>
          <w:sz w:val="36"/>
          <w:szCs w:val="36"/>
        </w:rPr>
        <w:t>2017 г.</w:t>
      </w:r>
    </w:p>
    <w:p w:rsidR="00C176B2" w:rsidRPr="009D5537" w:rsidRDefault="002048A3" w:rsidP="009D5537">
      <w:pPr>
        <w:tabs>
          <w:tab w:val="left" w:pos="3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537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2048A3" w:rsidRPr="009D5537" w:rsidRDefault="002048A3" w:rsidP="009D5537">
      <w:pPr>
        <w:pStyle w:val="a7"/>
        <w:numPr>
          <w:ilvl w:val="0"/>
          <w:numId w:val="1"/>
        </w:numPr>
        <w:tabs>
          <w:tab w:val="left" w:pos="3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537">
        <w:rPr>
          <w:rFonts w:ascii="Times New Roman" w:hAnsi="Times New Roman" w:cs="Times New Roman"/>
          <w:sz w:val="28"/>
          <w:szCs w:val="28"/>
        </w:rPr>
        <w:t>Познакомить с кругом, учить отвечать на вопрос «сколько?» словами один, много, ни одного.</w:t>
      </w:r>
    </w:p>
    <w:p w:rsidR="002048A3" w:rsidRPr="009D5537" w:rsidRDefault="00FA58CC" w:rsidP="009D5537">
      <w:pPr>
        <w:pStyle w:val="a7"/>
        <w:numPr>
          <w:ilvl w:val="0"/>
          <w:numId w:val="1"/>
        </w:numPr>
        <w:tabs>
          <w:tab w:val="left" w:pos="3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537">
        <w:rPr>
          <w:rFonts w:ascii="Times New Roman" w:hAnsi="Times New Roman" w:cs="Times New Roman"/>
          <w:sz w:val="28"/>
          <w:szCs w:val="28"/>
        </w:rPr>
        <w:t>Продолжать формировать умение составлять группу из отдельных предметов и выделять из нее один предмет.</w:t>
      </w:r>
    </w:p>
    <w:p w:rsidR="00FA58CC" w:rsidRPr="009D5537" w:rsidRDefault="00FA58CC" w:rsidP="009D5537">
      <w:pPr>
        <w:pStyle w:val="a7"/>
        <w:tabs>
          <w:tab w:val="left" w:pos="3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537">
        <w:rPr>
          <w:rFonts w:ascii="Times New Roman" w:hAnsi="Times New Roman" w:cs="Times New Roman"/>
          <w:sz w:val="28"/>
          <w:szCs w:val="28"/>
        </w:rPr>
        <w:t>Закрепить полученные знания о цветах.</w:t>
      </w:r>
    </w:p>
    <w:p w:rsidR="00201A08" w:rsidRPr="009D5537" w:rsidRDefault="00201A08" w:rsidP="009D5537">
      <w:pPr>
        <w:pStyle w:val="a7"/>
        <w:tabs>
          <w:tab w:val="left" w:pos="33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: Учим детей обращать внимание на форму предметов при выполнении элементарных действий с игрушками и предметами в повседневной жизни. Рассматривание одного и множества предметов.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>Программное содержание. Образовательные задачи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-  продолжать учить детей вести диалог с воспитателем: слушать и понимать заданный ‚ вопрос и понятно отвечать на него;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-  развивать умение детей видеть в окружающей ею обстано</w:t>
      </w:r>
      <w:r w:rsidR="00DA787E">
        <w:rPr>
          <w:rFonts w:ascii="Times New Roman" w:hAnsi="Times New Roman" w:cs="Times New Roman"/>
          <w:color w:val="000000"/>
          <w:sz w:val="28"/>
          <w:szCs w:val="28"/>
        </w:rPr>
        <w:t xml:space="preserve">вке предметы, похожие на круг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- закреплять и обобщать знания д</w:t>
      </w:r>
      <w:r w:rsidR="00DA787E">
        <w:rPr>
          <w:rFonts w:ascii="Times New Roman" w:hAnsi="Times New Roman" w:cs="Times New Roman"/>
          <w:color w:val="000000"/>
          <w:sz w:val="28"/>
          <w:szCs w:val="28"/>
        </w:rPr>
        <w:t>етей о количестве предметов (од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A78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, много, ни одного),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-  Закреплять умение различать и называть основные цвета:</w:t>
      </w:r>
      <w:r w:rsidR="00DA787E">
        <w:rPr>
          <w:rFonts w:ascii="Times New Roman" w:hAnsi="Times New Roman" w:cs="Times New Roman"/>
          <w:color w:val="000000"/>
          <w:sz w:val="28"/>
          <w:szCs w:val="28"/>
        </w:rPr>
        <w:t xml:space="preserve"> красный, синий, жёлтый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- Закреплять умение соотносить геометрическую форму и цвет изображения с цветным эталоном раздаточной карточки;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Развивающие задачи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-Развивать слуховое и зрительное внимание, воображение.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-Развивать речь, наблюдательность, мыслительную активность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-Развивать эстетическое восприятие; творческие способности, эмоции.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и  активизировать словарь детей.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 задачи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-Воспитывать желание трудиться;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-Воспитывать доброжелательное отношение к животным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Образовательные области: «Познание» - закрепить полученные знания о геометрических фигурах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: 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технических средств.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и материалы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>Демонстрационные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>: мягкая игрушка Зайчик. Большой и маленький кубики. Большая и маленькая коробка.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>Раздаточные: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и маленькие кубики по числу детей. Тарелочки красные, синие, и жёлтые по одн</w:t>
      </w:r>
      <w:r w:rsidR="00DA787E">
        <w:rPr>
          <w:rFonts w:ascii="Times New Roman" w:hAnsi="Times New Roman" w:cs="Times New Roman"/>
          <w:color w:val="000000"/>
          <w:sz w:val="28"/>
          <w:szCs w:val="28"/>
        </w:rPr>
        <w:t>ой штуке на ребёнка. Кружочки т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>рех цветов: красные, желтые, синие</w:t>
      </w:r>
      <w:r w:rsidR="009D55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морковки.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проведения: 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групповая</w:t>
      </w:r>
      <w:proofErr w:type="gramEnd"/>
      <w:r w:rsidR="00DA7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(на ковре и за столами).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Введение в учебно-игровую ситуацию </w:t>
      </w:r>
      <w:r w:rsidR="009D553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>мин). Введения сказочного героя Зайчика-</w:t>
      </w:r>
      <w:proofErr w:type="spell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Побегайчика</w:t>
      </w:r>
      <w:proofErr w:type="spell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Ребята‚ давайте мы свами здороваемся необычным способом.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Собирайтесь дети в круг.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Я твой друг и ты мой друг.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Дружно за руки </w:t>
      </w:r>
      <w:proofErr w:type="spell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возмемся</w:t>
      </w:r>
      <w:proofErr w:type="spellEnd"/>
    </w:p>
    <w:p w:rsidR="00201A08" w:rsidRPr="009D5537" w:rsidRDefault="00201A08" w:rsidP="009D5537">
      <w:pPr>
        <w:rPr>
          <w:rFonts w:ascii="Times New Roman" w:hAnsi="Times New Roman" w:cs="Times New Roman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И друг другу улыбнемся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-Ребята сегодня к нам гости пришел зайчик. Давайте поздороваемся с ним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дороваются). </w:t>
      </w:r>
    </w:p>
    <w:p w:rsidR="00DA787E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>1.Игра задание «Разложи по цвету» (за столами)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столе разложены тарелочки. У каждого ребенка своя тарелочка определенного цвета: синяя, желтая. В центре стола коробка с разноцветными кружочками, желтыми, синими, красными. Дети должны положить в свою тарелочку кружочки такого же цвета, как и сама тарелочка. (Дети садятся за стол на свои места).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‚ что принес для вас Зайчик.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 берет кружочек и сообщает детям: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Это круг (обводит рукой). Затем уточняет название предмета: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Что то? (КРУГ)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 предлагает детям взять круг и обвести рукой.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А еще Зайчик принес разноцветные тарелочки и просит разложить кружочки по тарелочкам.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>- Какого цвета тарелочки, такого же цвета кружочки нужно в неё положить. В синюю тарелочку положим синие кружочки, в желтую тарелочку положим желтые кр</w:t>
      </w:r>
      <w:r w:rsidR="00DA787E">
        <w:rPr>
          <w:rFonts w:ascii="Times New Roman" w:hAnsi="Times New Roman" w:cs="Times New Roman"/>
          <w:color w:val="000000"/>
          <w:sz w:val="28"/>
          <w:szCs w:val="28"/>
        </w:rPr>
        <w:t xml:space="preserve">ужочки.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Каждый ребенок раскладывает кружочки в свою тарелочку (дети выполняют задание самостоятельно) На столе должен остаться кружочек красного цвета.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Вика, у тебя в тарелочке 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кружочки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какого ц</w:t>
      </w:r>
      <w:r w:rsidR="00DA787E">
        <w:rPr>
          <w:rFonts w:ascii="Times New Roman" w:hAnsi="Times New Roman" w:cs="Times New Roman"/>
          <w:color w:val="000000"/>
          <w:sz w:val="28"/>
          <w:szCs w:val="28"/>
        </w:rPr>
        <w:t>вета? (синего) Сколько их? (много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) Посмотрите, на столе остался кружочек. Какого он цвета? (красного)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Сколько красных кружочков осталось на столе? (один).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Настя, их подарим их Зайчику? (да)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 собирает круги красного цвета и отдает Зайчику.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теперь у 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вас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кружочков красного цвета (Ни одного).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Вы молодцы!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>2. Физкультминутка «Зайка беленький»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Зайчик очень любит играть со своими друзьями зайчиками. Давайте поиграем с ним.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Зайка беленький сидит.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Он ушами шевелит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ушами шевелит.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Вот так, вот, так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Зайке холодно сидеть. 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Вот так, вот, так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Надо лапочки погреть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Надо лапочки погреть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Зайке холодно стоять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Вот так, вот, так</w:t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Надо Зайке поскакать</w:t>
      </w:r>
    </w:p>
    <w:p w:rsid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Надо Зайке поскакать.</w:t>
      </w:r>
    </w:p>
    <w:p w:rsidR="009D5537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b/>
          <w:color w:val="000000"/>
          <w:sz w:val="28"/>
          <w:szCs w:val="28"/>
        </w:rPr>
        <w:t>3.Игра задание «Разложи кубики по коробкам» (на ковре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</w:t>
      </w:r>
      <w:r w:rsidR="009D5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Ребята‚ Зайчик любит играть в кубики и принес 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 из вас кубики. Но он такой не внимательный и все кубики перепутал.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>Зайчик просит разложить кубики по коробкам: большие кубики в большую коробку; маленькие в маленькую коробку, мы поможем Зайчику. Посмотрите на свои кубики. Покажите большой кубик (показывают) Покажите малень</w:t>
      </w:r>
      <w:r w:rsidR="00DA787E">
        <w:rPr>
          <w:rFonts w:ascii="Times New Roman" w:hAnsi="Times New Roman" w:cs="Times New Roman"/>
          <w:color w:val="000000"/>
          <w:sz w:val="28"/>
          <w:szCs w:val="28"/>
        </w:rPr>
        <w:t>кий (показывают) На столе</w:t>
      </w:r>
      <w:bookmarkStart w:id="0" w:name="_GoBack"/>
      <w:bookmarkEnd w:id="0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; воспитателя демонстрационные кубики: большой и маленький. Воспитатель первый раскладывает по коробкам, сопровождая действия речью.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это какая коробка? (большая)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-А эта коробка, какая? (маленькая)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-Ребята‚ большой кубик, я положу в большую коробку, а маленький в маленькую коробку(дети выполняют задания после объяснения воспитателя, по одному подходи и складывают кубики по коробкам.)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-Вот мы и помогли Зайчик: большие кубики сложили в большую коробку, а маленькие в маленькую коробку. Зайчик 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доволен он улыбается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Сколько кубиков в коробках? (много) </w:t>
      </w:r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А сколько кубиков у вас? (ни одного). </w:t>
      </w:r>
    </w:p>
    <w:p w:rsidR="009D5537" w:rsidRPr="009D5537" w:rsidRDefault="009D5537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- Ребята Зайка 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что он подарит кубики деткам в садик. Спасибо тебе большое! </w:t>
      </w:r>
    </w:p>
    <w:p w:rsidR="009D5537" w:rsidRPr="009D5537" w:rsidRDefault="009D5537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 а что любит зайка (морковку). Вот и у нас есть корзиночка морковок. Подарим ребята Зайке морковки? (да). Сколько морковок  (много). А сколько осталось морковок? </w:t>
      </w:r>
      <w:proofErr w:type="gramStart"/>
      <w:r w:rsidRPr="009D553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D5537">
        <w:rPr>
          <w:rFonts w:ascii="Times New Roman" w:hAnsi="Times New Roman" w:cs="Times New Roman"/>
          <w:color w:val="000000"/>
          <w:sz w:val="28"/>
          <w:szCs w:val="28"/>
        </w:rPr>
        <w:t>ни одного)</w:t>
      </w:r>
    </w:p>
    <w:p w:rsidR="00201A08" w:rsidRPr="009D5537" w:rsidRDefault="009D5537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5537">
        <w:rPr>
          <w:rFonts w:ascii="Times New Roman" w:hAnsi="Times New Roman" w:cs="Times New Roman"/>
          <w:color w:val="000000"/>
          <w:sz w:val="28"/>
          <w:szCs w:val="28"/>
        </w:rPr>
        <w:t>- Ребята Зайке пора домой в лес возвращаться (До свидания)</w:t>
      </w:r>
      <w:r w:rsidR="00201A08"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A08"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1A08" w:rsidRPr="009D553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1A08" w:rsidRPr="009D5537" w:rsidRDefault="00201A08" w:rsidP="009D55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1A08" w:rsidRPr="009D5537" w:rsidRDefault="00201A08" w:rsidP="009D5537">
      <w:pPr>
        <w:pStyle w:val="a7"/>
        <w:tabs>
          <w:tab w:val="left" w:pos="334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01A08" w:rsidRPr="009D5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CB" w:rsidRDefault="004115CB" w:rsidP="00C176B2">
      <w:pPr>
        <w:spacing w:after="0" w:line="240" w:lineRule="auto"/>
      </w:pPr>
      <w:r>
        <w:separator/>
      </w:r>
    </w:p>
  </w:endnote>
  <w:endnote w:type="continuationSeparator" w:id="0">
    <w:p w:rsidR="004115CB" w:rsidRDefault="004115CB" w:rsidP="00C1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B2" w:rsidRDefault="00C176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B2" w:rsidRDefault="00C176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B2" w:rsidRDefault="00C176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CB" w:rsidRDefault="004115CB" w:rsidP="00C176B2">
      <w:pPr>
        <w:spacing w:after="0" w:line="240" w:lineRule="auto"/>
      </w:pPr>
      <w:r>
        <w:separator/>
      </w:r>
    </w:p>
  </w:footnote>
  <w:footnote w:type="continuationSeparator" w:id="0">
    <w:p w:rsidR="004115CB" w:rsidRDefault="004115CB" w:rsidP="00C1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B2" w:rsidRDefault="00C176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B2" w:rsidRDefault="00C176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B2" w:rsidRDefault="00C176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30FD"/>
    <w:multiLevelType w:val="hybridMultilevel"/>
    <w:tmpl w:val="144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373A9"/>
    <w:multiLevelType w:val="hybridMultilevel"/>
    <w:tmpl w:val="12A8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27"/>
    <w:rsid w:val="000A7C52"/>
    <w:rsid w:val="00181391"/>
    <w:rsid w:val="00201A08"/>
    <w:rsid w:val="002048A3"/>
    <w:rsid w:val="00237F74"/>
    <w:rsid w:val="00241BBC"/>
    <w:rsid w:val="002A24D9"/>
    <w:rsid w:val="00375DB8"/>
    <w:rsid w:val="004115CB"/>
    <w:rsid w:val="004B48AF"/>
    <w:rsid w:val="006D434F"/>
    <w:rsid w:val="007703FF"/>
    <w:rsid w:val="0079419C"/>
    <w:rsid w:val="007A06C5"/>
    <w:rsid w:val="00862327"/>
    <w:rsid w:val="008C6B75"/>
    <w:rsid w:val="009D5537"/>
    <w:rsid w:val="00B225A9"/>
    <w:rsid w:val="00BD2EB8"/>
    <w:rsid w:val="00BE77C6"/>
    <w:rsid w:val="00C176B2"/>
    <w:rsid w:val="00DA787E"/>
    <w:rsid w:val="00F93974"/>
    <w:rsid w:val="00F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6B2"/>
  </w:style>
  <w:style w:type="paragraph" w:styleId="a5">
    <w:name w:val="footer"/>
    <w:basedOn w:val="a"/>
    <w:link w:val="a6"/>
    <w:uiPriority w:val="99"/>
    <w:unhideWhenUsed/>
    <w:rsid w:val="00C1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6B2"/>
  </w:style>
  <w:style w:type="paragraph" w:styleId="a7">
    <w:name w:val="List Paragraph"/>
    <w:basedOn w:val="a"/>
    <w:uiPriority w:val="34"/>
    <w:qFormat/>
    <w:rsid w:val="00204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6B2"/>
  </w:style>
  <w:style w:type="paragraph" w:styleId="a5">
    <w:name w:val="footer"/>
    <w:basedOn w:val="a"/>
    <w:link w:val="a6"/>
    <w:uiPriority w:val="99"/>
    <w:unhideWhenUsed/>
    <w:rsid w:val="00C1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6B2"/>
  </w:style>
  <w:style w:type="paragraph" w:styleId="a7">
    <w:name w:val="List Paragraph"/>
    <w:basedOn w:val="a"/>
    <w:uiPriority w:val="34"/>
    <w:qFormat/>
    <w:rsid w:val="0020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Sekretary</dc:creator>
  <cp:keywords/>
  <dc:description/>
  <cp:lastModifiedBy>RASHID</cp:lastModifiedBy>
  <cp:revision>13</cp:revision>
  <cp:lastPrinted>2017-10-18T02:58:00Z</cp:lastPrinted>
  <dcterms:created xsi:type="dcterms:W3CDTF">2017-10-17T09:37:00Z</dcterms:created>
  <dcterms:modified xsi:type="dcterms:W3CDTF">2017-10-26T17:28:00Z</dcterms:modified>
</cp:coreProperties>
</file>