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7A" w:rsidRPr="0083037A" w:rsidRDefault="0083037A" w:rsidP="0083037A">
      <w:pPr>
        <w:spacing w:before="100" w:beforeAutospacing="1" w:after="100" w:afterAutospacing="1" w:line="330" w:lineRule="atLeast"/>
        <w:jc w:val="center"/>
        <w:outlineLvl w:val="0"/>
        <w:rPr>
          <w:rFonts w:ascii="Arial" w:hAnsi="Arial" w:cs="Arial"/>
          <w:color w:val="000000"/>
          <w:kern w:val="36"/>
          <w:sz w:val="33"/>
          <w:szCs w:val="33"/>
        </w:rPr>
      </w:pPr>
      <w:r w:rsidRPr="0083037A">
        <w:rPr>
          <w:rFonts w:ascii="Arial" w:hAnsi="Arial" w:cs="Arial"/>
          <w:color w:val="000000"/>
          <w:kern w:val="36"/>
          <w:sz w:val="33"/>
          <w:szCs w:val="33"/>
        </w:rPr>
        <w:t>Обработка кокеток, вставок и соединение их с основными деталями</w:t>
      </w:r>
      <w:bookmarkStart w:id="0" w:name="_GoBack"/>
      <w:bookmarkEnd w:id="0"/>
    </w:p>
    <w:p w:rsidR="0083037A" w:rsidRPr="0083037A" w:rsidRDefault="0083037A" w:rsidP="0083037A">
      <w:pPr>
        <w:spacing w:before="100" w:beforeAutospacing="1" w:after="100" w:afterAutospacing="1" w:line="330" w:lineRule="atLeast"/>
        <w:rPr>
          <w:rFonts w:ascii="Arial" w:hAnsi="Arial" w:cs="Arial"/>
          <w:color w:val="000000"/>
        </w:rPr>
      </w:pPr>
      <w:r w:rsidRPr="0083037A">
        <w:rPr>
          <w:rFonts w:ascii="Arial" w:hAnsi="Arial" w:cs="Arial"/>
          <w:color w:val="000000"/>
        </w:rPr>
        <w:t>Кокеткой называют часть основной детали, размещающуюся на опорной поверхности тела человека. На верхней опорной поверхности располагается кокетка спинки или полочки (переда), на нижней — кокетка переднего или заднего полотнища юбки, кокетка передней или задней половинки брюк. В зависимости от модели изделия кокетки выполняют цельно кроенными с основной деталью, отрезными и отлетными.</w:t>
      </w:r>
    </w:p>
    <w:p w:rsidR="0083037A" w:rsidRPr="0083037A" w:rsidRDefault="0083037A" w:rsidP="0083037A">
      <w:pPr>
        <w:spacing w:before="100" w:beforeAutospacing="1" w:after="100" w:afterAutospacing="1" w:line="330" w:lineRule="atLeast"/>
        <w:rPr>
          <w:rFonts w:ascii="Arial" w:hAnsi="Arial" w:cs="Arial"/>
          <w:color w:val="000000"/>
        </w:rPr>
      </w:pPr>
      <w:r w:rsidRPr="0083037A">
        <w:rPr>
          <w:rFonts w:ascii="Arial" w:hAnsi="Arial" w:cs="Arial"/>
          <w:color w:val="000000"/>
        </w:rPr>
        <w:t xml:space="preserve">Обработка цельнокроеной кокетки сводится к изготовлению простой или сложной складки (см. </w:t>
      </w:r>
      <w:proofErr w:type="spellStart"/>
      <w:r w:rsidRPr="0083037A">
        <w:rPr>
          <w:rFonts w:ascii="Arial" w:hAnsi="Arial" w:cs="Arial"/>
          <w:color w:val="000000"/>
        </w:rPr>
        <w:t>подразд</w:t>
      </w:r>
      <w:proofErr w:type="spellEnd"/>
      <w:r w:rsidRPr="0083037A">
        <w:rPr>
          <w:rFonts w:ascii="Arial" w:hAnsi="Arial" w:cs="Arial"/>
          <w:color w:val="000000"/>
        </w:rPr>
        <w:t>. 2.1.4).</w:t>
      </w:r>
    </w:p>
    <w:p w:rsidR="0083037A" w:rsidRPr="0083037A" w:rsidRDefault="0083037A" w:rsidP="0083037A">
      <w:pPr>
        <w:spacing w:before="100" w:beforeAutospacing="1" w:after="100" w:afterAutospacing="1" w:line="330" w:lineRule="atLeast"/>
        <w:rPr>
          <w:rFonts w:ascii="Arial" w:hAnsi="Arial" w:cs="Arial"/>
          <w:color w:val="000000"/>
        </w:rPr>
      </w:pPr>
      <w:r w:rsidRPr="0083037A">
        <w:rPr>
          <w:rFonts w:ascii="Arial" w:hAnsi="Arial" w:cs="Arial"/>
          <w:color w:val="000000"/>
        </w:rPr>
        <w:t xml:space="preserve">Отрезные кокетки соединяют с основными деталями стачным, </w:t>
      </w:r>
      <w:proofErr w:type="gramStart"/>
      <w:r w:rsidRPr="0083037A">
        <w:rPr>
          <w:rFonts w:ascii="Arial" w:hAnsi="Arial" w:cs="Arial"/>
          <w:color w:val="000000"/>
        </w:rPr>
        <w:t>на строчным или накладным швом</w:t>
      </w:r>
      <w:proofErr w:type="gramEnd"/>
      <w:r w:rsidRPr="0083037A">
        <w:rPr>
          <w:rFonts w:ascii="Arial" w:hAnsi="Arial" w:cs="Arial"/>
          <w:color w:val="000000"/>
        </w:rPr>
        <w:t>. Выбор шва соединения зависит от формы линии притачивания кокетки, наличия или отсутствия отделочной строчки по ее краю, толщины и степени осыпаемости материала. Линия притачивания кокетки может быть прямой, овальной или ломаной (с внутренними или внешними углами).</w:t>
      </w:r>
    </w:p>
    <w:p w:rsidR="0083037A" w:rsidRPr="0083037A" w:rsidRDefault="0083037A" w:rsidP="0083037A">
      <w:pPr>
        <w:spacing w:before="100" w:beforeAutospacing="1" w:after="100" w:afterAutospacing="1" w:line="330" w:lineRule="atLeast"/>
        <w:rPr>
          <w:rFonts w:ascii="Arial" w:hAnsi="Arial" w:cs="Arial"/>
          <w:color w:val="000000"/>
        </w:rPr>
      </w:pPr>
      <w:r w:rsidRPr="0083037A">
        <w:rPr>
          <w:rFonts w:ascii="Arial" w:hAnsi="Arial" w:cs="Arial"/>
          <w:color w:val="000000"/>
        </w:rPr>
        <w:t>При соединении прямых кокеток с основными деталями кокетку укладывают на основную деталь, совмещают их срезы и притачивают стачным швом шириной 7... 15 мм. Припуски шва стачивания заутюживают в сторону кокетки. В изделиях из толстых материалов припуски шва стачивания могут разутюживаться (рис. 2.9, а). Если на основной детали имеются складки или сборки, то их выполняют до соединения с кокеткой (рис. 2.9, </w:t>
      </w:r>
      <w:r w:rsidRPr="0083037A">
        <w:rPr>
          <w:rFonts w:ascii="Arial" w:hAnsi="Arial" w:cs="Arial"/>
          <w:i/>
          <w:iCs/>
          <w:color w:val="000000"/>
        </w:rPr>
        <w:t>б). </w:t>
      </w:r>
      <w:r w:rsidRPr="0083037A">
        <w:rPr>
          <w:rFonts w:ascii="Arial" w:hAnsi="Arial" w:cs="Arial"/>
          <w:color w:val="000000"/>
        </w:rPr>
        <w:t xml:space="preserve">При соединении кокетки с основной деталью </w:t>
      </w:r>
      <w:proofErr w:type="gramStart"/>
      <w:r w:rsidRPr="0083037A">
        <w:rPr>
          <w:rFonts w:ascii="Arial" w:hAnsi="Arial" w:cs="Arial"/>
          <w:color w:val="000000"/>
        </w:rPr>
        <w:t>на строчным швом</w:t>
      </w:r>
      <w:proofErr w:type="gramEnd"/>
      <w:r w:rsidRPr="0083037A">
        <w:rPr>
          <w:rFonts w:ascii="Arial" w:hAnsi="Arial" w:cs="Arial"/>
          <w:color w:val="000000"/>
        </w:rPr>
        <w:t xml:space="preserve"> после прокладывания стачивающей строчки обметывают припуски на швы, заутюживают их на одну сторону в соответствии с моделью, а затем прокладывают вторую строчку с лицевой стороны детали (рис. 2.9, </w:t>
      </w:r>
      <w:r w:rsidRPr="0083037A">
        <w:rPr>
          <w:rFonts w:ascii="Arial" w:hAnsi="Arial" w:cs="Arial"/>
          <w:i/>
          <w:iCs/>
          <w:color w:val="000000"/>
        </w:rPr>
        <w:t>в). </w:t>
      </w:r>
      <w:r w:rsidRPr="0083037A">
        <w:rPr>
          <w:rFonts w:ascii="Arial" w:hAnsi="Arial" w:cs="Arial"/>
          <w:color w:val="000000"/>
        </w:rPr>
        <w:t xml:space="preserve">При соединении накладным швом срез кокетки перегибают по линии разметки, </w:t>
      </w:r>
      <w:proofErr w:type="spellStart"/>
      <w:r w:rsidRPr="0083037A">
        <w:rPr>
          <w:rFonts w:ascii="Arial" w:hAnsi="Arial" w:cs="Arial"/>
          <w:color w:val="000000"/>
        </w:rPr>
        <w:t>приутюживают</w:t>
      </w:r>
      <w:proofErr w:type="spellEnd"/>
      <w:r w:rsidRPr="0083037A">
        <w:rPr>
          <w:rFonts w:ascii="Arial" w:hAnsi="Arial" w:cs="Arial"/>
          <w:color w:val="000000"/>
        </w:rPr>
        <w:t>, накладывают на основную деталь по линии разметки и настрачивают. Ширина шва и число строчек настрачивания определяются моделью. Срез основной детали должен быть предварительно обметан (рис. 2.9, </w:t>
      </w:r>
      <w:r w:rsidRPr="0083037A">
        <w:rPr>
          <w:rFonts w:ascii="Arial" w:hAnsi="Arial" w:cs="Arial"/>
          <w:i/>
          <w:iCs/>
          <w:color w:val="000000"/>
        </w:rPr>
        <w:t>г). </w:t>
      </w:r>
      <w:r w:rsidRPr="0083037A">
        <w:rPr>
          <w:rFonts w:ascii="Arial" w:hAnsi="Arial" w:cs="Arial"/>
          <w:color w:val="000000"/>
        </w:rPr>
        <w:t>В промышленном производстве кокетку соединяют с основной деталью на стачивающее обметочных машинах.</w:t>
      </w:r>
    </w:p>
    <w:p w:rsidR="0083037A" w:rsidRPr="0083037A" w:rsidRDefault="0083037A" w:rsidP="0083037A">
      <w:pPr>
        <w:spacing w:before="100" w:beforeAutospacing="1" w:after="100" w:afterAutospacing="1" w:line="330" w:lineRule="atLeast"/>
        <w:rPr>
          <w:rFonts w:ascii="Arial" w:hAnsi="Arial" w:cs="Arial"/>
          <w:color w:val="000000"/>
        </w:rPr>
      </w:pPr>
      <w:r w:rsidRPr="0083037A">
        <w:rPr>
          <w:rFonts w:ascii="Arial" w:hAnsi="Arial" w:cs="Arial"/>
          <w:color w:val="000000"/>
        </w:rPr>
        <w:t>Кокетки с прямой линией притачивания могут изготовляться на подкладке. В таких случаях основную деталь вкладывают между кокеткой и подкладкой кокетки, совмещают их срезы и соединяют стачным швом шириной 5... 10 мм в зависимости от осыпаемости ткани (рис. 2.9, </w:t>
      </w:r>
      <w:r w:rsidRPr="0083037A">
        <w:rPr>
          <w:rFonts w:ascii="Arial" w:hAnsi="Arial" w:cs="Arial"/>
          <w:i/>
          <w:iCs/>
          <w:color w:val="000000"/>
        </w:rPr>
        <w:t>д, </w:t>
      </w:r>
      <w:r w:rsidRPr="0083037A">
        <w:rPr>
          <w:rFonts w:ascii="Arial" w:hAnsi="Arial" w:cs="Arial"/>
          <w:color w:val="000000"/>
        </w:rPr>
        <w:t>строчка </w:t>
      </w:r>
      <w:r w:rsidRPr="0083037A">
        <w:rPr>
          <w:rFonts w:ascii="Arial" w:hAnsi="Arial" w:cs="Arial"/>
          <w:i/>
          <w:iCs/>
          <w:color w:val="000000"/>
        </w:rPr>
        <w:t>1). </w:t>
      </w:r>
      <w:r w:rsidRPr="0083037A">
        <w:rPr>
          <w:rFonts w:ascii="Arial" w:hAnsi="Arial" w:cs="Arial"/>
          <w:color w:val="000000"/>
        </w:rPr>
        <w:t>При необходимости по лицевой стороне кокетки может быть проложена отделочная строчка </w:t>
      </w:r>
      <w:r w:rsidRPr="0083037A">
        <w:rPr>
          <w:rFonts w:ascii="Arial" w:hAnsi="Arial" w:cs="Arial"/>
          <w:i/>
          <w:iCs/>
          <w:color w:val="000000"/>
        </w:rPr>
        <w:t>2.</w:t>
      </w:r>
    </w:p>
    <w:p w:rsidR="0083037A" w:rsidRPr="0083037A" w:rsidRDefault="0083037A" w:rsidP="0083037A">
      <w:pPr>
        <w:spacing w:before="100" w:beforeAutospacing="1" w:after="100" w:afterAutospacing="1" w:line="330" w:lineRule="atLeast"/>
        <w:jc w:val="center"/>
        <w:rPr>
          <w:rFonts w:ascii="Arial" w:hAnsi="Arial" w:cs="Arial"/>
          <w:color w:val="000000"/>
        </w:rPr>
      </w:pPr>
      <w:r w:rsidRPr="0083037A"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4064635" cy="3742055"/>
            <wp:effectExtent l="0" t="0" r="0" b="0"/>
            <wp:docPr id="2" name="Рисунок 2" descr="https://studfiles.net/html/2706/279/html_9CAAUHDWTj.WN3v/img-p6Q_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279/html_9CAAUHDWTj.WN3v/img-p6Q_w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635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37A" w:rsidRPr="0083037A" w:rsidRDefault="0083037A" w:rsidP="0083037A">
      <w:pPr>
        <w:spacing w:before="100" w:beforeAutospacing="1" w:after="100" w:afterAutospacing="1" w:line="330" w:lineRule="atLeast"/>
        <w:rPr>
          <w:rFonts w:ascii="Arial" w:hAnsi="Arial" w:cs="Arial"/>
          <w:color w:val="000000"/>
        </w:rPr>
      </w:pPr>
      <w:r w:rsidRPr="0083037A">
        <w:rPr>
          <w:rFonts w:ascii="Arial" w:hAnsi="Arial" w:cs="Arial"/>
          <w:i/>
          <w:iCs/>
          <w:color w:val="000000"/>
        </w:rPr>
        <w:t>и</w:t>
      </w:r>
    </w:p>
    <w:p w:rsidR="0083037A" w:rsidRPr="0083037A" w:rsidRDefault="0083037A" w:rsidP="0083037A">
      <w:pPr>
        <w:spacing w:before="100" w:beforeAutospacing="1" w:after="100" w:afterAutospacing="1" w:line="330" w:lineRule="atLeast"/>
        <w:jc w:val="center"/>
        <w:rPr>
          <w:rFonts w:ascii="Arial" w:hAnsi="Arial" w:cs="Arial"/>
          <w:color w:val="000000"/>
        </w:rPr>
      </w:pPr>
      <w:r w:rsidRPr="0083037A">
        <w:rPr>
          <w:rFonts w:ascii="Arial" w:hAnsi="Arial" w:cs="Arial"/>
          <w:color w:val="000000"/>
        </w:rPr>
        <w:t>Рис. 2.9. Обработка прямых и овальных и</w:t>
      </w:r>
      <w:r w:rsidRPr="0083037A">
        <w:rPr>
          <w:rFonts w:ascii="Arial" w:hAnsi="Arial" w:cs="Arial"/>
          <w:i/>
          <w:iCs/>
          <w:color w:val="000000"/>
          <w:vertAlign w:val="superscript"/>
        </w:rPr>
        <w:t> </w:t>
      </w:r>
      <w:r w:rsidRPr="0083037A">
        <w:rPr>
          <w:rFonts w:ascii="Arial" w:hAnsi="Arial" w:cs="Arial"/>
          <w:color w:val="000000"/>
        </w:rPr>
        <w:t>кокеток</w:t>
      </w:r>
    </w:p>
    <w:p w:rsidR="0083037A" w:rsidRPr="0083037A" w:rsidRDefault="0083037A" w:rsidP="0083037A">
      <w:pPr>
        <w:spacing w:before="100" w:beforeAutospacing="1" w:after="100" w:afterAutospacing="1" w:line="330" w:lineRule="atLeast"/>
        <w:rPr>
          <w:rFonts w:ascii="Arial" w:hAnsi="Arial" w:cs="Arial"/>
          <w:color w:val="000000"/>
        </w:rPr>
      </w:pPr>
      <w:r w:rsidRPr="0083037A">
        <w:rPr>
          <w:rFonts w:ascii="Arial" w:hAnsi="Arial" w:cs="Arial"/>
          <w:color w:val="000000"/>
        </w:rPr>
        <w:t xml:space="preserve">Овальные кокетки с линией притачивания большого радиуса кривизны соединяют с основной деталью стачным швом </w:t>
      </w:r>
      <w:proofErr w:type="gramStart"/>
      <w:r w:rsidRPr="0083037A">
        <w:rPr>
          <w:rFonts w:ascii="Arial" w:hAnsi="Arial" w:cs="Arial"/>
          <w:color w:val="000000"/>
        </w:rPr>
        <w:t>в за</w:t>
      </w:r>
      <w:proofErr w:type="gramEnd"/>
      <w:r w:rsidRPr="0083037A">
        <w:rPr>
          <w:rFonts w:ascii="Arial" w:hAnsi="Arial" w:cs="Arial"/>
          <w:color w:val="000000"/>
        </w:rPr>
        <w:t xml:space="preserve"> утюжку (рис. 2.9, </w:t>
      </w:r>
      <w:r w:rsidRPr="0083037A">
        <w:rPr>
          <w:rFonts w:ascii="Arial" w:hAnsi="Arial" w:cs="Arial"/>
          <w:i/>
          <w:iCs/>
          <w:color w:val="000000"/>
        </w:rPr>
        <w:t>е) </w:t>
      </w:r>
      <w:r w:rsidRPr="0083037A">
        <w:rPr>
          <w:rFonts w:ascii="Arial" w:hAnsi="Arial" w:cs="Arial"/>
          <w:color w:val="000000"/>
        </w:rPr>
        <w:t>или на строчным швом (рис. 2.9, </w:t>
      </w:r>
      <w:r w:rsidRPr="0083037A">
        <w:rPr>
          <w:rFonts w:ascii="Arial" w:hAnsi="Arial" w:cs="Arial"/>
          <w:i/>
          <w:iCs/>
          <w:color w:val="000000"/>
        </w:rPr>
        <w:t>ж). </w:t>
      </w:r>
      <w:r w:rsidRPr="0083037A">
        <w:rPr>
          <w:rFonts w:ascii="Arial" w:hAnsi="Arial" w:cs="Arial"/>
          <w:color w:val="000000"/>
        </w:rPr>
        <w:t>Припуски шва притачивания обметывают и заутюживают в направлении центра кривизны.</w:t>
      </w:r>
    </w:p>
    <w:p w:rsidR="0083037A" w:rsidRPr="0083037A" w:rsidRDefault="0083037A" w:rsidP="0083037A">
      <w:pPr>
        <w:spacing w:before="100" w:beforeAutospacing="1" w:after="100" w:afterAutospacing="1" w:line="330" w:lineRule="atLeast"/>
        <w:rPr>
          <w:rFonts w:ascii="Arial" w:hAnsi="Arial" w:cs="Arial"/>
          <w:color w:val="000000"/>
        </w:rPr>
      </w:pPr>
      <w:r w:rsidRPr="0083037A">
        <w:rPr>
          <w:rFonts w:ascii="Arial" w:hAnsi="Arial" w:cs="Arial"/>
          <w:color w:val="000000"/>
        </w:rPr>
        <w:t xml:space="preserve">Овальные кокетки с небольшим радиусом кривизны по краю, предварительно заутюженные по лекалу, соединяют накладным швом шириной не более 5 мм (рис. 2.9, з). Ширина припуска заутюживания кокетки 5... 7 мм. Ширина припуска основной детали 10... 15 мм. Срез припуска основной детали должен быть обметан заранее. Если по модели ширина шва настрачивания кокетки превышает 5 мм, то кокетку предварительно обтачивают косой бейкой или под </w:t>
      </w:r>
      <w:proofErr w:type="gramStart"/>
      <w:r w:rsidRPr="0083037A">
        <w:rPr>
          <w:rFonts w:ascii="Arial" w:hAnsi="Arial" w:cs="Arial"/>
          <w:color w:val="000000"/>
        </w:rPr>
        <w:t>к ройной обтачкой</w:t>
      </w:r>
      <w:proofErr w:type="gramEnd"/>
      <w:r w:rsidRPr="0083037A">
        <w:rPr>
          <w:rFonts w:ascii="Arial" w:hAnsi="Arial" w:cs="Arial"/>
          <w:color w:val="000000"/>
        </w:rPr>
        <w:t>. После этого кокетку укладывают на лицевую сторону основной детали с обметанным срезом по линии разметки, наметывают и настрачивают (рис. 2.9, </w:t>
      </w:r>
      <w:r w:rsidRPr="0083037A">
        <w:rPr>
          <w:rFonts w:ascii="Arial" w:hAnsi="Arial" w:cs="Arial"/>
          <w:i/>
          <w:iCs/>
          <w:color w:val="000000"/>
        </w:rPr>
        <w:t>и). </w:t>
      </w:r>
      <w:r w:rsidRPr="0083037A">
        <w:rPr>
          <w:rFonts w:ascii="Arial" w:hAnsi="Arial" w:cs="Arial"/>
          <w:color w:val="000000"/>
        </w:rPr>
        <w:t xml:space="preserve">Наметочную строчку удаляют, деталь </w:t>
      </w:r>
      <w:proofErr w:type="spellStart"/>
      <w:r w:rsidRPr="0083037A">
        <w:rPr>
          <w:rFonts w:ascii="Arial" w:hAnsi="Arial" w:cs="Arial"/>
          <w:color w:val="000000"/>
        </w:rPr>
        <w:t>приутюживают</w:t>
      </w:r>
      <w:proofErr w:type="spellEnd"/>
      <w:r w:rsidRPr="0083037A">
        <w:rPr>
          <w:rFonts w:ascii="Arial" w:hAnsi="Arial" w:cs="Arial"/>
          <w:color w:val="000000"/>
        </w:rPr>
        <w:t>.</w:t>
      </w:r>
    </w:p>
    <w:p w:rsidR="0083037A" w:rsidRPr="0083037A" w:rsidRDefault="0083037A" w:rsidP="0083037A">
      <w:pPr>
        <w:spacing w:before="100" w:beforeAutospacing="1" w:after="100" w:afterAutospacing="1" w:line="330" w:lineRule="atLeast"/>
        <w:rPr>
          <w:rFonts w:ascii="Arial" w:hAnsi="Arial" w:cs="Arial"/>
          <w:color w:val="000000"/>
        </w:rPr>
      </w:pPr>
      <w:r w:rsidRPr="0083037A">
        <w:rPr>
          <w:rFonts w:ascii="Arial" w:hAnsi="Arial" w:cs="Arial"/>
          <w:color w:val="000000"/>
        </w:rPr>
        <w:t>Ломаные кокетки с внешними углами соединяют с основными деталями накладным швом. Срезы кокетки заутюживают на изнаночную сторону: сначала нижний срез, затем боковые. Подготовленную кокетку укладывают изнаночной стороной на лицевую сторону основной детали с обметанным срезом по разметке и настрачивают швом шириной не более 5 мм (рис. 2.10, </w:t>
      </w:r>
      <w:r w:rsidRPr="0083037A">
        <w:rPr>
          <w:rFonts w:ascii="Arial" w:hAnsi="Arial" w:cs="Arial"/>
          <w:i/>
          <w:iCs/>
          <w:color w:val="000000"/>
        </w:rPr>
        <w:t>а). </w:t>
      </w:r>
      <w:r w:rsidRPr="0083037A">
        <w:rPr>
          <w:rFonts w:ascii="Arial" w:hAnsi="Arial" w:cs="Arial"/>
          <w:color w:val="000000"/>
        </w:rPr>
        <w:t xml:space="preserve">Если же по модели ширина строчки настрачивания кокетки более 5 мм, то перед настрачиванием обтачивают углы кокетки (рис. </w:t>
      </w:r>
      <w:proofErr w:type="gramStart"/>
      <w:r w:rsidRPr="0083037A">
        <w:rPr>
          <w:rFonts w:ascii="Arial" w:hAnsi="Arial" w:cs="Arial"/>
          <w:color w:val="000000"/>
        </w:rPr>
        <w:t>2.10,</w:t>
      </w:r>
      <w:r w:rsidRPr="0083037A">
        <w:rPr>
          <w:rFonts w:ascii="Arial" w:hAnsi="Arial" w:cs="Arial"/>
          <w:i/>
          <w:iCs/>
          <w:color w:val="000000"/>
        </w:rPr>
        <w:t>б</w:t>
      </w:r>
      <w:proofErr w:type="gramEnd"/>
      <w:r w:rsidRPr="0083037A">
        <w:rPr>
          <w:rFonts w:ascii="Arial" w:hAnsi="Arial" w:cs="Arial"/>
          <w:i/>
          <w:iCs/>
          <w:color w:val="000000"/>
        </w:rPr>
        <w:t>), </w:t>
      </w:r>
      <w:r w:rsidRPr="0083037A">
        <w:rPr>
          <w:rFonts w:ascii="Arial" w:hAnsi="Arial" w:cs="Arial"/>
          <w:color w:val="000000"/>
        </w:rPr>
        <w:t xml:space="preserve">срезы кокетки заутюживают на изнанку. </w:t>
      </w:r>
      <w:r w:rsidRPr="0083037A">
        <w:rPr>
          <w:rFonts w:ascii="Arial" w:hAnsi="Arial" w:cs="Arial"/>
          <w:color w:val="000000"/>
        </w:rPr>
        <w:lastRenderedPageBreak/>
        <w:t>Подготовленную кокетку накладывают на основную деталь по разметке и настрачивают (рис. 2.10, </w:t>
      </w:r>
      <w:r w:rsidRPr="0083037A">
        <w:rPr>
          <w:rFonts w:ascii="Arial" w:hAnsi="Arial" w:cs="Arial"/>
          <w:i/>
          <w:iCs/>
          <w:color w:val="000000"/>
        </w:rPr>
        <w:t>в). </w:t>
      </w:r>
      <w:r w:rsidRPr="0083037A">
        <w:rPr>
          <w:rFonts w:ascii="Arial" w:hAnsi="Arial" w:cs="Arial"/>
          <w:color w:val="000000"/>
        </w:rPr>
        <w:t>Срезы основной детали обметывают заранее.</w:t>
      </w:r>
    </w:p>
    <w:p w:rsidR="0083037A" w:rsidRPr="0083037A" w:rsidRDefault="0083037A" w:rsidP="0083037A">
      <w:pPr>
        <w:spacing w:before="100" w:beforeAutospacing="1" w:after="100" w:afterAutospacing="1" w:line="330" w:lineRule="atLeast"/>
        <w:rPr>
          <w:rFonts w:ascii="Arial" w:hAnsi="Arial" w:cs="Arial"/>
          <w:color w:val="000000"/>
        </w:rPr>
      </w:pPr>
      <w:r w:rsidRPr="0083037A">
        <w:rPr>
          <w:rFonts w:ascii="Arial" w:hAnsi="Arial" w:cs="Arial"/>
          <w:color w:val="000000"/>
        </w:rPr>
        <w:t>Ломаные кокетки с внутренними углами соединяют с основными деталями стачным или накладным швом.</w:t>
      </w:r>
    </w:p>
    <w:p w:rsidR="0083037A" w:rsidRPr="0083037A" w:rsidRDefault="0083037A" w:rsidP="0083037A">
      <w:pPr>
        <w:spacing w:before="100" w:beforeAutospacing="1" w:after="100" w:afterAutospacing="1" w:line="330" w:lineRule="atLeast"/>
        <w:rPr>
          <w:rFonts w:ascii="Arial" w:hAnsi="Arial" w:cs="Arial"/>
          <w:color w:val="000000"/>
        </w:rPr>
      </w:pPr>
      <w:r w:rsidRPr="0083037A">
        <w:rPr>
          <w:rFonts w:ascii="Arial" w:hAnsi="Arial" w:cs="Arial"/>
          <w:color w:val="000000"/>
        </w:rPr>
        <w:t xml:space="preserve">При использовании для соединения деталей стачного шва </w:t>
      </w:r>
      <w:proofErr w:type="gramStart"/>
      <w:r w:rsidRPr="0083037A">
        <w:rPr>
          <w:rFonts w:ascii="Arial" w:hAnsi="Arial" w:cs="Arial"/>
          <w:color w:val="000000"/>
        </w:rPr>
        <w:t>в за</w:t>
      </w:r>
      <w:proofErr w:type="gramEnd"/>
      <w:r w:rsidRPr="0083037A">
        <w:rPr>
          <w:rFonts w:ascii="Arial" w:hAnsi="Arial" w:cs="Arial"/>
          <w:color w:val="000000"/>
        </w:rPr>
        <w:t xml:space="preserve"> утюжку на изнанке припуска основной детали в местах расположения углов ставят клеевые или не клеевые усилители. Основную деталь укладывают на кокетку лицом к лицу, совмещая срезы деталей по одной из сторон угла. По основной детали прокладывают стачивающую строчку в направлении от края детали к углу. Строчку заканчивают точно в углу так, чтобы машинная игла, пройдя через слои материала, находилась в нижнем положении. Припуск основной детали надсекают от угла к строчке, не доходя до нее 0,5... 1 мм. Основную деталь поворачивают, совмещая ее срез со срезом кокетки, и продолжают прокладывать стачивающую строчку от угла к краю детали. Припуски шва притачивания обметывают и заутюживают в сторону основной детали (рис. 2.10, </w:t>
      </w:r>
      <w:r w:rsidRPr="0083037A">
        <w:rPr>
          <w:rFonts w:ascii="Arial" w:hAnsi="Arial" w:cs="Arial"/>
          <w:i/>
          <w:iCs/>
          <w:color w:val="000000"/>
        </w:rPr>
        <w:t>г).</w:t>
      </w:r>
    </w:p>
    <w:p w:rsidR="0083037A" w:rsidRPr="0083037A" w:rsidRDefault="0083037A" w:rsidP="0083037A">
      <w:pPr>
        <w:spacing w:before="100" w:beforeAutospacing="1" w:after="100" w:afterAutospacing="1" w:line="330" w:lineRule="atLeast"/>
        <w:rPr>
          <w:rFonts w:ascii="Arial" w:hAnsi="Arial" w:cs="Arial"/>
          <w:color w:val="000000"/>
        </w:rPr>
      </w:pPr>
      <w:r w:rsidRPr="0083037A">
        <w:rPr>
          <w:rFonts w:ascii="Arial" w:hAnsi="Arial" w:cs="Arial"/>
          <w:color w:val="000000"/>
        </w:rPr>
        <w:t xml:space="preserve">В ломаных кокетках с внутренними углами срезы основной детали обрабатывают под </w:t>
      </w:r>
      <w:proofErr w:type="spellStart"/>
      <w:r w:rsidRPr="0083037A">
        <w:rPr>
          <w:rFonts w:ascii="Arial" w:hAnsi="Arial" w:cs="Arial"/>
          <w:color w:val="000000"/>
        </w:rPr>
        <w:t>кройной</w:t>
      </w:r>
      <w:proofErr w:type="spellEnd"/>
      <w:r w:rsidRPr="0083037A">
        <w:rPr>
          <w:rFonts w:ascii="Arial" w:hAnsi="Arial" w:cs="Arial"/>
          <w:color w:val="000000"/>
        </w:rPr>
        <w:t xml:space="preserve"> обтачкой из основного материала (строчка </w:t>
      </w:r>
      <w:r w:rsidRPr="0083037A">
        <w:rPr>
          <w:rFonts w:ascii="Arial" w:hAnsi="Arial" w:cs="Arial"/>
          <w:i/>
          <w:iCs/>
          <w:color w:val="000000"/>
        </w:rPr>
        <w:t>2). </w:t>
      </w:r>
      <w:r w:rsidRPr="0083037A">
        <w:rPr>
          <w:rFonts w:ascii="Arial" w:hAnsi="Arial" w:cs="Arial"/>
          <w:color w:val="000000"/>
        </w:rPr>
        <w:t xml:space="preserve">Припуски срезов основной детали вместе с припусками обтачки надсекают, отворачивают на изнанку основной детали, выправляют и при </w:t>
      </w:r>
      <w:proofErr w:type="spellStart"/>
      <w:r w:rsidRPr="0083037A">
        <w:rPr>
          <w:rFonts w:ascii="Arial" w:hAnsi="Arial" w:cs="Arial"/>
          <w:color w:val="000000"/>
        </w:rPr>
        <w:t>утюживают</w:t>
      </w:r>
      <w:proofErr w:type="spellEnd"/>
      <w:r w:rsidRPr="0083037A">
        <w:rPr>
          <w:rFonts w:ascii="Arial" w:hAnsi="Arial" w:cs="Arial"/>
          <w:color w:val="000000"/>
        </w:rPr>
        <w:t>. Затем основную деталь накладывают по намеченным линиям на кокетку с обметанными срезами и настрачивают (рис. 2.10, </w:t>
      </w:r>
      <w:r w:rsidRPr="0083037A">
        <w:rPr>
          <w:rFonts w:ascii="Arial" w:hAnsi="Arial" w:cs="Arial"/>
          <w:i/>
          <w:iCs/>
          <w:color w:val="000000"/>
        </w:rPr>
        <w:t>д). </w:t>
      </w:r>
      <w:r w:rsidRPr="0083037A">
        <w:rPr>
          <w:rFonts w:ascii="Arial" w:hAnsi="Arial" w:cs="Arial"/>
          <w:color w:val="000000"/>
        </w:rPr>
        <w:t>Ширина шва настрачивания задается моделью.</w:t>
      </w:r>
    </w:p>
    <w:p w:rsidR="0083037A" w:rsidRPr="0083037A" w:rsidRDefault="0083037A" w:rsidP="0083037A">
      <w:pPr>
        <w:spacing w:before="100" w:beforeAutospacing="1" w:after="100" w:afterAutospacing="1" w:line="330" w:lineRule="atLeast"/>
        <w:rPr>
          <w:rFonts w:ascii="Arial" w:hAnsi="Arial" w:cs="Arial"/>
          <w:color w:val="000000"/>
        </w:rPr>
      </w:pPr>
      <w:r w:rsidRPr="0083037A">
        <w:rPr>
          <w:rFonts w:ascii="Arial" w:hAnsi="Arial" w:cs="Arial"/>
          <w:color w:val="000000"/>
        </w:rPr>
        <w:t xml:space="preserve">В отлетных кокетках все срезы, кроме тех, которые войдут в швы стачивания основных деталей, обрабатывают швом в подгибку с закрытым или открытым обметанным срезом; окантовывают тесьмой, или косой бейкой; обтачивают косой бейкой или под </w:t>
      </w:r>
      <w:proofErr w:type="gramStart"/>
      <w:r w:rsidRPr="0083037A">
        <w:rPr>
          <w:rFonts w:ascii="Arial" w:hAnsi="Arial" w:cs="Arial"/>
          <w:color w:val="000000"/>
        </w:rPr>
        <w:t>к ройной обтачкой</w:t>
      </w:r>
      <w:proofErr w:type="gramEnd"/>
      <w:r w:rsidRPr="0083037A">
        <w:rPr>
          <w:rFonts w:ascii="Arial" w:hAnsi="Arial" w:cs="Arial"/>
          <w:color w:val="000000"/>
        </w:rPr>
        <w:t>. Тип шва для обработки среза детали выбирают в зависимости от модельных особенностей изделия и свойств материала.</w:t>
      </w:r>
    </w:p>
    <w:p w:rsidR="0083037A" w:rsidRPr="0083037A" w:rsidRDefault="0083037A" w:rsidP="0083037A">
      <w:pPr>
        <w:spacing w:before="100" w:beforeAutospacing="1" w:after="100" w:afterAutospacing="1" w:line="330" w:lineRule="atLeast"/>
        <w:rPr>
          <w:rFonts w:ascii="Arial" w:hAnsi="Arial" w:cs="Arial"/>
          <w:color w:val="000000"/>
        </w:rPr>
      </w:pPr>
      <w:r w:rsidRPr="0083037A">
        <w:rPr>
          <w:rFonts w:ascii="Arial" w:hAnsi="Arial" w:cs="Arial"/>
          <w:color w:val="000000"/>
        </w:rPr>
        <w:t>В изделиях с отлетной кокеткой на полочках и спинке плечевые срезы кокетки и лифа стачивают отдельно. Такая кокетка соединяется с изделием по линии горловины при ее обработке. В изделиях с отлетной кокеткой только на спинке или только на полочках кокетку приметывают к основной детали до стачивания плечевых срезов.</w:t>
      </w:r>
    </w:p>
    <w:p w:rsidR="0083037A" w:rsidRPr="0083037A" w:rsidRDefault="0083037A" w:rsidP="0083037A">
      <w:pPr>
        <w:spacing w:before="100" w:beforeAutospacing="1" w:after="100" w:afterAutospacing="1" w:line="330" w:lineRule="atLeast"/>
        <w:jc w:val="center"/>
        <w:rPr>
          <w:rFonts w:ascii="Arial" w:hAnsi="Arial" w:cs="Arial"/>
          <w:color w:val="000000"/>
        </w:rPr>
      </w:pPr>
      <w:r w:rsidRPr="0083037A"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3780790" cy="2812415"/>
            <wp:effectExtent l="0" t="0" r="0" b="6985"/>
            <wp:docPr id="1" name="Рисунок 1" descr="https://studfiles.net/html/2706/279/html_9CAAUHDWTj.WN3v/img-Ece1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279/html_9CAAUHDWTj.WN3v/img-Ece1k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37A" w:rsidRPr="0083037A" w:rsidRDefault="0083037A" w:rsidP="0083037A">
      <w:pPr>
        <w:spacing w:before="100" w:beforeAutospacing="1" w:after="100" w:afterAutospacing="1" w:line="330" w:lineRule="atLeast"/>
        <w:jc w:val="center"/>
        <w:rPr>
          <w:rFonts w:ascii="Arial" w:hAnsi="Arial" w:cs="Arial"/>
          <w:color w:val="000000"/>
        </w:rPr>
      </w:pPr>
      <w:r w:rsidRPr="0083037A">
        <w:rPr>
          <w:rFonts w:ascii="Arial" w:hAnsi="Arial" w:cs="Arial"/>
          <w:i/>
          <w:iCs/>
          <w:color w:val="000000"/>
        </w:rPr>
        <w:t>в г д</w:t>
      </w:r>
    </w:p>
    <w:p w:rsidR="0083037A" w:rsidRPr="0083037A" w:rsidRDefault="0083037A" w:rsidP="0083037A">
      <w:pPr>
        <w:spacing w:before="100" w:beforeAutospacing="1" w:after="100" w:afterAutospacing="1" w:line="330" w:lineRule="atLeast"/>
        <w:jc w:val="center"/>
        <w:rPr>
          <w:rFonts w:ascii="Arial" w:hAnsi="Arial" w:cs="Arial"/>
          <w:color w:val="000000"/>
        </w:rPr>
      </w:pPr>
      <w:r w:rsidRPr="0083037A">
        <w:rPr>
          <w:rFonts w:ascii="Arial" w:hAnsi="Arial" w:cs="Arial"/>
          <w:color w:val="000000"/>
        </w:rPr>
        <w:t>Рис. 2.10. Обработка ломаных кокеток</w:t>
      </w:r>
    </w:p>
    <w:p w:rsidR="0083037A" w:rsidRPr="0083037A" w:rsidRDefault="0083037A" w:rsidP="0083037A">
      <w:pPr>
        <w:spacing w:before="100" w:beforeAutospacing="1" w:after="100" w:afterAutospacing="1" w:line="330" w:lineRule="atLeast"/>
        <w:rPr>
          <w:rFonts w:ascii="Arial" w:hAnsi="Arial" w:cs="Arial"/>
          <w:color w:val="000000"/>
        </w:rPr>
      </w:pPr>
      <w:r w:rsidRPr="0083037A">
        <w:rPr>
          <w:rFonts w:ascii="Arial" w:hAnsi="Arial" w:cs="Arial"/>
          <w:color w:val="000000"/>
        </w:rPr>
        <w:t xml:space="preserve">Вставки применяют для оформления основных деталей. Они могут быть прямоугольной или овальной формы. Их соединяют с основными деталями стачным, </w:t>
      </w:r>
      <w:proofErr w:type="gramStart"/>
      <w:r w:rsidRPr="0083037A">
        <w:rPr>
          <w:rFonts w:ascii="Arial" w:hAnsi="Arial" w:cs="Arial"/>
          <w:color w:val="000000"/>
        </w:rPr>
        <w:t>на строчным или накладным швом</w:t>
      </w:r>
      <w:proofErr w:type="gramEnd"/>
      <w:r w:rsidRPr="0083037A">
        <w:rPr>
          <w:rFonts w:ascii="Arial" w:hAnsi="Arial" w:cs="Arial"/>
          <w:color w:val="000000"/>
        </w:rPr>
        <w:t xml:space="preserve"> так же, как кокетки.</w:t>
      </w:r>
    </w:p>
    <w:p w:rsidR="0083037A" w:rsidRPr="0083037A" w:rsidRDefault="0083037A" w:rsidP="0083037A">
      <w:pPr>
        <w:spacing w:before="100" w:beforeAutospacing="1" w:after="100" w:afterAutospacing="1" w:line="330" w:lineRule="atLeast"/>
        <w:rPr>
          <w:rFonts w:ascii="Arial" w:hAnsi="Arial" w:cs="Arial"/>
          <w:color w:val="000000"/>
        </w:rPr>
      </w:pPr>
      <w:r w:rsidRPr="0083037A">
        <w:rPr>
          <w:rFonts w:ascii="Arial" w:hAnsi="Arial" w:cs="Arial"/>
          <w:color w:val="000000"/>
        </w:rPr>
        <w:t>Края любых кокеток, вставок могут быть украшены оборкой, воланом, кружевом, кантом, бейкой, лентой, тесьмой и т.п. Отделочные детали соединяют с кокетками или вставками так же, как при обработке краев клапана (см. рис. 2.5), после чего кокетки и вставки соединяют с основными деталями так, как описано выше.</w:t>
      </w:r>
    </w:p>
    <w:p w:rsidR="00132DF4" w:rsidRDefault="00132DF4"/>
    <w:sectPr w:rsidR="0013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A1"/>
    <w:rsid w:val="00132DF4"/>
    <w:rsid w:val="0083037A"/>
    <w:rsid w:val="009C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C6D0B-A1AA-47B8-B67B-914B38B2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303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37A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303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5517</Characters>
  <Application>Microsoft Office Word</Application>
  <DocSecurity>0</DocSecurity>
  <Lines>45</Lines>
  <Paragraphs>12</Paragraphs>
  <ScaleCrop>false</ScaleCrop>
  <Company>Microsoft</Company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</cp:revision>
  <dcterms:created xsi:type="dcterms:W3CDTF">2018-03-13T07:22:00Z</dcterms:created>
  <dcterms:modified xsi:type="dcterms:W3CDTF">2018-03-13T07:23:00Z</dcterms:modified>
</cp:coreProperties>
</file>