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B96" w:rsidRPr="003D42F1" w:rsidRDefault="00626B96" w:rsidP="003D42F1">
      <w:pPr>
        <w:shd w:val="clear" w:color="auto" w:fill="FFFFFF"/>
        <w:spacing w:before="150" w:after="450" w:line="360" w:lineRule="auto"/>
        <w:ind w:left="-284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4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«Современные формы взаимодействия с родителями детей с ОВЗ»</w:t>
      </w:r>
    </w:p>
    <w:p w:rsidR="00626B96" w:rsidRPr="003D42F1" w:rsidRDefault="00626B96" w:rsidP="003D42F1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педагогов не является новостью, что для достижения положительной динамики развития ребенка с ОВЗ необходимы не только занятия со специалистами, но и активное участие </w:t>
      </w:r>
      <w:r w:rsidRPr="003D42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родителей</w:t>
      </w:r>
      <w:r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ребенка в процессе коррекции. Причём это не просто требование и </w:t>
      </w:r>
      <w:r w:rsidRPr="003D42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«прихоть»</w:t>
      </w:r>
      <w:r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педагогов, это прямая обязанность </w:t>
      </w:r>
      <w:r w:rsidRPr="003D42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родителей</w:t>
      </w:r>
      <w:r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закрепленная законодательством Российской Федерации.</w:t>
      </w:r>
    </w:p>
    <w:p w:rsidR="00626B96" w:rsidRPr="003D42F1" w:rsidRDefault="003D42F1" w:rsidP="003D42F1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26B96"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Зачастую </w:t>
      </w:r>
      <w:r w:rsidR="00626B96" w:rsidRPr="003D42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родители</w:t>
      </w:r>
      <w:r w:rsidR="00626B96"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ведут себя достаточно </w:t>
      </w:r>
      <w:r w:rsidR="00626B96" w:rsidRPr="003D42F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пассивно</w:t>
      </w:r>
      <w:r w:rsidR="00626B96"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 всегда уделяют время домашним занятиям с ребенком, не обращаются за консультацией к педагогам и т. д. Причины такой пассивности могут быть </w:t>
      </w:r>
      <w:r w:rsidR="00626B96" w:rsidRPr="003D42F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разные</w:t>
      </w:r>
      <w:r w:rsidR="00626B96"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нехватка времени, </w:t>
      </w:r>
      <w:proofErr w:type="spellStart"/>
      <w:r w:rsidR="00626B96"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недооценивание</w:t>
      </w:r>
      <w:proofErr w:type="spellEnd"/>
      <w:r w:rsidR="00626B96"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проблемы ограниченных возможностей здоровья ребенка, не осознают своей роли в воспитании и развитии </w:t>
      </w:r>
      <w:r w:rsidR="00626B96" w:rsidRPr="003D42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детей</w:t>
      </w:r>
      <w:r w:rsidR="00626B96"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особенностями развития, многие </w:t>
      </w:r>
      <w:r w:rsidR="00626B96" w:rsidRPr="003D42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родители</w:t>
      </w:r>
      <w:r w:rsidR="00626B96"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просто боятся показаться неопытными и необразованными перед педагогом и другие причины. Но в итоге то самое необходимое </w:t>
      </w:r>
      <w:r w:rsidR="00626B96" w:rsidRPr="003D42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взаимодействие специалиста с родителями минимизируется</w:t>
      </w:r>
      <w:r w:rsidR="00626B96"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вообще отсутствует, что, в свою очередь, негативно сказывается на результативности коррекционной работы с ребенком с ОВЗ.</w:t>
      </w:r>
    </w:p>
    <w:p w:rsidR="00626B96" w:rsidRPr="003D42F1" w:rsidRDefault="003D42F1" w:rsidP="003D42F1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26B96"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даже если </w:t>
      </w:r>
      <w:r w:rsidR="00626B96" w:rsidRPr="003D42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родители детей</w:t>
      </w:r>
      <w:r w:rsidR="00626B96"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ОВЗ не желают идти на контакт со специалистами, не проявляют активности во </w:t>
      </w:r>
      <w:r w:rsidR="00626B96" w:rsidRPr="003D42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взаимодействии</w:t>
      </w:r>
      <w:r w:rsidR="00626B96"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мы, как педагоги, обязаны поддерживать с ними связь, организовывать совместную работу. Для этого разработано множество методов, приемов, </w:t>
      </w:r>
      <w:r w:rsidR="00626B96" w:rsidRPr="003D42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форм работы</w:t>
      </w:r>
      <w:r w:rsidR="00626B96"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Условно их можно разделить на традиционные (индивидуальные консультации, тетради </w:t>
      </w:r>
      <w:r w:rsidR="00626B96" w:rsidRPr="003D42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взаимодействия</w:t>
      </w:r>
      <w:r w:rsidR="00626B96"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тренинги и т. д.) и нестандартные </w:t>
      </w:r>
      <w:r w:rsidR="00626B96" w:rsidRPr="003D42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формы взаимодействия</w:t>
      </w:r>
      <w:r w:rsidR="00626B96"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> с семьей ребенка с ОВЗ.</w:t>
      </w:r>
    </w:p>
    <w:p w:rsidR="00626B96" w:rsidRPr="003D42F1" w:rsidRDefault="00626B96" w:rsidP="003D42F1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Хотелось бы чуть подробнее рассказать о нестандартных </w:t>
      </w:r>
      <w:r w:rsidRPr="003D42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формах взаимодействия</w:t>
      </w:r>
      <w:r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>, к которым мы отнесли </w:t>
      </w:r>
      <w:r w:rsidRPr="003D42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3D42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Видеокоррекцию</w:t>
      </w:r>
      <w:proofErr w:type="spellEnd"/>
      <w:r w:rsidRPr="003D42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3D42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«Почту доверия»</w:t>
      </w:r>
      <w:r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6B96" w:rsidRPr="003D42F1" w:rsidRDefault="003D42F1" w:rsidP="003D42F1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26B96"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</w:t>
      </w:r>
      <w:proofErr w:type="spellStart"/>
      <w:r w:rsidR="00626B96"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видеокоррекция</w:t>
      </w:r>
      <w:proofErr w:type="spellEnd"/>
      <w:r w:rsidR="00626B96"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 </w:t>
      </w:r>
      <w:r w:rsidR="00626B96" w:rsidRPr="003D42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форма</w:t>
      </w:r>
      <w:r w:rsidR="00626B96"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работы с семьей с использованием видеозаписи занятия с целью выявления негативных моментов </w:t>
      </w:r>
      <w:r w:rsidR="00626B96" w:rsidRPr="003D42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взаимодействия родителей и ребенка </w:t>
      </w:r>
      <w:r w:rsidR="00626B96"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(запись домашнего занятия, а также с целью демонстрации </w:t>
      </w:r>
      <w:r w:rsidR="00626B96"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эффективных методов </w:t>
      </w:r>
      <w:r w:rsidR="00626B96" w:rsidRPr="003D42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взаимодействия с ребенком </w:t>
      </w:r>
      <w:r w:rsidR="00626B96" w:rsidRPr="003D42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(запись занятия с педагогом)</w:t>
      </w:r>
      <w:r w:rsidR="00626B96"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оптимизации процесса коррекции.</w:t>
      </w:r>
    </w:p>
    <w:p w:rsidR="00626B96" w:rsidRPr="003D42F1" w:rsidRDefault="00626B96" w:rsidP="003D42F1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 же, прежде чем использовать данную </w:t>
      </w:r>
      <w:r w:rsidRPr="003D42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форму работы</w:t>
      </w:r>
      <w:r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необходимо наладить определённый контакт с </w:t>
      </w:r>
      <w:r w:rsidRPr="003D42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родителями</w:t>
      </w:r>
      <w:r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Поэтому можно выделить 3 этапа </w:t>
      </w:r>
      <w:proofErr w:type="spellStart"/>
      <w:r w:rsidRPr="003D42F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видеокоррекции</w:t>
      </w:r>
      <w:proofErr w:type="spellEnd"/>
      <w:r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26B96" w:rsidRPr="003D42F1" w:rsidRDefault="003D42F1" w:rsidP="003D42F1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26B96"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>1 этап - предварительная работа с </w:t>
      </w:r>
      <w:r w:rsidR="00626B96" w:rsidRPr="003D42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родителями</w:t>
      </w:r>
      <w:r w:rsidR="00626B96"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установления доверительных отношений (данный этап реализуется при помощи традиционных </w:t>
      </w:r>
      <w:r w:rsidR="00626B96" w:rsidRPr="003D42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форм работы с семьей</w:t>
      </w:r>
      <w:r w:rsidR="00626B96"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первую очередь, это индивидуальные консультации, тетради </w:t>
      </w:r>
      <w:r w:rsidR="00626B96" w:rsidRPr="003D42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взаимодействия</w:t>
      </w:r>
      <w:r w:rsidR="00626B96"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626B96" w:rsidRPr="003D42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«открытые»</w:t>
      </w:r>
      <w:r w:rsidR="00626B96"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совместные занятия).</w:t>
      </w:r>
    </w:p>
    <w:p w:rsidR="00626B96" w:rsidRPr="003D42F1" w:rsidRDefault="003D42F1" w:rsidP="003D42F1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26B96"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>2 этап - совместное просматривание видеозаписи домашнего занятия </w:t>
      </w:r>
      <w:r w:rsidR="00626B96" w:rsidRPr="003D42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родителей со своим ребенком </w:t>
      </w:r>
      <w:r w:rsidR="00626B96"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>(в процессе просмотра видеозаписи домашнего занятия специалист акцентирует внимание на ошибках и негативных моментах их </w:t>
      </w:r>
      <w:r w:rsidR="00626B96" w:rsidRPr="003D42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взаимодействия</w:t>
      </w:r>
      <w:r w:rsidR="00626B96"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объясняет, в чём заключаются ошибки в организации процесса совместной деятельности, выявляет неэффективные методы </w:t>
      </w:r>
      <w:r w:rsidR="00626B96" w:rsidRPr="003D42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взаимодействия</w:t>
      </w:r>
      <w:r w:rsidR="00626B96"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способы мотивации и стимулирования ребенка. Возможности </w:t>
      </w:r>
      <w:r w:rsidR="00626B96" w:rsidRPr="003D42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современной</w:t>
      </w:r>
      <w:r w:rsidR="00626B96"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техники позволяют легко реализовать данную </w:t>
      </w:r>
      <w:r w:rsidR="00626B96" w:rsidRPr="003D42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форму работы</w:t>
      </w:r>
      <w:r w:rsidR="00626B96"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 результате позволяет эффективно выявлять все допускаемые ошибки в процессе </w:t>
      </w:r>
      <w:r w:rsidR="00626B96" w:rsidRPr="003D42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взаимодействия родителей с ребенком</w:t>
      </w:r>
      <w:r w:rsidR="00626B96"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дает возможность пошагового обсуждения и корректирования </w:t>
      </w:r>
      <w:r w:rsidR="00626B96" w:rsidRPr="003D42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форм взаимодействия внутри семьи</w:t>
      </w:r>
      <w:r w:rsidR="00626B96"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26B96" w:rsidRPr="003D42F1" w:rsidRDefault="003D42F1" w:rsidP="003D42F1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26B96"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>3 этап- демонстрация образца правильного </w:t>
      </w:r>
      <w:r w:rsidR="00626B96" w:rsidRPr="003D42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взаимодействия</w:t>
      </w:r>
      <w:r w:rsidR="00626B96"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> взрослого и ребенка в процессе обучения, посредством просмотра видео занятия дефектолога с данным ребенком (В процессе просмотра видеозаписи занятия дефектолога с ребенком наглядно демонстрируется образец правильного </w:t>
      </w:r>
      <w:r w:rsidR="00626B96" w:rsidRPr="003D42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взаимодействия</w:t>
      </w:r>
      <w:r w:rsidR="00626B96"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>: оптимальные приемы работы с ребенком, способы доступного объяснения заданий, эффективные методы стимулирования и мотивирования ребенка, корректные способы исправления ошибок, допущенных ребенком, адекватные виды помощи ребенку в процессе домашнего обучения. Кроме того, в процессе данной работы </w:t>
      </w:r>
      <w:r w:rsidR="00626B96" w:rsidRPr="003D42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родители</w:t>
      </w:r>
      <w:r w:rsidR="00626B96"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могут уточнить интересующие их вопросы).</w:t>
      </w:r>
    </w:p>
    <w:p w:rsidR="00626B96" w:rsidRPr="003D42F1" w:rsidRDefault="00626B96" w:rsidP="003D42F1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просмотренного занятия специалист составляет рекомендации для </w:t>
      </w:r>
      <w:r w:rsidRPr="003D42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родителей</w:t>
      </w:r>
      <w:r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оптимизации процесса </w:t>
      </w:r>
      <w:r w:rsidRPr="003D42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взаимодействия</w:t>
      </w:r>
      <w:r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домашнего обучения ребенка.</w:t>
      </w:r>
    </w:p>
    <w:p w:rsidR="00626B96" w:rsidRPr="003D42F1" w:rsidRDefault="003D42F1" w:rsidP="003D42F1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26B96"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Следующая нестандартная </w:t>
      </w:r>
      <w:r w:rsidR="00626B96" w:rsidRPr="003D42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форма работы с родителями детей с ОВЗ – </w:t>
      </w:r>
      <w:r w:rsidR="00626B96" w:rsidRPr="003D42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«почта доверия»</w:t>
      </w:r>
      <w:r w:rsidR="00626B96"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> (один из видов </w:t>
      </w:r>
      <w:r w:rsidR="00626B96" w:rsidRPr="003D42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="00626B96" w:rsidRPr="003D42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Родительской почты</w:t>
      </w:r>
      <w:r w:rsidR="00626B96" w:rsidRPr="003D42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="00626B96"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26B96" w:rsidRPr="003D42F1" w:rsidRDefault="00626B96" w:rsidP="003D42F1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 </w:t>
      </w:r>
      <w:r w:rsidRPr="003D42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«почта доверия»</w:t>
      </w:r>
      <w:r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> - данная </w:t>
      </w:r>
      <w:r w:rsidRPr="003D42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форма взаимодействия с родителями</w:t>
      </w:r>
      <w:r w:rsidR="003D42F1" w:rsidRPr="003D42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реализуется с помощью электронной почты в сети </w:t>
      </w:r>
      <w:proofErr w:type="spellStart"/>
      <w:r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>Internet</w:t>
      </w:r>
      <w:proofErr w:type="spellEnd"/>
      <w:r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Преимущество </w:t>
      </w:r>
      <w:r w:rsidRPr="003D42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«Почты доверия»</w:t>
      </w:r>
      <w:r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заключается в возможности анонимно задать свои вопросы специалисту и получить на них ответы. Также данная </w:t>
      </w:r>
      <w:r w:rsidRPr="003D42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форма</w:t>
      </w:r>
      <w:r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работы очень удобна для </w:t>
      </w:r>
      <w:r w:rsidRPr="003D42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родителей тем</w:t>
      </w:r>
      <w:r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обратиться к специалисту можно в любое свободное время, а также тем, что советы и рекомендации можно всегда держать перед глазами.</w:t>
      </w:r>
    </w:p>
    <w:p w:rsidR="00626B96" w:rsidRPr="003D42F1" w:rsidRDefault="00626B96" w:rsidP="003D42F1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B96" w:rsidRPr="003D42F1" w:rsidRDefault="003D42F1" w:rsidP="003D42F1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26B96"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Хотелось бы также отметить, что одним из вариантов </w:t>
      </w:r>
      <w:r w:rsidR="00626B96" w:rsidRPr="003D42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«Почты доверия»</w:t>
      </w:r>
      <w:r w:rsidR="00626B96"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является консультирование </w:t>
      </w:r>
      <w:r w:rsidR="00626B96" w:rsidRPr="003D42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родителей в социальных сетях</w:t>
      </w:r>
      <w:r w:rsidR="00626B96"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специально созданной странице дефектолога, либо логопеда.</w:t>
      </w:r>
    </w:p>
    <w:p w:rsidR="00626B96" w:rsidRPr="003D42F1" w:rsidRDefault="00626B96" w:rsidP="003D42F1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2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Современные</w:t>
      </w:r>
      <w:r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технологии прочно входят в нашу жизнь, позволяя находить новые наиболее доступные и эффективные способы работы с семьей. </w:t>
      </w:r>
      <w:r w:rsidRPr="003D42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Взаимодействие с родителями</w:t>
      </w:r>
      <w:r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строящееся с использованием </w:t>
      </w:r>
      <w:r w:rsidRPr="003D42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информационных технологий</w:t>
      </w:r>
      <w:r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стимулирует интерес, инициативность, позволяет более подробно разобраться во всех тонкостях общения с ребенком, чтобы в итоге это общение стало продуктивным и повело за собой развитие.</w:t>
      </w:r>
    </w:p>
    <w:p w:rsidR="003423B9" w:rsidRPr="003D42F1" w:rsidRDefault="003423B9" w:rsidP="003D42F1">
      <w:pPr>
        <w:spacing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BCA" w:rsidRPr="003D42F1" w:rsidRDefault="003D42F1" w:rsidP="003D42F1">
      <w:pPr>
        <w:spacing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423B9"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социальной сетью понимают множество агентов, которые могут вступать во взаимодействие друг с другом и связи, между которыми являются социальными, т.е. дружба, симпатия, совместная работа или обмен информацией.</w:t>
      </w:r>
      <w:r w:rsidR="003423B9"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Таким образом, </w:t>
      </w:r>
      <w:proofErr w:type="spellStart"/>
      <w:r w:rsidR="003423B9"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>Вк</w:t>
      </w:r>
      <w:proofErr w:type="spellEnd"/>
      <w:r w:rsidR="003423B9"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и нужно использовать не только с целью развлечений и общения, но и в педагогических целях: например, создание педагогом (или родителями) группы/сообщества для организации сотрудничества с другими субъектами образовательного процесса детей. </w:t>
      </w:r>
      <w:r w:rsidR="003423B9"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Группа в </w:t>
      </w:r>
      <w:proofErr w:type="spellStart"/>
      <w:r w:rsidR="003423B9"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>Вк</w:t>
      </w:r>
      <w:proofErr w:type="spellEnd"/>
      <w:r w:rsidR="003423B9"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одним из основных инструментов, позволяющий установить горизонтальные межпользовательские связи, где родители будут выступать не просто в роли пассивных слушателей, а в роли активных субъектов, которые будут делиться опытом воспитания, давать советы, принимать участие в групповых обсуждениях, выстраивать общение не только с педагогом, но и между собой. В то же время можно отметить и стойкое желание большинства родителей оперативно получать информацию о ребенке, его успехах, проблемах. </w:t>
      </w:r>
      <w:r w:rsidR="003423B9"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423B9"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в </w:t>
      </w:r>
      <w:proofErr w:type="spellStart"/>
      <w:r w:rsidR="003423B9"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>Вк</w:t>
      </w:r>
      <w:proofErr w:type="spellEnd"/>
      <w:r w:rsidR="003423B9"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начать с создания открытой группы, куда смогут вступить педагоги, родители и специалисты ОО. У создателя/администрации группы в сети есть различные возможности привлечения родителей к общению друг с другом: размещение фотографий с событиями группы/класса, с детьми в различных видах деятельности; размещение видеозаписей с утренников, классных вечеров, открытого урока и т.д.; публикация результатов творческой и интеллектуальной деятельности детей (поделки, презентации, проекты); размещение рекомендаций по воспитанию и обучению детей в виде ссылок на психолого – педагогическую литературу и педагогические сайты. Эти и другие формы будут мотивировать родителей на участие в совместных обсуждениях вопросов, комментировать различный материал. А это уже новый уровень работы с родителями, которые заинтересованы в содержании воспитательного и образовательного процессов своего ребенка. </w:t>
      </w:r>
      <w:r w:rsidR="003423B9"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После того, как сетевое общение приобретет стабильный и целенаправленный характер, появится четкая</w:t>
      </w:r>
      <w:r w:rsidR="003423B9" w:rsidRPr="003D4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423B9"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обратная связь, педагог</w:t>
      </w:r>
      <w:r w:rsidR="003423B9" w:rsidRPr="003D4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423B9"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родителями может усложнять формы взаимодействия: </w:t>
      </w:r>
      <w:r w:rsidR="003423B9" w:rsidRPr="003D4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виртуальные родительские собрания, онлайн – консультации, онлайн – анкетирование, скайп – конференции и другое</w:t>
      </w:r>
      <w:r w:rsidR="003423B9"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423B9"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Данные формы взаимодействия родителей и педагога укрепят непосредственное общение сторон, выведут его на качественно новый уровень. </w:t>
      </w:r>
      <w:r w:rsidR="003423B9" w:rsidRPr="003D4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Именно поэтому организация сетевого взаимодействия с родителями является одной из интересных и неформальных форм работы, которая на практике показывает положительный результат и вызывает в последнее время заслуженный интерес и </w:t>
      </w:r>
      <w:proofErr w:type="gramStart"/>
      <w:r w:rsidR="003423B9" w:rsidRPr="003D4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педагогов</w:t>
      </w:r>
      <w:proofErr w:type="gramEnd"/>
      <w:r w:rsidR="003423B9" w:rsidRPr="003D4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у родителей.</w:t>
      </w:r>
    </w:p>
    <w:p w:rsidR="003423B9" w:rsidRPr="003D42F1" w:rsidRDefault="003D42F1" w:rsidP="003D42F1">
      <w:pPr>
        <w:spacing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3423B9" w:rsidRPr="003D4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Сайт учителя</w:t>
      </w:r>
      <w:r w:rsidR="003423B9"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служить школьной летописью, методической копилкой, рабочим фотоальбомом, папкой с документами и наградами, сборником интерактивных заданий, а также помогать в поиске учеников для частных занятий и единомышленников для совместных проектов.</w:t>
      </w:r>
    </w:p>
    <w:p w:rsidR="003423B9" w:rsidRPr="003D42F1" w:rsidRDefault="003D42F1" w:rsidP="003D42F1">
      <w:pPr>
        <w:spacing w:line="36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4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hyperlink r:id="rId6" w:tgtFrame="_blank" w:history="1">
        <w:r w:rsidR="003423B9" w:rsidRPr="003D42F1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Самые крутые образовательные сервисы года</w:t>
        </w:r>
      </w:hyperlink>
    </w:p>
    <w:p w:rsidR="003423B9" w:rsidRPr="003D42F1" w:rsidRDefault="003423B9" w:rsidP="003D42F1">
      <w:pPr>
        <w:spacing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популярный и удобный формат для сайтов учителей — это </w:t>
      </w:r>
      <w:hyperlink r:id="rId7" w:tgtFrame="_blank" w:tooltip="Открыть в новом окне" w:history="1">
        <w:r w:rsidRPr="003D42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визитка</w:t>
        </w:r>
      </w:hyperlink>
      <w:r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>(если ваша цель — разместить базовую информацию о себе, расписание и избранные материалы) или </w:t>
      </w:r>
      <w:hyperlink r:id="rId8" w:tgtFrame="_blank" w:tooltip="Открыть в новом окне" w:history="1">
        <w:r w:rsidRPr="003D42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блог</w:t>
        </w:r>
      </w:hyperlink>
      <w:r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> (если вы собираетесь часто и много писать о школьной жизни, интересных методиках, книгах по специальности и многом другом). Возможны более специализированные варианты — например, сайт-галерея), ли</w:t>
      </w:r>
      <w:r w:rsidR="0025410C"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>бо онлайн-портфолио</w:t>
      </w:r>
      <w:r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вы будете отмечать важные события.</w:t>
      </w:r>
    </w:p>
    <w:p w:rsidR="003423B9" w:rsidRPr="003D42F1" w:rsidRDefault="003423B9" w:rsidP="003D42F1">
      <w:pPr>
        <w:spacing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намерены использовать сайт как полноценный учебный проект (например, для организации смешанного обучения или выстраивания индивидуальных траекторий), подход будет ещё более серьёзным. Такой ресурс должен быть интерактивным онлайн-учебником с возможностью обратной связи, содержащим всё необходимое для самостоятельной работы учеников.</w:t>
      </w:r>
    </w:p>
    <w:p w:rsidR="003423B9" w:rsidRPr="003D42F1" w:rsidRDefault="003D42F1" w:rsidP="003D42F1">
      <w:pPr>
        <w:spacing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423B9"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Пользователю должно быть удобно искать информацию. Продумайте и начертите разветвлённую структуру сайта: сперва основные разделы, потом страницы в них. Для этого можно воспользоваться </w:t>
      </w:r>
      <w:proofErr w:type="spellStart"/>
      <w:r w:rsidR="003423B9"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3423B9"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"https://newtonew.com/overview/mindmapping-services" </w:instrText>
      </w:r>
      <w:r w:rsidR="003423B9"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3423B9"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майндмэп</w:t>
      </w:r>
      <w:proofErr w:type="spellEnd"/>
      <w:r w:rsidR="003423B9"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>-сервисом</w:t>
      </w:r>
      <w:r w:rsidR="003423B9"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3423B9"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>. Кстати, не спешите удалять черновики, даже когда разделы на сайте будут созданы: возможно, результат получится таким удачным, что вы захотите разместить материал о том, как шёл творческий процесс.</w:t>
      </w:r>
    </w:p>
    <w:p w:rsidR="003D42F1" w:rsidRDefault="003D42F1" w:rsidP="003D42F1">
      <w:pPr>
        <w:shd w:val="clear" w:color="auto" w:fill="F7FBFA"/>
        <w:spacing w:before="450" w:after="450" w:line="360" w:lineRule="auto"/>
        <w:ind w:left="750" w:right="750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C76989" w:rsidRPr="003D42F1" w:rsidRDefault="00C76989" w:rsidP="003D42F1">
      <w:pPr>
        <w:shd w:val="clear" w:color="auto" w:fill="F7FBFA"/>
        <w:spacing w:before="450" w:after="450" w:line="360" w:lineRule="auto"/>
        <w:ind w:left="750" w:right="750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3D42F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ЧТО РАЗМЕЩАТЬ?</w:t>
      </w:r>
    </w:p>
    <w:p w:rsidR="00C76989" w:rsidRPr="003D42F1" w:rsidRDefault="003D42F1" w:rsidP="003D42F1">
      <w:pPr>
        <w:spacing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76989"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Наполнение сайта тоже зависит от целей назначения ресурса, предмета и специфики работы. Хорошо, если на сайте, кроме формальных вещей (сведения о повышении квалификации, об участии в конкурсах, наградах), будет что-то практически ценное для учеников. Ресурс, где есть книги для загрузки, тренировочные задания и оперативно обновляемая информация, окажется в их закладках между социальной сетью и онлайн-кинотеатром (это почётное место). </w:t>
      </w:r>
    </w:p>
    <w:p w:rsidR="00C76989" w:rsidRPr="003D42F1" w:rsidRDefault="00C76989" w:rsidP="003D42F1">
      <w:pPr>
        <w:spacing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только некоторые идеи возможного контента:</w:t>
      </w:r>
    </w:p>
    <w:p w:rsidR="00C76989" w:rsidRPr="003D42F1" w:rsidRDefault="00C76989" w:rsidP="003D42F1">
      <w:pPr>
        <w:spacing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ссылки на русскоязычные и зарубежные ресурсы по вашему предмету;</w:t>
      </w:r>
    </w:p>
    <w:p w:rsidR="00C76989" w:rsidRPr="003D42F1" w:rsidRDefault="00C76989" w:rsidP="003D42F1">
      <w:pPr>
        <w:spacing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избранной литературы, ссылки для скачивания книг;</w:t>
      </w:r>
    </w:p>
    <w:p w:rsidR="00C76989" w:rsidRPr="003D42F1" w:rsidRDefault="00C76989" w:rsidP="003D42F1">
      <w:pPr>
        <w:spacing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отчёты о школьной жизни учеников, фотографии с внеклассных мероприятий;</w:t>
      </w:r>
    </w:p>
    <w:p w:rsidR="00C76989" w:rsidRPr="003D42F1" w:rsidRDefault="00C76989" w:rsidP="003D42F1">
      <w:pPr>
        <w:spacing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 занятий, организационная информация;</w:t>
      </w:r>
    </w:p>
    <w:p w:rsidR="00C76989" w:rsidRPr="003D42F1" w:rsidRDefault="00C76989" w:rsidP="003D42F1">
      <w:pPr>
        <w:numPr>
          <w:ilvl w:val="0"/>
          <w:numId w:val="1"/>
        </w:numPr>
        <w:shd w:val="clear" w:color="auto" w:fill="F7FBFA"/>
        <w:spacing w:before="100" w:beforeAutospacing="1" w:after="210" w:line="360" w:lineRule="auto"/>
        <w:ind w:left="1035" w:righ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интерактивные задания, благодаря которым сайт может стать онлайн-учебником;</w:t>
      </w:r>
    </w:p>
    <w:p w:rsidR="00C76989" w:rsidRPr="003D42F1" w:rsidRDefault="0025410C" w:rsidP="003D42F1">
      <w:pPr>
        <w:numPr>
          <w:ilvl w:val="0"/>
          <w:numId w:val="1"/>
        </w:numPr>
        <w:shd w:val="clear" w:color="auto" w:fill="F7FBFA"/>
        <w:spacing w:before="100" w:beforeAutospacing="1" w:after="210" w:line="360" w:lineRule="auto"/>
        <w:ind w:left="1035" w:righ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задания</w:t>
      </w:r>
      <w:r w:rsidR="00C76989"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6989" w:rsidRPr="003D42F1" w:rsidRDefault="00A2337D" w:rsidP="003D42F1">
      <w:pPr>
        <w:numPr>
          <w:ilvl w:val="0"/>
          <w:numId w:val="1"/>
        </w:numPr>
        <w:shd w:val="clear" w:color="auto" w:fill="F7FBFA"/>
        <w:spacing w:before="100" w:beforeAutospacing="1" w:after="210" w:line="360" w:lineRule="auto"/>
        <w:ind w:left="1035" w:righ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C76989" w:rsidRPr="003D42F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описание опытов и экспериментов</w:t>
        </w:r>
      </w:hyperlink>
      <w:r w:rsidR="00C76989"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можно повторить дома;</w:t>
      </w:r>
    </w:p>
    <w:p w:rsidR="00C76989" w:rsidRPr="003D42F1" w:rsidRDefault="00C76989" w:rsidP="003D42F1">
      <w:pPr>
        <w:numPr>
          <w:ilvl w:val="0"/>
          <w:numId w:val="1"/>
        </w:numPr>
        <w:shd w:val="clear" w:color="auto" w:fill="F7FBFA"/>
        <w:spacing w:before="100" w:beforeAutospacing="1" w:after="210" w:line="360" w:lineRule="auto"/>
        <w:ind w:left="1035" w:righ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ваших публикаций;</w:t>
      </w:r>
    </w:p>
    <w:p w:rsidR="00C76989" w:rsidRPr="003D42F1" w:rsidRDefault="00C76989" w:rsidP="003D42F1">
      <w:pPr>
        <w:numPr>
          <w:ilvl w:val="0"/>
          <w:numId w:val="1"/>
        </w:numPr>
        <w:shd w:val="clear" w:color="auto" w:fill="F7FBFA"/>
        <w:spacing w:before="100" w:beforeAutospacing="1" w:after="210" w:line="360" w:lineRule="auto"/>
        <w:ind w:left="1035" w:righ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научно-методические материалы;</w:t>
      </w:r>
    </w:p>
    <w:p w:rsidR="00C76989" w:rsidRPr="003D42F1" w:rsidRDefault="00C76989" w:rsidP="003D42F1">
      <w:pPr>
        <w:numPr>
          <w:ilvl w:val="0"/>
          <w:numId w:val="1"/>
        </w:numPr>
        <w:shd w:val="clear" w:color="auto" w:fill="F7FBFA"/>
        <w:spacing w:before="100" w:beforeAutospacing="1" w:after="210" w:line="360" w:lineRule="auto"/>
        <w:ind w:left="1035" w:righ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видеозаписи открытых уроков;</w:t>
      </w:r>
    </w:p>
    <w:p w:rsidR="00C76989" w:rsidRPr="003D42F1" w:rsidRDefault="00C76989" w:rsidP="003D42F1">
      <w:pPr>
        <w:numPr>
          <w:ilvl w:val="0"/>
          <w:numId w:val="1"/>
        </w:numPr>
        <w:shd w:val="clear" w:color="auto" w:fill="F7FBFA"/>
        <w:spacing w:before="100" w:beforeAutospacing="1" w:after="210" w:line="360" w:lineRule="auto"/>
        <w:ind w:left="1035" w:righ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авторские эссе, заметки и статьи о педагогике и предмете;</w:t>
      </w:r>
    </w:p>
    <w:p w:rsidR="00C76989" w:rsidRPr="003D42F1" w:rsidRDefault="00C76989" w:rsidP="003D42F1">
      <w:pPr>
        <w:numPr>
          <w:ilvl w:val="0"/>
          <w:numId w:val="1"/>
        </w:numPr>
        <w:shd w:val="clear" w:color="auto" w:fill="F7FBFA"/>
        <w:spacing w:before="100" w:beforeAutospacing="1" w:after="210" w:line="360" w:lineRule="auto"/>
        <w:ind w:left="1035" w:righ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ваши </w:t>
      </w:r>
      <w:proofErr w:type="spellStart"/>
      <w:r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вебинары</w:t>
      </w:r>
      <w:proofErr w:type="spellEnd"/>
      <w:r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онлайн-занятия по какой-то теме (их можно дополнить текстами и заданиями);</w:t>
      </w:r>
    </w:p>
    <w:p w:rsidR="00C76989" w:rsidRPr="003D42F1" w:rsidRDefault="00C76989" w:rsidP="003D42F1">
      <w:pPr>
        <w:numPr>
          <w:ilvl w:val="0"/>
          <w:numId w:val="1"/>
        </w:numPr>
        <w:shd w:val="clear" w:color="auto" w:fill="F7FBFA"/>
        <w:spacing w:before="100" w:beforeAutospacing="1" w:after="210" w:line="360" w:lineRule="auto"/>
        <w:ind w:left="1035" w:righ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анкеты и опросники для учеников и родителей, если вы хотите получать обратную связь;</w:t>
      </w:r>
    </w:p>
    <w:p w:rsidR="00C76989" w:rsidRPr="003D42F1" w:rsidRDefault="00C76989" w:rsidP="003D42F1">
      <w:pPr>
        <w:numPr>
          <w:ilvl w:val="0"/>
          <w:numId w:val="1"/>
        </w:numPr>
        <w:shd w:val="clear" w:color="auto" w:fill="F7FBFA"/>
        <w:spacing w:before="100" w:beforeAutospacing="1" w:after="210" w:line="360" w:lineRule="auto"/>
        <w:ind w:left="1035" w:righ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ваши контакты и </w:t>
      </w:r>
      <w:proofErr w:type="spellStart"/>
      <w:r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виджеты</w:t>
      </w:r>
      <w:proofErr w:type="spellEnd"/>
      <w:r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соцсетей</w:t>
      </w:r>
      <w:proofErr w:type="spellEnd"/>
      <w:r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6989" w:rsidRPr="003D42F1" w:rsidRDefault="00C76989" w:rsidP="003D42F1">
      <w:pPr>
        <w:shd w:val="clear" w:color="auto" w:fill="F7FBFA"/>
        <w:spacing w:before="450" w:after="450" w:line="360" w:lineRule="auto"/>
        <w:ind w:left="750" w:right="750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3D42F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ГДЕ СДЕЛАТЬ САЙТ?</w:t>
      </w:r>
    </w:p>
    <w:p w:rsidR="00C76989" w:rsidRPr="003D42F1" w:rsidRDefault="00C76989" w:rsidP="003D42F1">
      <w:pPr>
        <w:spacing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МОЖЕТ БЫТЬ ИНТЕРЕСНО:</w:t>
      </w:r>
    </w:p>
    <w:p w:rsidR="00C76989" w:rsidRPr="003D42F1" w:rsidRDefault="00A2337D" w:rsidP="003D42F1">
      <w:pPr>
        <w:spacing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tgtFrame="_blank" w:history="1">
        <w:r w:rsidR="00C76989" w:rsidRPr="003D42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5 сервисов для создания </w:t>
        </w:r>
        <w:proofErr w:type="spellStart"/>
        <w:r w:rsidR="00C76989" w:rsidRPr="003D42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видеопрезентаций</w:t>
        </w:r>
        <w:proofErr w:type="spellEnd"/>
      </w:hyperlink>
    </w:p>
    <w:p w:rsidR="00C76989" w:rsidRPr="003D42F1" w:rsidRDefault="00C76989" w:rsidP="003D42F1">
      <w:pPr>
        <w:spacing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Сайты учителей, созданные на </w:t>
      </w:r>
      <w:proofErr w:type="spellStart"/>
      <w:r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"http://www.ucoz.ru/" \o "Открыть в новом окне" \t "_blank" </w:instrText>
      </w:r>
      <w:r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>uCoz</w:t>
      </w:r>
      <w:proofErr w:type="spellEnd"/>
      <w:r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> (бывший Narod.ru) часто выглядят не лучшим образом. Их отличают однообразная, узнаваемая структура, устаревший стиль и ядерные сочетания цветов, которыми владельцы украшают свои странички. На бесплатном сайте будет появляться навязчивая реклама. У административных и образовательных учреждений есть возможность избавиться от баннеров, но </w:t>
      </w:r>
      <w:hyperlink r:id="rId11" w:tgtFrame="_blank" w:tooltip="Открыть в новом окне" w:history="1">
        <w:r w:rsidRPr="003D42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не все ею пользуются.</w:t>
        </w:r>
      </w:hyperlink>
      <w:r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Однако </w:t>
      </w:r>
      <w:proofErr w:type="spellStart"/>
      <w:r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>uCoz'ом</w:t>
      </w:r>
      <w:proofErr w:type="spellEnd"/>
      <w:r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пространство возможностей не ограничивается.</w:t>
      </w:r>
    </w:p>
    <w:p w:rsidR="00C76989" w:rsidRPr="003D42F1" w:rsidRDefault="00C76989" w:rsidP="003D42F1">
      <w:pPr>
        <w:spacing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Существуют различные бесплатные CMS, например, </w:t>
      </w:r>
      <w:proofErr w:type="spellStart"/>
      <w:r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"https://ru.wordpress.com/" \o "Открыть в новом окне" \t "_blank" </w:instrText>
      </w:r>
      <w:r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>Wordpress</w:t>
      </w:r>
      <w:proofErr w:type="spellEnd"/>
      <w:r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"https://www.drupal.org/" \o "Открыть в новом окне" \t "_blank" </w:instrText>
      </w:r>
      <w:r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>Drupal</w:t>
      </w:r>
      <w:proofErr w:type="spellEnd"/>
      <w:r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 </w:t>
      </w:r>
      <w:proofErr w:type="spellStart"/>
      <w:r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"http://joomla.ru/" \o "Открыть в новом окне" \t "_blank" </w:instrText>
      </w:r>
      <w:r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>Joomla</w:t>
      </w:r>
      <w:proofErr w:type="spellEnd"/>
      <w:r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6989" w:rsidRPr="003D42F1" w:rsidRDefault="00C76989" w:rsidP="003D42F1">
      <w:pPr>
        <w:spacing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воспользоваться конструктором сайтов </w:t>
      </w:r>
      <w:proofErr w:type="spellStart"/>
      <w:r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"http://www.wix.com/" \o "Открыть в новом окне" \t "_blank" </w:instrText>
      </w:r>
      <w:r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>Wix</w:t>
      </w:r>
      <w:proofErr w:type="spellEnd"/>
      <w:r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в базовом варианте платить не нужно. Однако по красоте и современности он проигрывает сервису </w:t>
      </w:r>
      <w:proofErr w:type="spellStart"/>
      <w:r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"https://tilda.cc/ru/" \o "Открыть в новом окне" \t "_blank" </w:instrText>
      </w:r>
      <w:r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>Tilda</w:t>
      </w:r>
      <w:proofErr w:type="spellEnd"/>
      <w:r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помощью которого можно выбирать шаблоны на любой вкус и элементы, сочетающиеся с ними по стилистике. Базовый аккаунт </w:t>
      </w:r>
      <w:proofErr w:type="spellStart"/>
      <w:r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>Tilda</w:t>
      </w:r>
      <w:proofErr w:type="spellEnd"/>
      <w:r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бесплатный, но его функции будут урезанными. Пробного режима достаточно, чтобы понять, захотите ли вы оплачивать аккаунт. Возможно, </w:t>
      </w:r>
      <w:proofErr w:type="spellStart"/>
      <w:r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>Tilda</w:t>
      </w:r>
      <w:proofErr w:type="spellEnd"/>
      <w:r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 подойдёт для отдельных проектов, страницы которых можно будет экспортировать на ваш сайт.</w:t>
      </w:r>
    </w:p>
    <w:p w:rsidR="00C76989" w:rsidRPr="003D42F1" w:rsidRDefault="003D42F1" w:rsidP="003D42F1">
      <w:pPr>
        <w:spacing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76989"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один вариант — сервис </w:t>
      </w:r>
      <w:proofErr w:type="spellStart"/>
      <w:r w:rsidR="00C76989"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C76989"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"https://www.blogger.com/about/?r=2" \o "Открыть в новом окне" \t "_blank" </w:instrText>
      </w:r>
      <w:r w:rsidR="00C76989"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C76989"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>Blogger</w:t>
      </w:r>
      <w:proofErr w:type="spellEnd"/>
      <w:r w:rsidR="00C76989"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C76989"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записях можно размещать тексты, видео и фотографии, упорядочивая их по темам с помощью тэгов. Для </w:t>
      </w:r>
      <w:proofErr w:type="spellStart"/>
      <w:r w:rsidR="00C76989"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>Blogger</w:t>
      </w:r>
      <w:proofErr w:type="spellEnd"/>
      <w:r w:rsidR="00C76989"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тоже делают множество тем. Например, </w:t>
      </w:r>
      <w:hyperlink r:id="rId12" w:tgtFrame="_blank" w:tooltip="Открыть в новом окне" w:history="1">
        <w:r w:rsidR="00C76989" w:rsidRPr="003D42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такие</w:t>
        </w:r>
      </w:hyperlink>
      <w:r w:rsidR="00C76989"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> жизнерадостные шаблоны для учителей начальных классов и преподавателей творческих студий для самых маленьких (тут тоже лучше выбрать что-то поспокойнее). Никто не мешает использовать таким образом любой современный сервис для ведения блогов. Это менее профессиональный, чем создание сайта, но простой и не затратный вариант.</w:t>
      </w:r>
    </w:p>
    <w:p w:rsidR="00F570C0" w:rsidRPr="003D42F1" w:rsidRDefault="003D42F1" w:rsidP="003D42F1">
      <w:pPr>
        <w:spacing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570C0"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технологии прочно входят в нашу жизнь, позволяя находить новые наиболее доступные и эффективные способы </w:t>
      </w:r>
      <w:proofErr w:type="gramStart"/>
      <w:r w:rsidR="00F570C0"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 с</w:t>
      </w:r>
      <w:proofErr w:type="gramEnd"/>
      <w:r w:rsidR="00F570C0"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семьей. Взаимодействие с родителями, строящееся с использованием информационных технологий, стимулирует интерес, инициативность, позволяет более подробно </w:t>
      </w:r>
      <w:proofErr w:type="gramStart"/>
      <w:r w:rsidR="00F570C0"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разобраться  во</w:t>
      </w:r>
      <w:proofErr w:type="gramEnd"/>
      <w:r w:rsidR="00F570C0"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тонкостях общения с ребенком, чтобы в итоге это общение стало </w:t>
      </w:r>
      <w:r w:rsidR="00F570C0"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продуктивным и  повело за собой</w:t>
      </w:r>
      <w:r w:rsidRPr="003D42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6989" w:rsidRPr="003D42F1" w:rsidRDefault="00C76989" w:rsidP="003D42F1">
      <w:pPr>
        <w:spacing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989" w:rsidRPr="003D42F1" w:rsidRDefault="00C76989" w:rsidP="003D42F1">
      <w:pPr>
        <w:shd w:val="clear" w:color="auto" w:fill="F7FBFA"/>
        <w:spacing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C76989" w:rsidRPr="003D42F1" w:rsidRDefault="00C76989" w:rsidP="003D42F1">
      <w:pPr>
        <w:shd w:val="clear" w:color="auto" w:fill="F7FBFA"/>
        <w:spacing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C76989" w:rsidRPr="003D42F1" w:rsidRDefault="00C76989" w:rsidP="003D42F1">
      <w:pPr>
        <w:shd w:val="clear" w:color="auto" w:fill="F7FBFA"/>
        <w:spacing w:after="100" w:afterAutospacing="1" w:line="360" w:lineRule="auto"/>
        <w:ind w:left="750" w:righ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3B9" w:rsidRDefault="003423B9" w:rsidP="003D42F1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3D42F1" w:rsidRDefault="003D42F1" w:rsidP="003D42F1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3D42F1" w:rsidRDefault="003D42F1" w:rsidP="003D42F1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3D42F1" w:rsidRDefault="003D42F1" w:rsidP="003D42F1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3D42F1" w:rsidRDefault="003D42F1" w:rsidP="003D42F1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3D42F1" w:rsidRDefault="003D42F1" w:rsidP="003D42F1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3D42F1" w:rsidRDefault="003D42F1" w:rsidP="003D42F1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3D42F1" w:rsidRDefault="003D42F1" w:rsidP="003D42F1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3D42F1" w:rsidRDefault="003D42F1" w:rsidP="003D42F1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3D42F1" w:rsidRDefault="003D42F1" w:rsidP="003D42F1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3D42F1" w:rsidRDefault="00A2337D" w:rsidP="00A2337D">
      <w:pPr>
        <w:spacing w:line="36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A2337D">
        <w:rPr>
          <w:rFonts w:ascii="Times New Roman" w:hAnsi="Times New Roman" w:cs="Times New Roman"/>
          <w:sz w:val="28"/>
          <w:szCs w:val="28"/>
        </w:rPr>
        <w:t>Бюджетное общеобразовательное учреждение Чувашской Республики "Кугесьская общеобразовательная школа-интернат для обучающихся с ограниченными возможностями здоровья" Министерства образования и молодежной политики Чувашской Республики</w:t>
      </w:r>
    </w:p>
    <w:p w:rsidR="00A2337D" w:rsidRDefault="00A2337D" w:rsidP="00A2337D">
      <w:pPr>
        <w:spacing w:line="36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A2337D" w:rsidRDefault="00A2337D" w:rsidP="00A2337D">
      <w:pPr>
        <w:spacing w:line="36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A2337D" w:rsidRDefault="00A2337D" w:rsidP="00A2337D">
      <w:pPr>
        <w:spacing w:line="36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A2337D" w:rsidRDefault="00A2337D" w:rsidP="00A2337D">
      <w:pPr>
        <w:spacing w:line="360" w:lineRule="auto"/>
        <w:ind w:left="-28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2337D">
        <w:rPr>
          <w:rFonts w:ascii="Times New Roman" w:hAnsi="Times New Roman" w:cs="Times New Roman"/>
          <w:b/>
          <w:sz w:val="40"/>
          <w:szCs w:val="40"/>
        </w:rPr>
        <w:t>Сайт учителя –как одна из форм взаимодействия учителя с родителями детей с ОВЗ</w:t>
      </w:r>
    </w:p>
    <w:p w:rsidR="00A2337D" w:rsidRDefault="00A2337D" w:rsidP="00A2337D">
      <w:pPr>
        <w:spacing w:line="360" w:lineRule="auto"/>
        <w:ind w:left="-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2337D" w:rsidRDefault="00A2337D" w:rsidP="00A2337D">
      <w:pPr>
        <w:spacing w:line="360" w:lineRule="auto"/>
        <w:ind w:left="-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2337D" w:rsidRDefault="00A2337D" w:rsidP="00A2337D">
      <w:pPr>
        <w:spacing w:line="360" w:lineRule="auto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A2337D">
        <w:rPr>
          <w:rFonts w:ascii="Times New Roman" w:hAnsi="Times New Roman" w:cs="Times New Roman"/>
          <w:sz w:val="28"/>
          <w:szCs w:val="28"/>
        </w:rPr>
        <w:t>Выполнила:</w:t>
      </w:r>
      <w:r>
        <w:rPr>
          <w:rFonts w:ascii="Times New Roman" w:hAnsi="Times New Roman" w:cs="Times New Roman"/>
          <w:sz w:val="28"/>
          <w:szCs w:val="28"/>
        </w:rPr>
        <w:t xml:space="preserve"> учитель</w:t>
      </w:r>
    </w:p>
    <w:p w:rsidR="00A2337D" w:rsidRDefault="00A2337D" w:rsidP="00A2337D">
      <w:pPr>
        <w:spacing w:line="360" w:lineRule="auto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Семенова Е. Н.</w:t>
      </w:r>
    </w:p>
    <w:p w:rsidR="00A2337D" w:rsidRDefault="00A2337D" w:rsidP="00A2337D">
      <w:pPr>
        <w:spacing w:line="360" w:lineRule="auto"/>
        <w:ind w:left="-284"/>
        <w:jc w:val="right"/>
        <w:rPr>
          <w:rFonts w:ascii="Times New Roman" w:hAnsi="Times New Roman" w:cs="Times New Roman"/>
          <w:sz w:val="28"/>
          <w:szCs w:val="28"/>
        </w:rPr>
      </w:pPr>
    </w:p>
    <w:p w:rsidR="00A2337D" w:rsidRDefault="00A2337D" w:rsidP="00A2337D">
      <w:pPr>
        <w:spacing w:line="360" w:lineRule="auto"/>
        <w:ind w:left="-284"/>
        <w:jc w:val="right"/>
        <w:rPr>
          <w:rFonts w:ascii="Times New Roman" w:hAnsi="Times New Roman" w:cs="Times New Roman"/>
          <w:sz w:val="28"/>
          <w:szCs w:val="28"/>
        </w:rPr>
      </w:pPr>
    </w:p>
    <w:p w:rsidR="00A2337D" w:rsidRDefault="00A2337D" w:rsidP="00A2337D">
      <w:pPr>
        <w:spacing w:line="360" w:lineRule="auto"/>
        <w:ind w:left="-284"/>
        <w:jc w:val="right"/>
        <w:rPr>
          <w:rFonts w:ascii="Times New Roman" w:hAnsi="Times New Roman" w:cs="Times New Roman"/>
          <w:sz w:val="28"/>
          <w:szCs w:val="28"/>
        </w:rPr>
      </w:pPr>
    </w:p>
    <w:p w:rsidR="00A2337D" w:rsidRDefault="00A2337D" w:rsidP="00A2337D">
      <w:pPr>
        <w:spacing w:line="360" w:lineRule="auto"/>
        <w:ind w:left="-284"/>
        <w:jc w:val="right"/>
        <w:rPr>
          <w:rFonts w:ascii="Times New Roman" w:hAnsi="Times New Roman" w:cs="Times New Roman"/>
          <w:sz w:val="28"/>
          <w:szCs w:val="28"/>
        </w:rPr>
      </w:pPr>
    </w:p>
    <w:p w:rsidR="00A2337D" w:rsidRDefault="00A2337D" w:rsidP="00A2337D">
      <w:pPr>
        <w:spacing w:line="360" w:lineRule="auto"/>
        <w:ind w:left="-284"/>
        <w:jc w:val="right"/>
        <w:rPr>
          <w:rFonts w:ascii="Times New Roman" w:hAnsi="Times New Roman" w:cs="Times New Roman"/>
          <w:sz w:val="28"/>
          <w:szCs w:val="28"/>
        </w:rPr>
      </w:pPr>
    </w:p>
    <w:p w:rsidR="00A2337D" w:rsidRDefault="00A2337D" w:rsidP="00A2337D">
      <w:pPr>
        <w:spacing w:line="360" w:lineRule="auto"/>
        <w:ind w:left="-284"/>
        <w:jc w:val="right"/>
        <w:rPr>
          <w:rFonts w:ascii="Times New Roman" w:hAnsi="Times New Roman" w:cs="Times New Roman"/>
          <w:sz w:val="28"/>
          <w:szCs w:val="28"/>
        </w:rPr>
      </w:pPr>
    </w:p>
    <w:p w:rsidR="00A2337D" w:rsidRDefault="00A2337D" w:rsidP="00A2337D">
      <w:pPr>
        <w:spacing w:line="360" w:lineRule="auto"/>
        <w:ind w:left="-284"/>
        <w:jc w:val="right"/>
        <w:rPr>
          <w:rFonts w:ascii="Times New Roman" w:hAnsi="Times New Roman" w:cs="Times New Roman"/>
          <w:sz w:val="28"/>
          <w:szCs w:val="28"/>
        </w:rPr>
      </w:pPr>
    </w:p>
    <w:p w:rsidR="00A2337D" w:rsidRDefault="00A2337D" w:rsidP="00A2337D">
      <w:pPr>
        <w:spacing w:line="360" w:lineRule="auto"/>
        <w:ind w:left="-284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2337D" w:rsidRPr="00A2337D" w:rsidRDefault="00A2337D" w:rsidP="00A2337D">
      <w:pPr>
        <w:spacing w:line="36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Кугеси 2018 г.</w:t>
      </w:r>
    </w:p>
    <w:sectPr w:rsidR="00A2337D" w:rsidRPr="00A23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E43A80"/>
    <w:multiLevelType w:val="multilevel"/>
    <w:tmpl w:val="03F62E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B96"/>
    <w:rsid w:val="0025410C"/>
    <w:rsid w:val="003423B9"/>
    <w:rsid w:val="003D42F1"/>
    <w:rsid w:val="005E39F4"/>
    <w:rsid w:val="00626B96"/>
    <w:rsid w:val="0084729B"/>
    <w:rsid w:val="00A2337D"/>
    <w:rsid w:val="00BD315E"/>
    <w:rsid w:val="00C76989"/>
    <w:rsid w:val="00DE7B3B"/>
    <w:rsid w:val="00F5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266630-F273-4FAC-9D29-EA327931C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0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70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6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7247">
          <w:marLeft w:val="1200"/>
          <w:marRight w:val="1200"/>
          <w:marTop w:val="10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24186">
          <w:marLeft w:val="-27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9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859507">
          <w:marLeft w:val="1200"/>
          <w:marRight w:val="1200"/>
          <w:marTop w:val="10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129">
          <w:marLeft w:val="-27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0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250566">
          <w:marLeft w:val="1200"/>
          <w:marRight w:val="1200"/>
          <w:marTop w:val="10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1%D0%BB%D0%BE%D0%B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A1%D0%B0%D0%B9%D1%82-%D0%B2%D0%B8%D0%B7%D0%B8%D1%82%D0%BA%D0%B0" TargetMode="External"/><Relationship Id="rId12" Type="http://schemas.openxmlformats.org/officeDocument/2006/relationships/hyperlink" Target="http://blogaholicdesigns.com/designs/teacher-blog-template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wtonew.com/web/best-education-services-2015" TargetMode="External"/><Relationship Id="rId11" Type="http://schemas.openxmlformats.org/officeDocument/2006/relationships/hyperlink" Target="http://www.berezowka.narod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ewtonew.com/web/videopresentation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wtonew.com/overview/science-at-hom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D75BF-8F42-4296-8968-752DFB350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2109</Words>
  <Characters>12027</Characters>
  <Application>Microsoft Office Word</Application>
  <DocSecurity>0</DocSecurity>
  <Lines>100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«Современные формы взаимодействия с родителями детей с ОВЗ»</vt:lpstr>
      <vt:lpstr>    </vt:lpstr>
      <vt:lpstr>    ЧТО РАЗМЕЩАТЬ?</vt:lpstr>
      <vt:lpstr>    ГДЕ СДЕЛАТЬ САЙТ?</vt:lpstr>
    </vt:vector>
  </TitlesOfParts>
  <Company/>
  <LinksUpToDate>false</LinksUpToDate>
  <CharactersWithSpaces>14108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Екатерина Николаевна</dc:creator>
  <cp:keywords/>
  <dc:description/>
  <cp:lastModifiedBy>Семенова Екатерина Николаевна</cp:lastModifiedBy>
  <cp:revision>7</cp:revision>
  <cp:lastPrinted>2017-12-28T03:40:00Z</cp:lastPrinted>
  <dcterms:created xsi:type="dcterms:W3CDTF">2017-12-27T20:13:00Z</dcterms:created>
  <dcterms:modified xsi:type="dcterms:W3CDTF">2018-01-09T02:41:00Z</dcterms:modified>
</cp:coreProperties>
</file>