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68" w:rsidRPr="00FF37E3" w:rsidRDefault="00F07554" w:rsidP="00FF37E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E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F37E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F37E3">
        <w:rPr>
          <w:rFonts w:ascii="Times New Roman" w:hAnsi="Times New Roman" w:cs="Times New Roman"/>
          <w:sz w:val="24"/>
          <w:szCs w:val="24"/>
        </w:rPr>
        <w:t xml:space="preserve"> Кузьмичева Л.А.</w:t>
      </w:r>
    </w:p>
    <w:p w:rsidR="00F07554" w:rsidRPr="00FF37E3" w:rsidRDefault="00FF37E3" w:rsidP="00FF37E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07554" w:rsidRPr="00FF37E3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F07554" w:rsidRPr="00FF37E3" w:rsidRDefault="00F07554" w:rsidP="00FF37E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F37E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F37E3">
        <w:rPr>
          <w:rFonts w:ascii="Times New Roman" w:hAnsi="Times New Roman" w:cs="Times New Roman"/>
          <w:sz w:val="24"/>
          <w:szCs w:val="24"/>
        </w:rPr>
        <w:t>МОУ «Гимназия №23»</w:t>
      </w:r>
    </w:p>
    <w:p w:rsidR="00F07554" w:rsidRPr="00AC0C29" w:rsidRDefault="00F07554" w:rsidP="00FF37E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F37E3">
        <w:rPr>
          <w:rFonts w:ascii="Times New Roman" w:hAnsi="Times New Roman" w:cs="Times New Roman"/>
          <w:sz w:val="24"/>
          <w:szCs w:val="24"/>
        </w:rPr>
        <w:t xml:space="preserve">     </w:t>
      </w:r>
      <w:r w:rsidRPr="00FF37E3">
        <w:rPr>
          <w:rFonts w:ascii="Times New Roman" w:hAnsi="Times New Roman" w:cs="Times New Roman"/>
          <w:sz w:val="24"/>
          <w:szCs w:val="24"/>
        </w:rPr>
        <w:t xml:space="preserve"> г. Саранск</w:t>
      </w:r>
    </w:p>
    <w:p w:rsidR="00AC0C29" w:rsidRPr="00AC0C29" w:rsidRDefault="00AC0C29" w:rsidP="00FF37E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C29">
        <w:rPr>
          <w:rFonts w:ascii="Times New Roman" w:hAnsi="Times New Roman" w:cs="Times New Roman"/>
          <w:sz w:val="24"/>
          <w:szCs w:val="24"/>
        </w:rPr>
        <w:t>Профессиональная</w:t>
      </w:r>
      <w:r>
        <w:rPr>
          <w:rFonts w:ascii="Times New Roman" w:hAnsi="Times New Roman" w:cs="Times New Roman"/>
          <w:sz w:val="24"/>
          <w:szCs w:val="24"/>
        </w:rPr>
        <w:t xml:space="preserve"> ориентация школьников процессе трудового обучения и воспитания.</w:t>
      </w:r>
    </w:p>
    <w:p w:rsidR="00F07554" w:rsidRPr="00FF37E3" w:rsidRDefault="00FF37E3" w:rsidP="00FF37E3">
      <w:pPr>
        <w:pStyle w:val="a3"/>
        <w:spacing w:line="360" w:lineRule="auto"/>
      </w:pPr>
      <w:r>
        <w:t xml:space="preserve">           </w:t>
      </w:r>
      <w:r w:rsidR="00F07554" w:rsidRPr="00FF37E3">
        <w:t xml:space="preserve">Трудовое воспитание ребенка начинается с формирования в семье и школе элементарных представлений о трудовых обязанностях. Труд был и остается необходимым и важным средством развития психики и нравственных представлений личности. Трудовая деятельность должна стать для школьников естественной физической и интеллектуальной потребностью. Трудовое воспитание тесно связано с политехнической подготовкой учащихся. </w:t>
      </w:r>
      <w:r w:rsidR="00F07554" w:rsidRPr="00FF37E3">
        <w:rPr>
          <w:i/>
          <w:iCs/>
        </w:rPr>
        <w:t>Политехническое образование</w:t>
      </w:r>
      <w:r w:rsidR="00F07554" w:rsidRPr="00FF37E3">
        <w:t xml:space="preserve"> обеспечивает знание основ современной техники, технологии и организации производства; вооружает учащихся </w:t>
      </w:r>
      <w:proofErr w:type="spellStart"/>
      <w:r w:rsidR="00F07554" w:rsidRPr="00FF37E3">
        <w:t>об</w:t>
      </w:r>
      <w:r w:rsidR="00C726F5">
        <w:t>щ</w:t>
      </w:r>
      <w:r w:rsidR="00F07554" w:rsidRPr="00FF37E3">
        <w:t>етрудовыми</w:t>
      </w:r>
      <w:proofErr w:type="spellEnd"/>
      <w:r w:rsidR="00F07554" w:rsidRPr="00FF37E3">
        <w:t xml:space="preserve"> знаниями и навыками; развивает творческое отношение к труду; способствует правильному выбору профессии. Таким образом, политехническое образование является базой трудового воспитания.</w:t>
      </w:r>
    </w:p>
    <w:p w:rsidR="00F07554" w:rsidRPr="00FF37E3" w:rsidRDefault="00FF37E3" w:rsidP="00FF37E3">
      <w:pPr>
        <w:pStyle w:val="a3"/>
        <w:spacing w:line="360" w:lineRule="auto"/>
      </w:pPr>
      <w:r>
        <w:t xml:space="preserve">         </w:t>
      </w:r>
      <w:r w:rsidR="00F07554" w:rsidRPr="00FF37E3">
        <w:t>В условиях общеобразовательной школы решаются следующие задачи трудового воспитания учащихся:</w:t>
      </w:r>
    </w:p>
    <w:p w:rsidR="00F07554" w:rsidRPr="00FF37E3" w:rsidRDefault="00F07554" w:rsidP="00FF37E3">
      <w:pPr>
        <w:pStyle w:val="a3"/>
        <w:spacing w:line="360" w:lineRule="auto"/>
      </w:pPr>
      <w:r w:rsidRPr="00FF37E3">
        <w:t>· формирование у учащихся положительного отношения к труду как высшей ценности в жизни, высоких социальных мотивов трудовой деятельности;</w:t>
      </w:r>
    </w:p>
    <w:p w:rsidR="00F07554" w:rsidRPr="00FF37E3" w:rsidRDefault="00F07554" w:rsidP="00FF37E3">
      <w:pPr>
        <w:pStyle w:val="a3"/>
        <w:spacing w:line="360" w:lineRule="auto"/>
      </w:pPr>
      <w:r w:rsidRPr="00FF37E3">
        <w:t>· развитие познавательного интереса к знаниям, потребности в творческом труде, стремление применять знания на практике;</w:t>
      </w:r>
    </w:p>
    <w:p w:rsidR="00F07554" w:rsidRPr="00FF37E3" w:rsidRDefault="00F07554" w:rsidP="00FF37E3">
      <w:pPr>
        <w:pStyle w:val="a3"/>
        <w:spacing w:line="360" w:lineRule="auto"/>
      </w:pPr>
      <w:r w:rsidRPr="00FF37E3">
        <w:t>· воспитание высоких моральных качеств, трудолюбия, долга и ответственности, целеустремленности и предприимчивости, деловитости и честности;</w:t>
      </w:r>
    </w:p>
    <w:p w:rsidR="00F07554" w:rsidRPr="00FF37E3" w:rsidRDefault="00F07554" w:rsidP="00FF37E3">
      <w:pPr>
        <w:pStyle w:val="a3"/>
        <w:spacing w:line="360" w:lineRule="auto"/>
      </w:pPr>
      <w:r w:rsidRPr="00FF37E3">
        <w:t>· вооружение учащихся разнообразными трудовыми умениями и навыками, формирование основ культуры умственного и физического труда.</w:t>
      </w:r>
    </w:p>
    <w:p w:rsidR="00F07554" w:rsidRPr="00FF37E3" w:rsidRDefault="00FF37E3" w:rsidP="00FF37E3">
      <w:pPr>
        <w:pStyle w:val="a3"/>
        <w:spacing w:line="360" w:lineRule="auto"/>
      </w:pPr>
      <w:r>
        <w:t xml:space="preserve">       </w:t>
      </w:r>
      <w:r w:rsidR="00F07554" w:rsidRPr="00FF37E3">
        <w:t>Содержание трудового воспитания определяется названными задачами, а также рядом хозяйственно-экономических факторов, производственными условиями района, области, возможностями и традициями школы и т.д.</w:t>
      </w:r>
    </w:p>
    <w:p w:rsidR="00F07554" w:rsidRPr="00FF37E3" w:rsidRDefault="00FF37E3" w:rsidP="00FF37E3">
      <w:pPr>
        <w:pStyle w:val="a3"/>
        <w:spacing w:line="360" w:lineRule="auto"/>
      </w:pPr>
      <w:r>
        <w:lastRenderedPageBreak/>
        <w:t xml:space="preserve">     </w:t>
      </w:r>
      <w:r w:rsidR="00F07554" w:rsidRPr="00FF37E3">
        <w:t>Содержательную основу трудового воспитания школьников составляют такие виды труда, как учебный, общественно-полезный.</w:t>
      </w:r>
    </w:p>
    <w:p w:rsidR="00F07554" w:rsidRPr="00FF37E3" w:rsidRDefault="00F07554" w:rsidP="00FF37E3">
      <w:pPr>
        <w:pStyle w:val="a3"/>
        <w:spacing w:line="360" w:lineRule="auto"/>
      </w:pPr>
      <w:r w:rsidRPr="00FF37E3">
        <w:rPr>
          <w:i/>
          <w:iCs/>
          <w:u w:val="single"/>
        </w:rPr>
        <w:t>Учебный труд</w:t>
      </w:r>
      <w:r w:rsidRPr="00FF37E3">
        <w:rPr>
          <w:i/>
          <w:iCs/>
        </w:rPr>
        <w:t xml:space="preserve"> </w:t>
      </w:r>
      <w:r w:rsidRPr="00FF37E3">
        <w:t>школьника включает в себя труд умственный и физический. Умственный труд является наиболее напряженным, требует больших волевых усилий, терпения, усидчивости. Привычка к повседневному умственному труду имеет большое значение для всех видов трудовой деятельности. Школьными программами предусмотрен физический труд на уроках технологии в учебных мастерских и на пришкольном участке. В процессе физического труда создаются условия для проявления детьми нравственных качеств, коллективизма, взаимопомощи, уважения к людям и результатам их деятельности.</w:t>
      </w:r>
    </w:p>
    <w:p w:rsidR="00F07554" w:rsidRPr="00FF37E3" w:rsidRDefault="00F07554" w:rsidP="00FF37E3">
      <w:pPr>
        <w:pStyle w:val="a3"/>
        <w:spacing w:line="360" w:lineRule="auto"/>
      </w:pPr>
      <w:r w:rsidRPr="00FF37E3">
        <w:rPr>
          <w:i/>
          <w:iCs/>
          <w:u w:val="single"/>
        </w:rPr>
        <w:t>Общественно-полезный труд</w:t>
      </w:r>
      <w:r w:rsidR="00FF37E3" w:rsidRPr="00FF37E3">
        <w:rPr>
          <w:i/>
          <w:iCs/>
        </w:rPr>
        <w:t xml:space="preserve"> </w:t>
      </w:r>
      <w:r w:rsidRPr="00FF37E3">
        <w:t>организуется в интересах членов всего коллектива и каждого ребенка в отдельности. Он включает в себя труд по самообслуживанию в школе и дома (уборка класса, школьной территории, бытовой труд дома, уход за насаждениями и строительных отрядах, школьных лесничества</w:t>
      </w:r>
      <w:r w:rsidR="00C726F5">
        <w:t>х)</w:t>
      </w:r>
      <w:r w:rsidRPr="00FF37E3">
        <w:t>.</w:t>
      </w:r>
    </w:p>
    <w:p w:rsidR="00F07554" w:rsidRPr="00F07554" w:rsidRDefault="00F07554" w:rsidP="00FF37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5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Производительный труд</w:t>
      </w:r>
      <w:r w:rsidRPr="00F0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участие школьников в создании материальных ценностей, вступление в производственные отношения. Участие в производительном труде развивает у учащихся профессиональные интересы, склонности, потребности в труде.</w:t>
      </w:r>
    </w:p>
    <w:p w:rsidR="00F07554" w:rsidRPr="00F07554" w:rsidRDefault="00F07554" w:rsidP="00FF37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школа имеет богатый опыт вовлечения детей в производительный труд — это ученические производственные мастерские и цеха, школьные районные и межрайонные заводы и т.п. Приобщение школьников к производительному труду не теряет своей актуальности и целесообразности и сегодня. В тех школах, где для организации производительного труда есть необходимые условия, его нужно сохранить, предоставив учащимся возможность участия в создании материальных ценностей.</w:t>
      </w:r>
    </w:p>
    <w:p w:rsidR="00F07554" w:rsidRPr="00F07554" w:rsidRDefault="00466073" w:rsidP="00FF37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554" w:rsidRPr="00F075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трудового воспитания зависит от его правильной организации, которая возможна при соблюдении следующих педагогических условий:</w:t>
      </w:r>
    </w:p>
    <w:p w:rsidR="00F07554" w:rsidRPr="00F07554" w:rsidRDefault="00F07554" w:rsidP="00FF37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подчинение труда детей учебно-воспитательным задачам, которое достигается в процессе взаимопроникновения целей учебного, общественно-полезного и производительного труда. В общественно-полезном и производительном труде учащихся должны находить практическое применение знания и умения, усвоенные в процессе обучения. Задачи трудового обучения и воспитания детей решаются комплексно в </w:t>
      </w:r>
      <w:r w:rsidRPr="00F07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домашнем труде, кружковой работе, на занятиях в учреждениях дополнительного образования;</w:t>
      </w:r>
    </w:p>
    <w:p w:rsidR="005959A9" w:rsidRPr="005959A9" w:rsidRDefault="00F07554" w:rsidP="00FF37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54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сочетание общественной значимости труда с личными интересами школьника. Дети должны быть убеждены в целесообразности и полезности предстоящей деятельности для общества, их семьи и для себя. Объяснение смысла труда доводится учащимся с учетом их возраста, индивидуальных интересов и потребностей;</w:t>
      </w:r>
    </w:p>
    <w:p w:rsidR="005959A9" w:rsidRPr="005959A9" w:rsidRDefault="005959A9" w:rsidP="00FF37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A9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доступность и посильность трудовой деятельности. Непосильный труд нецелесообразен уже потому, что он, как правило, не приводит к достижению желаемого результата. Соблюдение этого условия исключает физические перегрузки, требует выбора трудовых заданий в соответствии с силами и способностями учащихся;</w:t>
      </w:r>
    </w:p>
    <w:p w:rsidR="005959A9" w:rsidRPr="005959A9" w:rsidRDefault="005959A9" w:rsidP="00FF37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A9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разумная требовательность в осуществлении трудовой деятельности учащихся. Иногда учащиеся с энтузиазмом берутся за дело, но быстро теряют к нему интерес. Задача учителя состоит в том, чтобы в процессе выполнения взятого обязательства поддерживать у детей желание довести работу до конца, приучить их работать систематически и равномерно;</w:t>
      </w:r>
    </w:p>
    <w:p w:rsidR="005959A9" w:rsidRPr="005959A9" w:rsidRDefault="005959A9" w:rsidP="00FF37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A9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сочетание коллективных и индивидуальных форм трудовой деятельности. С одной стороны, необходимо сотрудничество детей в звеньях, бригадах, цехах, с другой — каждый член детского коллектива должен иметь конкретное задание, уметь его выполнять, нести ответственность за качество и своевременность его исполнения.</w:t>
      </w:r>
    </w:p>
    <w:p w:rsidR="005959A9" w:rsidRPr="005959A9" w:rsidRDefault="00466073" w:rsidP="00FF37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959A9" w:rsidRPr="005959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 составляет фундамент творческой активности и результативности в учебной деятельности, в гражданском и нравственном становлении личности.</w:t>
      </w:r>
    </w:p>
    <w:p w:rsidR="00FF37E3" w:rsidRPr="00FF37E3" w:rsidRDefault="00466073" w:rsidP="00FF37E3">
      <w:pPr>
        <w:pStyle w:val="a3"/>
        <w:spacing w:line="360" w:lineRule="auto"/>
      </w:pPr>
      <w:r>
        <w:t xml:space="preserve">      </w:t>
      </w:r>
      <w:r w:rsidR="005959A9" w:rsidRPr="00FF37E3">
        <w:t xml:space="preserve">Школа всегда решала проблему оказания помощи своим ученикам в выборе профессии. </w:t>
      </w:r>
      <w:r w:rsidR="00FF37E3" w:rsidRPr="00FF37E3">
        <w:t xml:space="preserve">Конституирующей основой этого типа воспитания является </w:t>
      </w:r>
      <w:r w:rsidR="00FF37E3" w:rsidRPr="00FF37E3">
        <w:rPr>
          <w:i/>
          <w:iCs/>
        </w:rPr>
        <w:t xml:space="preserve">профессия. </w:t>
      </w:r>
      <w:r w:rsidR="00FF37E3" w:rsidRPr="00FF37E3">
        <w:t>Профессиональное воспитание направлено на обеспечение социально-профессионального становления личности, актуализацию индивидуально-психологического потенциала, удовлетворение потребности в социальном и профессиональном самоопределении. Для реализации личностно ориентированного профессионального воспитания требуется обеспечить необходимые педагогические условия:</w:t>
      </w:r>
    </w:p>
    <w:p w:rsidR="00FF37E3" w:rsidRPr="00FF37E3" w:rsidRDefault="00FF37E3" w:rsidP="00FF37E3">
      <w:pPr>
        <w:pStyle w:val="a3"/>
        <w:spacing w:line="360" w:lineRule="auto"/>
      </w:pPr>
      <w:r w:rsidRPr="00FF37E3">
        <w:t>· профессиональную компетентность педагогов;</w:t>
      </w:r>
    </w:p>
    <w:p w:rsidR="00FF37E3" w:rsidRPr="00FF37E3" w:rsidRDefault="00FF37E3" w:rsidP="00FF37E3">
      <w:pPr>
        <w:pStyle w:val="a3"/>
        <w:spacing w:line="360" w:lineRule="auto"/>
      </w:pPr>
      <w:r w:rsidRPr="00FF37E3">
        <w:lastRenderedPageBreak/>
        <w:t>· реализацию прав учащихся на качественное образование;</w:t>
      </w:r>
    </w:p>
    <w:p w:rsidR="00FF37E3" w:rsidRPr="00FF37E3" w:rsidRDefault="00FF37E3" w:rsidP="00FF37E3">
      <w:pPr>
        <w:pStyle w:val="a3"/>
        <w:spacing w:line="360" w:lineRule="auto"/>
      </w:pPr>
      <w:r w:rsidRPr="00FF37E3">
        <w:t>· содержание образования, адекватное социокультурным реалиям и тенденциям развития цивилизации;</w:t>
      </w:r>
    </w:p>
    <w:p w:rsidR="00FF37E3" w:rsidRPr="00FF37E3" w:rsidRDefault="00FF37E3" w:rsidP="00FF37E3">
      <w:pPr>
        <w:pStyle w:val="a3"/>
        <w:spacing w:line="360" w:lineRule="auto"/>
      </w:pPr>
      <w:r w:rsidRPr="00FF37E3">
        <w:t xml:space="preserve">· вариативность и </w:t>
      </w:r>
      <w:proofErr w:type="spellStart"/>
      <w:r w:rsidRPr="00FF37E3">
        <w:t>дифференцированность</w:t>
      </w:r>
      <w:proofErr w:type="spellEnd"/>
      <w:r w:rsidRPr="00FF37E3">
        <w:t xml:space="preserve"> образования, позволяющие адаптировать педагогическую систему к учащимся с различными индивидуально-психологическими особенностями;</w:t>
      </w:r>
    </w:p>
    <w:p w:rsidR="00FF37E3" w:rsidRPr="00FF37E3" w:rsidRDefault="00FF37E3" w:rsidP="00FF37E3">
      <w:pPr>
        <w:pStyle w:val="a3"/>
        <w:spacing w:line="360" w:lineRule="auto"/>
      </w:pPr>
      <w:r w:rsidRPr="00FF37E3">
        <w:t>· единство действий всех субъектов образовательного процесса (учащихся, родителей, педагогов, администрации);</w:t>
      </w:r>
    </w:p>
    <w:p w:rsidR="00FF37E3" w:rsidRPr="00FF37E3" w:rsidRDefault="00FF37E3" w:rsidP="00FF37E3">
      <w:pPr>
        <w:pStyle w:val="a3"/>
        <w:spacing w:line="360" w:lineRule="auto"/>
      </w:pPr>
      <w:r w:rsidRPr="00FF37E3">
        <w:t>· комплекс развивающих, личностно ориентированных педагогических технологий;</w:t>
      </w:r>
    </w:p>
    <w:p w:rsidR="00FF37E3" w:rsidRPr="00FF37E3" w:rsidRDefault="00FF37E3" w:rsidP="00FF37E3">
      <w:pPr>
        <w:pStyle w:val="a3"/>
        <w:spacing w:line="360" w:lineRule="auto"/>
      </w:pPr>
      <w:r w:rsidRPr="00FF37E3">
        <w:t>· охрану и укрепление здоровья обучающихся (</w:t>
      </w:r>
      <w:proofErr w:type="spellStart"/>
      <w:r w:rsidRPr="00FF37E3">
        <w:t>валеологичность</w:t>
      </w:r>
      <w:proofErr w:type="spellEnd"/>
      <w:r w:rsidRPr="00FF37E3">
        <w:t xml:space="preserve"> образовательного процесса и среды).</w:t>
      </w:r>
    </w:p>
    <w:p w:rsidR="00FF37E3" w:rsidRPr="00FF37E3" w:rsidRDefault="00466073" w:rsidP="00FF37E3">
      <w:pPr>
        <w:pStyle w:val="a3"/>
        <w:spacing w:line="360" w:lineRule="auto"/>
      </w:pPr>
      <w:r>
        <w:t xml:space="preserve">     </w:t>
      </w:r>
      <w:r w:rsidR="00FF37E3" w:rsidRPr="00FF37E3">
        <w:t>Важную роль в воспитательном процессе в учебном заведении могут сыграть актуализация, демократизация и театрализация профессионально-образовательного процесса.</w:t>
      </w:r>
    </w:p>
    <w:p w:rsidR="005959A9" w:rsidRPr="00FF37E3" w:rsidRDefault="005959A9" w:rsidP="00FF37E3">
      <w:pPr>
        <w:pStyle w:val="a3"/>
        <w:spacing w:line="360" w:lineRule="auto"/>
      </w:pPr>
      <w:r w:rsidRPr="00466073">
        <w:rPr>
          <w:i/>
          <w:iCs/>
          <w:u w:val="single"/>
        </w:rPr>
        <w:t>Профессиональная ориентация</w:t>
      </w:r>
      <w:r w:rsidRPr="00FF37E3">
        <w:rPr>
          <w:i/>
          <w:iCs/>
        </w:rPr>
        <w:t xml:space="preserve"> представляет собой обоснованную систему социально-экономических, психолого-педагогических, медико-биологических, производственно-технических мер, направленных на оказание помощи учащимся и молодежи в профессиональном самоопределении.</w:t>
      </w:r>
      <w:r w:rsidRPr="00FF37E3">
        <w:t xml:space="preserve"> Правильно выбранная профессия соответствует интересам и склонностям человека, находится в полной гармонии с призванием. В таком случае профессия приносит радость и удовлетворение.</w:t>
      </w:r>
    </w:p>
    <w:p w:rsidR="005959A9" w:rsidRPr="00FF37E3" w:rsidRDefault="005959A9" w:rsidP="00FF37E3">
      <w:pPr>
        <w:pStyle w:val="a3"/>
        <w:spacing w:line="360" w:lineRule="auto"/>
      </w:pPr>
      <w:r w:rsidRPr="00FF37E3">
        <w:t>Социальная значимость профессии повышается, если она отвечает современным потребностям общества, престижна, носит творческий характер, высоко оценивается материально. Мир профессий очень подвижен, одни профессии уходят в прошлое, другие появляются. Школьники нуждаются в разносторонней информации о профессиях, в квалифицированном совете на этапе выбора профессии, поддержке и помощи в начале профессионального становления.</w:t>
      </w:r>
    </w:p>
    <w:p w:rsidR="005959A9" w:rsidRPr="00FF37E3" w:rsidRDefault="00466073" w:rsidP="00FF37E3">
      <w:pPr>
        <w:pStyle w:val="a3"/>
        <w:spacing w:line="360" w:lineRule="auto"/>
      </w:pPr>
      <w:r>
        <w:t xml:space="preserve">     </w:t>
      </w:r>
      <w:r w:rsidR="005959A9" w:rsidRPr="00FF37E3">
        <w:t>Система профессиональной ориентации включает в себя следующие компонент</w:t>
      </w:r>
      <w:r w:rsidR="00FF37E3" w:rsidRPr="00FF37E3">
        <w:t xml:space="preserve">ы: профессиональное просвещение, </w:t>
      </w:r>
      <w:r w:rsidR="005959A9" w:rsidRPr="00FF37E3">
        <w:t>профессиональная диагностика, профессиональная консультация, профессиональный отбор, профессиональная адаптация.</w:t>
      </w:r>
    </w:p>
    <w:p w:rsidR="005959A9" w:rsidRPr="00FF37E3" w:rsidRDefault="005959A9" w:rsidP="00FF37E3">
      <w:pPr>
        <w:pStyle w:val="a3"/>
        <w:spacing w:line="360" w:lineRule="auto"/>
      </w:pPr>
      <w:r w:rsidRPr="00466073">
        <w:rPr>
          <w:i/>
          <w:iCs/>
          <w:u w:val="single"/>
        </w:rPr>
        <w:lastRenderedPageBreak/>
        <w:t>Профессиональное просвещение</w:t>
      </w:r>
      <w:r w:rsidRPr="00FF37E3">
        <w:t xml:space="preserve"> имеет своей целью сообщение школьникам определенных знаний о социально-экономических особенностях, психофизиологических требованиях тех или иных профессий. С работы по профессиональному просвещению начинается ознакомление детей и подростков с профессиями, с потребностями конкретного района, города в рабочих руках. Учителя, классные руководители, родители могут активно влиять на правильный выбор учащимися профессии, на формирование профессиональных мотивов.</w:t>
      </w:r>
    </w:p>
    <w:p w:rsidR="005959A9" w:rsidRPr="00FF37E3" w:rsidRDefault="00466073" w:rsidP="00FF37E3">
      <w:pPr>
        <w:pStyle w:val="a3"/>
        <w:spacing w:line="360" w:lineRule="auto"/>
      </w:pPr>
      <w:r>
        <w:t xml:space="preserve">       </w:t>
      </w:r>
      <w:r w:rsidR="005959A9" w:rsidRPr="00FF37E3">
        <w:t>Компоненты профориентации взаимосвязаны, соподчинены. Проведение профориентации в школе во многом зависит от возрастных особенностей школьников. На ступени начальной школы формируется положительное отношение к труду, раскрывается важность и необходимость труда для общества, сила и красота труда, формируется потребность быть полезным людям.</w:t>
      </w:r>
    </w:p>
    <w:p w:rsidR="005959A9" w:rsidRPr="00FF37E3" w:rsidRDefault="00466073" w:rsidP="00FF37E3">
      <w:pPr>
        <w:pStyle w:val="a3"/>
        <w:spacing w:line="360" w:lineRule="auto"/>
      </w:pPr>
      <w:r>
        <w:t xml:space="preserve">         </w:t>
      </w:r>
      <w:r w:rsidR="005959A9" w:rsidRPr="00FF37E3">
        <w:t>На ступени основной средней школы раскрываются нравственные основы выбора жизненного пути, учащиеся знакомятся с конкретными видами трудовой деятельности, расширяется круг их представлений о труде взрослых. Ученикам предоставляется возможность ознакомиться с практическим применением достижений науки в сфере промышленного и сельскохозяйственного производства.</w:t>
      </w:r>
    </w:p>
    <w:p w:rsidR="00E5297F" w:rsidRDefault="00466073" w:rsidP="00E5297F">
      <w:pPr>
        <w:pStyle w:val="a3"/>
        <w:spacing w:line="360" w:lineRule="auto"/>
      </w:pPr>
      <w:r>
        <w:t xml:space="preserve">      </w:t>
      </w:r>
      <w:r w:rsidR="005959A9" w:rsidRPr="00FF37E3">
        <w:t xml:space="preserve">На ступени полной средней школы профессиональные интересы школьников более </w:t>
      </w:r>
      <w:proofErr w:type="spellStart"/>
      <w:r w:rsidR="005959A9" w:rsidRPr="00FF37E3">
        <w:t>дифференцированны</w:t>
      </w:r>
      <w:proofErr w:type="spellEnd"/>
      <w:r w:rsidR="005959A9" w:rsidRPr="00FF37E3">
        <w:t>, осознанны. Учащиеся в процессе профориентации получают более полные сведения об экономике производства, уровне механизации и автоматизации. Старшеклассники принимают решение о выборе профессии, у большинства из них четко определяю</w:t>
      </w:r>
      <w:r w:rsidR="00E5297F">
        <w:t>тся мотивы учебной деятельности.</w:t>
      </w:r>
    </w:p>
    <w:p w:rsidR="00E5297F" w:rsidRDefault="001C17B0" w:rsidP="00E5297F">
      <w:pPr>
        <w:pStyle w:val="a3"/>
        <w:spacing w:line="360" w:lineRule="auto"/>
        <w:jc w:val="center"/>
      </w:pPr>
      <w:r>
        <w:t>Литература:</w:t>
      </w:r>
    </w:p>
    <w:p w:rsidR="001C17B0" w:rsidRDefault="001C17B0" w:rsidP="00E5297F">
      <w:pPr>
        <w:pStyle w:val="a3"/>
        <w:spacing w:line="360" w:lineRule="auto"/>
      </w:pPr>
      <w:r w:rsidRPr="001C17B0">
        <w:t>2.</w:t>
      </w:r>
      <w:r w:rsidR="00C726F5">
        <w:t xml:space="preserve"> </w:t>
      </w:r>
      <w:bookmarkStart w:id="0" w:name="_GoBack"/>
      <w:bookmarkEnd w:id="0"/>
      <w:r w:rsidRPr="001C17B0">
        <w:t xml:space="preserve">Ефремова О.И. Психологическое консультирование учителей общеобразовательной школы по проблемам реализации </w:t>
      </w:r>
      <w:proofErr w:type="spellStart"/>
      <w:r w:rsidRPr="001C17B0">
        <w:t>здоровьесберегающего</w:t>
      </w:r>
      <w:proofErr w:type="spellEnd"/>
      <w:r w:rsidRPr="001C17B0">
        <w:t xml:space="preserve"> потенциала образован</w:t>
      </w:r>
      <w:r w:rsidR="00C726F5">
        <w:t>ия</w:t>
      </w:r>
      <w:r w:rsidR="00E5297F">
        <w:t>.</w:t>
      </w:r>
    </w:p>
    <w:p w:rsidR="001C17B0" w:rsidRDefault="00C726F5" w:rsidP="00E5297F">
      <w:pPr>
        <w:pStyle w:val="a3"/>
        <w:spacing w:line="360" w:lineRule="auto"/>
      </w:pPr>
      <w:r>
        <w:t xml:space="preserve">3. </w:t>
      </w:r>
      <w:proofErr w:type="spellStart"/>
      <w:proofErr w:type="gramStart"/>
      <w:r>
        <w:t>Психология:</w:t>
      </w:r>
      <w:r w:rsidR="00DD6EB6">
        <w:t>учеб</w:t>
      </w:r>
      <w:proofErr w:type="spellEnd"/>
      <w:proofErr w:type="gramEnd"/>
      <w:r w:rsidR="00DD6EB6">
        <w:t>./ В.</w:t>
      </w:r>
      <w:r>
        <w:t xml:space="preserve"> </w:t>
      </w:r>
      <w:r w:rsidR="00DD6EB6">
        <w:t>М.</w:t>
      </w:r>
      <w:r>
        <w:t xml:space="preserve"> </w:t>
      </w:r>
      <w:proofErr w:type="spellStart"/>
      <w:r w:rsidR="00DD6EB6">
        <w:t>Аллахвердов</w:t>
      </w:r>
      <w:proofErr w:type="spellEnd"/>
      <w:r w:rsidR="00DD6EB6">
        <w:t>, С.</w:t>
      </w:r>
      <w:r>
        <w:t xml:space="preserve"> </w:t>
      </w:r>
      <w:r w:rsidR="00DD6EB6">
        <w:t>И.</w:t>
      </w:r>
      <w:r>
        <w:t xml:space="preserve"> </w:t>
      </w:r>
      <w:r w:rsidR="00DD6EB6">
        <w:t xml:space="preserve">Богданова [и др.]; отв.ред. А.А.Крылов. </w:t>
      </w:r>
      <w:r w:rsidR="00DD6EB6">
        <w:rPr>
          <w:rFonts w:ascii="Arial" w:hAnsi="Arial" w:cs="Arial"/>
        </w:rPr>
        <w:t>‬</w:t>
      </w:r>
      <w:r w:rsidR="00DD6EB6">
        <w:rPr>
          <w:rFonts w:ascii="Calibri" w:hAnsi="Calibri" w:cs="Calibri"/>
        </w:rPr>
        <w:t xml:space="preserve">2е изд., </w:t>
      </w:r>
      <w:proofErr w:type="spellStart"/>
      <w:r w:rsidR="00DD6EB6">
        <w:rPr>
          <w:rFonts w:ascii="Calibri" w:hAnsi="Calibri" w:cs="Calibri"/>
        </w:rPr>
        <w:t>перераб</w:t>
      </w:r>
      <w:proofErr w:type="spellEnd"/>
      <w:r w:rsidR="00DD6EB6">
        <w:rPr>
          <w:rFonts w:ascii="Calibri" w:hAnsi="Calibri" w:cs="Calibri"/>
        </w:rPr>
        <w:t xml:space="preserve">. и доп. </w:t>
      </w:r>
      <w:r w:rsidR="00DD6EB6">
        <w:rPr>
          <w:rFonts w:ascii="Arial" w:hAnsi="Arial" w:cs="Arial"/>
        </w:rPr>
        <w:t>‬</w:t>
      </w:r>
      <w:r w:rsidR="00DD6EB6">
        <w:rPr>
          <w:rFonts w:ascii="Calibri" w:hAnsi="Calibri" w:cs="Calibri"/>
        </w:rPr>
        <w:t>М.: Проспект, 2011.Божович Л.И.</w:t>
      </w:r>
      <w:r w:rsidR="00DD6EB6">
        <w:t xml:space="preserve"> Личность и её ф</w:t>
      </w:r>
      <w:r>
        <w:t xml:space="preserve">ормирование в детском </w:t>
      </w:r>
      <w:proofErr w:type="spellStart"/>
      <w:proofErr w:type="gramStart"/>
      <w:r>
        <w:t>возрасте.</w:t>
      </w:r>
      <w:r w:rsidR="00DD6EB6">
        <w:rPr>
          <w:rFonts w:ascii="Arial" w:hAnsi="Arial" w:cs="Arial"/>
        </w:rPr>
        <w:t>‬</w:t>
      </w:r>
      <w:proofErr w:type="gramEnd"/>
      <w:r w:rsidR="00DD6EB6">
        <w:rPr>
          <w:rFonts w:ascii="Calibri" w:hAnsi="Calibri" w:cs="Calibri"/>
        </w:rPr>
        <w:t>СПб</w:t>
      </w:r>
      <w:proofErr w:type="spellEnd"/>
      <w:r w:rsidR="00DD6EB6">
        <w:rPr>
          <w:rFonts w:ascii="Calibri" w:hAnsi="Calibri" w:cs="Calibri"/>
        </w:rPr>
        <w:t>.: Питер, 2008.(Серия</w:t>
      </w:r>
      <w:r w:rsidR="00DD6EB6">
        <w:t xml:space="preserve"> ©Мастера психологииª).</w:t>
      </w:r>
    </w:p>
    <w:p w:rsidR="00DD6EB6" w:rsidRDefault="00DD6EB6" w:rsidP="00E5297F">
      <w:pPr>
        <w:pStyle w:val="a3"/>
        <w:spacing w:line="360" w:lineRule="auto"/>
      </w:pPr>
      <w:r>
        <w:t xml:space="preserve">4.Степаненков Н.К. Педагогика. </w:t>
      </w:r>
      <w:r>
        <w:rPr>
          <w:rFonts w:ascii="Arial" w:hAnsi="Arial" w:cs="Arial"/>
        </w:rPr>
        <w:t>‬</w:t>
      </w:r>
      <w:r>
        <w:rPr>
          <w:rFonts w:ascii="Calibri" w:hAnsi="Calibri" w:cs="Calibri"/>
        </w:rPr>
        <w:t xml:space="preserve">М.: Сфера, 2003. 12.ИващенкоФ.И. Труд и развитие личности школьника. </w:t>
      </w:r>
      <w:r>
        <w:rPr>
          <w:rFonts w:ascii="Arial" w:hAnsi="Arial" w:cs="Arial"/>
        </w:rPr>
        <w:t>‬</w:t>
      </w:r>
      <w:r>
        <w:rPr>
          <w:rFonts w:ascii="Calibri" w:hAnsi="Calibri" w:cs="Calibri"/>
        </w:rPr>
        <w:t xml:space="preserve">М.: </w:t>
      </w:r>
      <w:proofErr w:type="spellStart"/>
      <w:r>
        <w:rPr>
          <w:rFonts w:ascii="Calibri" w:hAnsi="Calibri" w:cs="Calibri"/>
        </w:rPr>
        <w:t>Аркти</w:t>
      </w:r>
      <w:proofErr w:type="spellEnd"/>
      <w:r>
        <w:rPr>
          <w:rFonts w:ascii="Calibri" w:hAnsi="Calibri" w:cs="Calibri"/>
        </w:rPr>
        <w:t>, 2000.</w:t>
      </w:r>
    </w:p>
    <w:p w:rsidR="001C17B0" w:rsidRPr="001C17B0" w:rsidRDefault="001C17B0" w:rsidP="001C17B0">
      <w:pPr>
        <w:pStyle w:val="a3"/>
        <w:spacing w:line="360" w:lineRule="auto"/>
      </w:pPr>
    </w:p>
    <w:p w:rsidR="005959A9" w:rsidRPr="00F07554" w:rsidRDefault="005959A9" w:rsidP="00F0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554" w:rsidRPr="00F07554" w:rsidRDefault="00F07554" w:rsidP="00F0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554" w:rsidRPr="00F07554" w:rsidRDefault="00F07554" w:rsidP="00F07554">
      <w:pPr>
        <w:jc w:val="center"/>
      </w:pPr>
    </w:p>
    <w:sectPr w:rsidR="00F07554" w:rsidRPr="00F07554" w:rsidSect="0088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554"/>
    <w:rsid w:val="001C17B0"/>
    <w:rsid w:val="003C694C"/>
    <w:rsid w:val="00466073"/>
    <w:rsid w:val="005959A9"/>
    <w:rsid w:val="00880668"/>
    <w:rsid w:val="00AC0C29"/>
    <w:rsid w:val="00C726F5"/>
    <w:rsid w:val="00DD6EB6"/>
    <w:rsid w:val="00E5297F"/>
    <w:rsid w:val="00F07554"/>
    <w:rsid w:val="00F52C8A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466FD-2606-4DA1-9F68-2C941B6A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554"/>
    <w:rPr>
      <w:b/>
      <w:bCs/>
    </w:rPr>
  </w:style>
  <w:style w:type="character" w:styleId="a5">
    <w:name w:val="Hyperlink"/>
    <w:basedOn w:val="a0"/>
    <w:uiPriority w:val="99"/>
    <w:unhideWhenUsed/>
    <w:rsid w:val="001C1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A67FA-37A6-46D7-A473-D43D0039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№106</cp:lastModifiedBy>
  <cp:revision>9</cp:revision>
  <dcterms:created xsi:type="dcterms:W3CDTF">2018-01-22T18:02:00Z</dcterms:created>
  <dcterms:modified xsi:type="dcterms:W3CDTF">2018-01-23T06:20:00Z</dcterms:modified>
</cp:coreProperties>
</file>