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E0" w:rsidRPr="001404E0" w:rsidRDefault="001404E0" w:rsidP="001404E0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32 </w:t>
      </w:r>
    </w:p>
    <w:p w:rsid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</w:t>
      </w:r>
      <w:r w:rsidRPr="001404E0">
        <w:rPr>
          <w:color w:val="000000" w:themeColor="text1"/>
          <w:sz w:val="28"/>
          <w:szCs w:val="28"/>
        </w:rPr>
        <w:t>г. Каменск-Шахтинский</w:t>
      </w:r>
    </w:p>
    <w:p w:rsid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color w:val="000000" w:themeColor="text1"/>
          <w:sz w:val="28"/>
          <w:szCs w:val="28"/>
        </w:rPr>
      </w:pPr>
    </w:p>
    <w:p w:rsid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color w:val="000000" w:themeColor="text1"/>
          <w:sz w:val="28"/>
          <w:szCs w:val="28"/>
        </w:rPr>
      </w:pPr>
    </w:p>
    <w:p w:rsid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color w:val="000000" w:themeColor="text1"/>
          <w:sz w:val="28"/>
          <w:szCs w:val="28"/>
        </w:rPr>
      </w:pPr>
    </w:p>
    <w:p w:rsid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color w:val="000000" w:themeColor="text1"/>
          <w:sz w:val="32"/>
          <w:szCs w:val="32"/>
        </w:rPr>
      </w:pPr>
      <w:r w:rsidRPr="001404E0">
        <w:rPr>
          <w:color w:val="000000" w:themeColor="text1"/>
          <w:sz w:val="32"/>
          <w:szCs w:val="32"/>
        </w:rPr>
        <w:t xml:space="preserve">              Консуль</w:t>
      </w:r>
      <w:r>
        <w:rPr>
          <w:color w:val="000000" w:themeColor="text1"/>
          <w:sz w:val="32"/>
          <w:szCs w:val="32"/>
        </w:rPr>
        <w:t>тация для воспитателей на тему:</w:t>
      </w:r>
    </w:p>
    <w:p w:rsidR="001404E0" w:rsidRP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color w:val="000000" w:themeColor="text1"/>
          <w:sz w:val="32"/>
          <w:szCs w:val="32"/>
        </w:rPr>
      </w:pPr>
      <w:r w:rsidRPr="001404E0">
        <w:rPr>
          <w:color w:val="111111"/>
          <w:sz w:val="56"/>
          <w:szCs w:val="56"/>
        </w:rPr>
        <w:t xml:space="preserve">«Обучение девочек и мальчиков в </w:t>
      </w:r>
      <w:r>
        <w:rPr>
          <w:color w:val="111111"/>
          <w:sz w:val="56"/>
          <w:szCs w:val="56"/>
        </w:rPr>
        <w:t xml:space="preserve"> </w:t>
      </w:r>
      <w:r w:rsidRPr="001404E0">
        <w:rPr>
          <w:color w:val="111111"/>
          <w:sz w:val="56"/>
          <w:szCs w:val="56"/>
        </w:rPr>
        <w:t>современном детском саду»</w:t>
      </w:r>
    </w:p>
    <w:p w:rsidR="001404E0" w:rsidRP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color w:val="111111"/>
          <w:sz w:val="27"/>
          <w:szCs w:val="27"/>
        </w:rPr>
      </w:pPr>
    </w:p>
    <w:p w:rsid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</w:p>
    <w:p w:rsid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</w:p>
    <w:p w:rsid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</w:p>
    <w:p w:rsid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</w:p>
    <w:p w:rsid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</w:p>
    <w:p w:rsid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</w:p>
    <w:p w:rsid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</w:p>
    <w:p w:rsidR="001404E0" w:rsidRDefault="001404E0" w:rsidP="001404E0">
      <w:pPr>
        <w:pStyle w:val="headline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</w:p>
    <w:p w:rsidR="001404E0" w:rsidRDefault="001404E0" w:rsidP="001404E0">
      <w:pPr>
        <w:pStyle w:val="headline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</w:p>
    <w:p w:rsidR="001404E0" w:rsidRPr="001404E0" w:rsidRDefault="001404E0" w:rsidP="001404E0">
      <w:pPr>
        <w:pStyle w:val="headline"/>
        <w:spacing w:before="0" w:beforeAutospacing="0" w:after="0" w:afterAutospacing="0" w:line="360" w:lineRule="auto"/>
        <w:ind w:firstLine="40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Воспитатель: </w:t>
      </w:r>
      <w:proofErr w:type="spellStart"/>
      <w:r w:rsidRPr="001404E0">
        <w:rPr>
          <w:color w:val="111111"/>
          <w:sz w:val="28"/>
          <w:szCs w:val="28"/>
        </w:rPr>
        <w:t>Раздобарова</w:t>
      </w:r>
      <w:proofErr w:type="spellEnd"/>
      <w:r w:rsidRPr="001404E0">
        <w:rPr>
          <w:color w:val="111111"/>
          <w:sz w:val="28"/>
          <w:szCs w:val="28"/>
        </w:rPr>
        <w:t xml:space="preserve"> С.В.</w:t>
      </w:r>
    </w:p>
    <w:p w:rsidR="001404E0" w:rsidRPr="001404E0" w:rsidRDefault="001404E0" w:rsidP="001404E0">
      <w:pPr>
        <w:pStyle w:val="headline"/>
        <w:spacing w:before="0" w:beforeAutospacing="0" w:after="0" w:afterAutospacing="0" w:line="360" w:lineRule="auto"/>
        <w:ind w:firstLine="403"/>
        <w:rPr>
          <w:color w:val="111111"/>
          <w:sz w:val="28"/>
          <w:szCs w:val="28"/>
        </w:rPr>
      </w:pPr>
    </w:p>
    <w:p w:rsidR="001404E0" w:rsidRPr="001404E0" w:rsidRDefault="001404E0" w:rsidP="001404E0">
      <w:pPr>
        <w:pStyle w:val="headline"/>
        <w:spacing w:before="0" w:beforeAutospacing="0" w:after="0" w:afterAutospacing="0" w:line="360" w:lineRule="auto"/>
        <w:ind w:firstLine="40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                                           2018г</w:t>
      </w:r>
    </w:p>
    <w:p w:rsidR="001404E0" w:rsidRPr="001404E0" w:rsidRDefault="001404E0" w:rsidP="001404E0">
      <w:pPr>
        <w:pStyle w:val="headline"/>
        <w:spacing w:before="0" w:beforeAutospacing="0" w:after="0" w:afterAutospacing="0" w:line="360" w:lineRule="auto"/>
        <w:ind w:firstLine="40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                               </w:t>
      </w:r>
      <w:proofErr w:type="spellStart"/>
      <w:r w:rsidRPr="001404E0">
        <w:rPr>
          <w:color w:val="111111"/>
          <w:sz w:val="28"/>
          <w:szCs w:val="28"/>
        </w:rPr>
        <w:t>Г.Каменск</w:t>
      </w:r>
      <w:proofErr w:type="spellEnd"/>
      <w:r w:rsidRPr="001404E0">
        <w:rPr>
          <w:color w:val="111111"/>
          <w:sz w:val="28"/>
          <w:szCs w:val="28"/>
        </w:rPr>
        <w:t>-Шахтинский</w:t>
      </w:r>
      <w:bookmarkStart w:id="0" w:name="_GoBack"/>
      <w:bookmarkEnd w:id="0"/>
    </w:p>
    <w:p w:rsidR="001404E0" w:rsidRPr="001404E0" w:rsidRDefault="001404E0" w:rsidP="001404E0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lastRenderedPageBreak/>
        <w:t xml:space="preserve">В последнее время гендерные аспекты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детства</w:t>
      </w:r>
      <w:r w:rsidRPr="001404E0">
        <w:rPr>
          <w:color w:val="111111"/>
          <w:sz w:val="28"/>
          <w:szCs w:val="28"/>
        </w:rPr>
        <w:t xml:space="preserve"> привлекают внимание специалистов разных областей – психологов, педагогов, врачей. В научной литературе много пишут о различиях между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мальчиками и девочками</w:t>
      </w:r>
      <w:r w:rsidRPr="001404E0">
        <w:rPr>
          <w:color w:val="111111"/>
          <w:sz w:val="28"/>
          <w:szCs w:val="28"/>
        </w:rPr>
        <w:t xml:space="preserve"> в темпах и качестве интеллектуального развития, эмоциональности, мотивации деятельности и поведения. В этой статье мы постараемся раскрыть некоторые вопросы, связанные с гендерным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воспитанием и обучением</w:t>
      </w:r>
      <w:r w:rsidRPr="001404E0">
        <w:rPr>
          <w:color w:val="111111"/>
          <w:sz w:val="28"/>
          <w:szCs w:val="28"/>
        </w:rPr>
        <w:t xml:space="preserve">. Так, что же такое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404E0">
        <w:rPr>
          <w:iCs/>
          <w:color w:val="111111"/>
          <w:sz w:val="28"/>
          <w:szCs w:val="28"/>
          <w:bdr w:val="none" w:sz="0" w:space="0" w:color="auto" w:frame="1"/>
        </w:rPr>
        <w:t>гендер</w:t>
      </w:r>
      <w:proofErr w:type="spellEnd"/>
      <w:r w:rsidRPr="001404E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404E0">
        <w:rPr>
          <w:color w:val="111111"/>
          <w:sz w:val="28"/>
          <w:szCs w:val="28"/>
        </w:rPr>
        <w:t xml:space="preserve">? И в чем состоит отличие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«пола»</w:t>
      </w:r>
      <w:r w:rsidRPr="001404E0">
        <w:rPr>
          <w:color w:val="111111"/>
          <w:sz w:val="28"/>
          <w:szCs w:val="28"/>
        </w:rPr>
        <w:t xml:space="preserve"> от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404E0">
        <w:rPr>
          <w:iCs/>
          <w:color w:val="111111"/>
          <w:sz w:val="28"/>
          <w:szCs w:val="28"/>
          <w:bdr w:val="none" w:sz="0" w:space="0" w:color="auto" w:frame="1"/>
        </w:rPr>
        <w:t>гендера</w:t>
      </w:r>
      <w:proofErr w:type="spellEnd"/>
      <w:r w:rsidRPr="001404E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404E0">
        <w:rPr>
          <w:color w:val="111111"/>
          <w:sz w:val="28"/>
          <w:szCs w:val="28"/>
        </w:rPr>
        <w:t>?</w:t>
      </w:r>
    </w:p>
    <w:p w:rsidR="001404E0" w:rsidRPr="001404E0" w:rsidRDefault="001404E0" w:rsidP="001404E0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Всемирная организация здравоохранения объясняет эти понятия </w:t>
      </w:r>
      <w:r w:rsidRPr="001404E0">
        <w:rPr>
          <w:color w:val="111111"/>
          <w:sz w:val="28"/>
          <w:szCs w:val="28"/>
          <w:bdr w:val="none" w:sz="0" w:space="0" w:color="auto" w:frame="1"/>
        </w:rPr>
        <w:t>так</w:t>
      </w:r>
      <w:r w:rsidRPr="001404E0">
        <w:rPr>
          <w:color w:val="111111"/>
          <w:sz w:val="28"/>
          <w:szCs w:val="28"/>
        </w:rPr>
        <w:t xml:space="preserve">: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«пол»</w:t>
      </w:r>
      <w:r w:rsidRPr="001404E0">
        <w:rPr>
          <w:color w:val="111111"/>
          <w:sz w:val="28"/>
          <w:szCs w:val="28"/>
        </w:rPr>
        <w:t xml:space="preserve"> относится к биологическим и физиологическим характеристикам, определяющим мужчин и женщин;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404E0">
        <w:rPr>
          <w:iCs/>
          <w:color w:val="111111"/>
          <w:sz w:val="28"/>
          <w:szCs w:val="28"/>
          <w:bdr w:val="none" w:sz="0" w:space="0" w:color="auto" w:frame="1"/>
        </w:rPr>
        <w:t>гендер</w:t>
      </w:r>
      <w:proofErr w:type="spellEnd"/>
      <w:r w:rsidRPr="001404E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404E0">
        <w:rPr>
          <w:color w:val="111111"/>
          <w:sz w:val="28"/>
          <w:szCs w:val="28"/>
        </w:rPr>
        <w:t xml:space="preserve"> относится к социально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сконструированным ролям</w:t>
      </w:r>
      <w:r w:rsidRPr="001404E0">
        <w:rPr>
          <w:color w:val="111111"/>
          <w:sz w:val="28"/>
          <w:szCs w:val="28"/>
        </w:rPr>
        <w:t xml:space="preserve">, поведению, видам деятельности и свойствам, которые считаются свойственными мужчинам и женщинам. Иными </w:t>
      </w:r>
      <w:r w:rsidRPr="001404E0">
        <w:rPr>
          <w:color w:val="111111"/>
          <w:sz w:val="28"/>
          <w:szCs w:val="28"/>
          <w:bdr w:val="none" w:sz="0" w:space="0" w:color="auto" w:frame="1"/>
        </w:rPr>
        <w:t>словами</w:t>
      </w:r>
      <w:r w:rsidRPr="001404E0">
        <w:rPr>
          <w:color w:val="111111"/>
          <w:sz w:val="28"/>
          <w:szCs w:val="28"/>
        </w:rPr>
        <w:t xml:space="preserve">: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«мужской»</w:t>
      </w:r>
      <w:r w:rsidRPr="001404E0">
        <w:rPr>
          <w:color w:val="111111"/>
          <w:sz w:val="28"/>
          <w:szCs w:val="28"/>
        </w:rPr>
        <w:t xml:space="preserve"> и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«женский»</w:t>
      </w:r>
      <w:r w:rsidRPr="001404E0">
        <w:rPr>
          <w:color w:val="111111"/>
          <w:sz w:val="28"/>
          <w:szCs w:val="28"/>
        </w:rPr>
        <w:t xml:space="preserve"> - это категории пола, а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404E0">
        <w:rPr>
          <w:iCs/>
          <w:color w:val="111111"/>
          <w:sz w:val="28"/>
          <w:szCs w:val="28"/>
          <w:bdr w:val="none" w:sz="0" w:space="0" w:color="auto" w:frame="1"/>
        </w:rPr>
        <w:t>маскулинный</w:t>
      </w:r>
      <w:proofErr w:type="spellEnd"/>
      <w:r w:rsidRPr="001404E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404E0">
        <w:rPr>
          <w:color w:val="111111"/>
          <w:sz w:val="28"/>
          <w:szCs w:val="28"/>
        </w:rPr>
        <w:t xml:space="preserve"> и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404E0">
        <w:rPr>
          <w:iCs/>
          <w:color w:val="111111"/>
          <w:sz w:val="28"/>
          <w:szCs w:val="28"/>
          <w:bdr w:val="none" w:sz="0" w:space="0" w:color="auto" w:frame="1"/>
        </w:rPr>
        <w:t>феминный</w:t>
      </w:r>
      <w:proofErr w:type="spellEnd"/>
      <w:r w:rsidRPr="001404E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404E0">
        <w:rPr>
          <w:color w:val="111111"/>
          <w:sz w:val="28"/>
          <w:szCs w:val="28"/>
        </w:rPr>
        <w:t xml:space="preserve"> - это категории </w:t>
      </w:r>
      <w:proofErr w:type="spellStart"/>
      <w:r w:rsidRPr="001404E0">
        <w:rPr>
          <w:color w:val="111111"/>
          <w:sz w:val="28"/>
          <w:szCs w:val="28"/>
        </w:rPr>
        <w:t>гендера</w:t>
      </w:r>
      <w:proofErr w:type="spellEnd"/>
      <w:r w:rsidRPr="001404E0">
        <w:rPr>
          <w:color w:val="111111"/>
          <w:sz w:val="28"/>
          <w:szCs w:val="28"/>
        </w:rPr>
        <w:t>.</w:t>
      </w:r>
    </w:p>
    <w:p w:rsidR="001404E0" w:rsidRPr="001404E0" w:rsidRDefault="001404E0" w:rsidP="001404E0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В результате мы можем рассматривать вопросы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и обучения девочек и мальчиков</w:t>
      </w:r>
      <w:r w:rsidRPr="001404E0">
        <w:rPr>
          <w:color w:val="111111"/>
          <w:sz w:val="28"/>
          <w:szCs w:val="28"/>
        </w:rPr>
        <w:t xml:space="preserve"> не как изначальную от рождения данность, а как явление, вырабатывающееся в результате взаимодействия природных задатков и соответствующей социализации, а также с учетом индивидуальных особенностей каждого ребенка.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1404E0">
        <w:rPr>
          <w:color w:val="111111"/>
          <w:sz w:val="28"/>
          <w:szCs w:val="28"/>
        </w:rPr>
        <w:t xml:space="preserve"> детей с учетом гендерных особенностей задача сложная, но посильная. Исследования ученых в области психологии и социологии, подтвержденные наблюдениями родителей,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  <w:r w:rsidRPr="001404E0">
        <w:rPr>
          <w:color w:val="111111"/>
          <w:sz w:val="28"/>
          <w:szCs w:val="28"/>
        </w:rPr>
        <w:t xml:space="preserve"> и педагогов свидетельствуют о том, что особенности половой принадлежности выявляются с самого раннего возраста. Уже в 7-8 месяцев дети начинают различать половую принадлежность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«эт</w:t>
      </w:r>
      <w:proofErr w:type="gramStart"/>
      <w:r w:rsidRPr="001404E0">
        <w:rPr>
          <w:iCs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1404E0">
        <w:rPr>
          <w:iCs/>
          <w:color w:val="111111"/>
          <w:sz w:val="28"/>
          <w:szCs w:val="28"/>
          <w:bdr w:val="none" w:sz="0" w:space="0" w:color="auto" w:frame="1"/>
        </w:rPr>
        <w:t xml:space="preserve"> дядя, это- тетя»</w:t>
      </w:r>
      <w:r w:rsidRPr="001404E0">
        <w:rPr>
          <w:color w:val="111111"/>
          <w:sz w:val="28"/>
          <w:szCs w:val="28"/>
        </w:rPr>
        <w:t xml:space="preserve">. К году жизни, различия в психике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мальчиков и девочек</w:t>
      </w:r>
      <w:r w:rsidRPr="001404E0">
        <w:rPr>
          <w:color w:val="111111"/>
          <w:sz w:val="28"/>
          <w:szCs w:val="28"/>
        </w:rPr>
        <w:t>, достигает такого уровня, что это проявляется в такой сложной деятельности, как игра. А это значит, что у детей обозначаются пути развития мозга.</w:t>
      </w:r>
    </w:p>
    <w:p w:rsidR="001404E0" w:rsidRPr="001404E0" w:rsidRDefault="001404E0" w:rsidP="001404E0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К двум годам ребенок узнает, что существует два пола, и начинает понимать, кто он –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девочка или мальчик</w:t>
      </w:r>
      <w:r w:rsidRPr="001404E0">
        <w:rPr>
          <w:color w:val="111111"/>
          <w:sz w:val="28"/>
          <w:szCs w:val="28"/>
        </w:rPr>
        <w:t xml:space="preserve">.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Мальчики и девочки</w:t>
      </w:r>
      <w:r w:rsidRPr="001404E0">
        <w:rPr>
          <w:color w:val="111111"/>
          <w:sz w:val="28"/>
          <w:szCs w:val="28"/>
        </w:rPr>
        <w:t xml:space="preserve"> 2-3 летнего возраста начинают играть с себе </w:t>
      </w:r>
      <w:proofErr w:type="gramStart"/>
      <w:r w:rsidRPr="001404E0">
        <w:rPr>
          <w:color w:val="111111"/>
          <w:sz w:val="28"/>
          <w:szCs w:val="28"/>
        </w:rPr>
        <w:t>подобными</w:t>
      </w:r>
      <w:proofErr w:type="gramEnd"/>
      <w:r w:rsidRPr="001404E0">
        <w:rPr>
          <w:color w:val="111111"/>
          <w:sz w:val="28"/>
          <w:szCs w:val="28"/>
        </w:rPr>
        <w:t xml:space="preserve">, отдавая предпочтение играм и игрушкам в соответствии с </w:t>
      </w:r>
      <w:r w:rsidRPr="001404E0">
        <w:rPr>
          <w:color w:val="111111"/>
          <w:sz w:val="28"/>
          <w:szCs w:val="28"/>
          <w:bdr w:val="none" w:sz="0" w:space="0" w:color="auto" w:frame="1"/>
        </w:rPr>
        <w:t>полом</w:t>
      </w:r>
      <w:r w:rsidRPr="001404E0">
        <w:rPr>
          <w:color w:val="111111"/>
          <w:sz w:val="28"/>
          <w:szCs w:val="28"/>
        </w:rPr>
        <w:t xml:space="preserve">: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девочки в основном куклам</w:t>
      </w:r>
      <w:r w:rsidRPr="001404E0">
        <w:rPr>
          <w:color w:val="111111"/>
          <w:sz w:val="28"/>
          <w:szCs w:val="28"/>
        </w:rPr>
        <w:t xml:space="preserve">, мягким игрушкам, предметам одежды и домашней утвари, а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мальчики – машинкам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конструкторам</w:t>
      </w:r>
      <w:r w:rsidRPr="001404E0">
        <w:rPr>
          <w:color w:val="111111"/>
          <w:sz w:val="28"/>
          <w:szCs w:val="28"/>
        </w:rPr>
        <w:t xml:space="preserve">, заводным игрушкам, а чаще солдатикам и оружию. В три года многие малыши не могут четко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«определиться»</w:t>
      </w:r>
      <w:r w:rsidRPr="001404E0">
        <w:rPr>
          <w:color w:val="111111"/>
          <w:sz w:val="28"/>
          <w:szCs w:val="28"/>
        </w:rPr>
        <w:t xml:space="preserve"> со своим полом. И если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воспитатель попросит мальчиков</w:t>
      </w:r>
      <w:r w:rsidRPr="001404E0">
        <w:rPr>
          <w:color w:val="111111"/>
          <w:sz w:val="28"/>
          <w:szCs w:val="28"/>
        </w:rPr>
        <w:t xml:space="preserve"> пригласить на танец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девочек</w:t>
      </w:r>
      <w:r w:rsidRPr="001404E0">
        <w:rPr>
          <w:color w:val="111111"/>
          <w:sz w:val="28"/>
          <w:szCs w:val="28"/>
        </w:rPr>
        <w:t xml:space="preserve">, то вместе с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мальчиками</w:t>
      </w:r>
      <w:r w:rsidRPr="001404E0">
        <w:rPr>
          <w:color w:val="111111"/>
          <w:sz w:val="28"/>
          <w:szCs w:val="28"/>
        </w:rPr>
        <w:t xml:space="preserve"> обязательно встанут несколько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девочек</w:t>
      </w:r>
      <w:r w:rsidRPr="001404E0">
        <w:rPr>
          <w:color w:val="111111"/>
          <w:sz w:val="28"/>
          <w:szCs w:val="28"/>
        </w:rPr>
        <w:t xml:space="preserve">, и наоборот. На утреннике детям сложно построиться в две </w:t>
      </w:r>
      <w:r w:rsidRPr="001404E0">
        <w:rPr>
          <w:color w:val="111111"/>
          <w:sz w:val="28"/>
          <w:szCs w:val="28"/>
          <w:bdr w:val="none" w:sz="0" w:space="0" w:color="auto" w:frame="1"/>
        </w:rPr>
        <w:t>группы</w:t>
      </w:r>
      <w:r w:rsidRPr="001404E0">
        <w:rPr>
          <w:color w:val="111111"/>
          <w:sz w:val="28"/>
          <w:szCs w:val="28"/>
        </w:rPr>
        <w:t xml:space="preserve">: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мальчики отдельно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девочки отдельно</w:t>
      </w:r>
      <w:r w:rsidRPr="001404E0">
        <w:rPr>
          <w:color w:val="111111"/>
          <w:sz w:val="28"/>
          <w:szCs w:val="28"/>
        </w:rPr>
        <w:t>. В этот период дети начинают изучать себя, сравнивать с другими людьми и начинают осознавать свою половую принадлежность. Если проявления интереса к собственному телу не наблюдается, то возможна задержка психического развития.</w:t>
      </w:r>
    </w:p>
    <w:p w:rsidR="001404E0" w:rsidRPr="001404E0" w:rsidRDefault="001404E0" w:rsidP="001404E0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После четырех лет, и далее до семи лет, начинает формироваться гендерная </w:t>
      </w:r>
      <w:r w:rsidRPr="001404E0">
        <w:rPr>
          <w:color w:val="111111"/>
          <w:sz w:val="28"/>
          <w:szCs w:val="28"/>
          <w:bdr w:val="none" w:sz="0" w:space="0" w:color="auto" w:frame="1"/>
        </w:rPr>
        <w:t>устойчивость</w:t>
      </w:r>
      <w:r w:rsidRPr="001404E0">
        <w:rPr>
          <w:color w:val="111111"/>
          <w:sz w:val="28"/>
          <w:szCs w:val="28"/>
        </w:rPr>
        <w:t xml:space="preserve">: ребенок осознает, что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 будет мужчиной</w:t>
      </w:r>
      <w:r w:rsidRPr="001404E0">
        <w:rPr>
          <w:color w:val="111111"/>
          <w:sz w:val="28"/>
          <w:szCs w:val="28"/>
        </w:rPr>
        <w:t xml:space="preserve">, а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девочка – женщиной</w:t>
      </w:r>
      <w:r w:rsidRPr="001404E0">
        <w:rPr>
          <w:color w:val="111111"/>
          <w:sz w:val="28"/>
          <w:szCs w:val="28"/>
        </w:rPr>
        <w:t>, независимо от пожелания малыша.</w:t>
      </w:r>
    </w:p>
    <w:p w:rsidR="001404E0" w:rsidRPr="001404E0" w:rsidRDefault="001404E0" w:rsidP="001404E0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Если посмотреть на игры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мальчиков и девочек</w:t>
      </w:r>
      <w:r w:rsidRPr="001404E0">
        <w:rPr>
          <w:color w:val="111111"/>
          <w:sz w:val="28"/>
          <w:szCs w:val="28"/>
        </w:rPr>
        <w:t xml:space="preserve">, то мы увидим, что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девочкам</w:t>
      </w:r>
      <w:r w:rsidRPr="001404E0">
        <w:rPr>
          <w:color w:val="111111"/>
          <w:sz w:val="28"/>
          <w:szCs w:val="28"/>
        </w:rPr>
        <w:t xml:space="preserve"> не нужно большой территории, им достаточно небольшого места в группе или на улице, чтобы долгое время играть, </w:t>
      </w:r>
      <w:r w:rsidRPr="001404E0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1404E0">
        <w:rPr>
          <w:color w:val="111111"/>
          <w:sz w:val="28"/>
          <w:szCs w:val="28"/>
        </w:rPr>
        <w:t xml:space="preserve">: в дочки-матери или в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«больницу»</w:t>
      </w:r>
      <w:r w:rsidRPr="001404E0">
        <w:rPr>
          <w:color w:val="111111"/>
          <w:sz w:val="28"/>
          <w:szCs w:val="28"/>
        </w:rPr>
        <w:t xml:space="preserve">, где они очень серьезно лечат своих пациентов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«кукол»</w:t>
      </w:r>
      <w:r w:rsidRPr="001404E0">
        <w:rPr>
          <w:color w:val="111111"/>
          <w:sz w:val="28"/>
          <w:szCs w:val="28"/>
        </w:rPr>
        <w:t xml:space="preserve">.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Девочки</w:t>
      </w:r>
      <w:r w:rsidRPr="001404E0">
        <w:rPr>
          <w:color w:val="111111"/>
          <w:sz w:val="28"/>
          <w:szCs w:val="28"/>
        </w:rPr>
        <w:t xml:space="preserve"> лучше приспособляются к повседневной жизни, они аккуратнее, внимательнее, спокойнее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мальчиков</w:t>
      </w:r>
      <w:r w:rsidRPr="001404E0">
        <w:rPr>
          <w:color w:val="111111"/>
          <w:sz w:val="28"/>
          <w:szCs w:val="28"/>
        </w:rPr>
        <w:t>.</w:t>
      </w:r>
    </w:p>
    <w:p w:rsidR="001404E0" w:rsidRPr="001404E0" w:rsidRDefault="001404E0" w:rsidP="001404E0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Игра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мальчиков</w:t>
      </w:r>
      <w:r w:rsidRPr="001404E0">
        <w:rPr>
          <w:color w:val="111111"/>
          <w:sz w:val="28"/>
          <w:szCs w:val="28"/>
        </w:rPr>
        <w:t xml:space="preserve"> рассчитана на освоение территории и исследование различных предметов. Если мы ограничиваем игровое пространство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мальчиков</w:t>
      </w:r>
      <w:r w:rsidRPr="001404E0">
        <w:rPr>
          <w:color w:val="111111"/>
          <w:sz w:val="28"/>
          <w:szCs w:val="28"/>
        </w:rPr>
        <w:t xml:space="preserve">, то они используют имеющуюся территорию по максимуму.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Мальчики испытывают большую</w:t>
      </w:r>
      <w:r w:rsidRPr="001404E0">
        <w:rPr>
          <w:color w:val="111111"/>
          <w:sz w:val="28"/>
          <w:szCs w:val="28"/>
        </w:rPr>
        <w:t xml:space="preserve">, чем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девочки</w:t>
      </w:r>
      <w:r w:rsidRPr="001404E0">
        <w:rPr>
          <w:color w:val="111111"/>
          <w:sz w:val="28"/>
          <w:szCs w:val="28"/>
        </w:rPr>
        <w:t xml:space="preserve">, потребность в движении. Правила игры, усвоенные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мальчиками в детстве</w:t>
      </w:r>
      <w:r w:rsidRPr="001404E0">
        <w:rPr>
          <w:color w:val="111111"/>
          <w:sz w:val="28"/>
          <w:szCs w:val="28"/>
        </w:rPr>
        <w:t>, определяют в дальнейшем их мужской характер.</w:t>
      </w:r>
    </w:p>
    <w:p w:rsidR="001404E0" w:rsidRPr="001404E0" w:rsidRDefault="001404E0" w:rsidP="001404E0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Дети, обычно, не присоединяются в игре к противоположной по полу группе, а лишь наблюдают со стороны. В общих играх, организованных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мальчики обычно игнорируют девочек</w:t>
      </w:r>
      <w:r w:rsidRPr="001404E0">
        <w:rPr>
          <w:color w:val="111111"/>
          <w:sz w:val="28"/>
          <w:szCs w:val="28"/>
        </w:rPr>
        <w:t xml:space="preserve">. С одной стороны, важно поощрять объединения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девочек и мальчиков в играх</w:t>
      </w:r>
      <w:r w:rsidRPr="001404E0">
        <w:rPr>
          <w:color w:val="111111"/>
          <w:sz w:val="28"/>
          <w:szCs w:val="28"/>
        </w:rPr>
        <w:t xml:space="preserve">, на занятиях и в повседневной жизни, с другой – важно учить детей взаимодействовать с представителями противоположного пола. В дошкольном возрасте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девочки и мальчики</w:t>
      </w:r>
      <w:r w:rsidRPr="001404E0">
        <w:rPr>
          <w:color w:val="111111"/>
          <w:sz w:val="28"/>
          <w:szCs w:val="28"/>
        </w:rPr>
        <w:t xml:space="preserve"> обязательно должны научиться ладить друг с другом и в процессе совместной деятельности понять и принять те характерные особенности, которыми обладают маленькие представители женского и мужского пола.</w:t>
      </w:r>
    </w:p>
    <w:p w:rsidR="001404E0" w:rsidRPr="001404E0" w:rsidRDefault="001404E0" w:rsidP="001404E0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Гендерное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обучение и воспитание</w:t>
      </w:r>
      <w:r w:rsidRPr="001404E0">
        <w:rPr>
          <w:color w:val="111111"/>
          <w:sz w:val="28"/>
          <w:szCs w:val="28"/>
        </w:rPr>
        <w:t xml:space="preserve"> детей является предметом научного исследования во многих странах мира. В результате были получены данные, свидетельствующие о принципиально различных организациях мозга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мальчиков и девочек</w:t>
      </w:r>
      <w:r w:rsidRPr="001404E0">
        <w:rPr>
          <w:color w:val="111111"/>
          <w:sz w:val="28"/>
          <w:szCs w:val="28"/>
        </w:rPr>
        <w:t xml:space="preserve">. У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мальчиков и девочек – разный мозг</w:t>
      </w:r>
      <w:r w:rsidRPr="001404E0">
        <w:rPr>
          <w:color w:val="111111"/>
          <w:sz w:val="28"/>
          <w:szCs w:val="28"/>
        </w:rPr>
        <w:t xml:space="preserve">, разные уровни </w:t>
      </w:r>
      <w:r w:rsidRPr="001404E0">
        <w:rPr>
          <w:color w:val="111111"/>
          <w:sz w:val="28"/>
          <w:szCs w:val="28"/>
        </w:rPr>
        <w:lastRenderedPageBreak/>
        <w:t xml:space="preserve">активации, </w:t>
      </w:r>
      <w:proofErr w:type="gramStart"/>
      <w:r w:rsidRPr="001404E0">
        <w:rPr>
          <w:color w:val="111111"/>
          <w:sz w:val="28"/>
          <w:szCs w:val="28"/>
        </w:rPr>
        <w:t>разная</w:t>
      </w:r>
      <w:proofErr w:type="gramEnd"/>
      <w:r w:rsidRPr="001404E0">
        <w:rPr>
          <w:color w:val="111111"/>
          <w:sz w:val="28"/>
          <w:szCs w:val="28"/>
        </w:rPr>
        <w:t xml:space="preserve"> </w:t>
      </w:r>
      <w:proofErr w:type="spellStart"/>
      <w:r w:rsidRPr="001404E0">
        <w:rPr>
          <w:color w:val="111111"/>
          <w:sz w:val="28"/>
          <w:szCs w:val="28"/>
        </w:rPr>
        <w:t>ассиметрия</w:t>
      </w:r>
      <w:proofErr w:type="spellEnd"/>
      <w:r w:rsidRPr="001404E0">
        <w:rPr>
          <w:color w:val="111111"/>
          <w:sz w:val="28"/>
          <w:szCs w:val="28"/>
        </w:rPr>
        <w:t xml:space="preserve">. Исследования подтверждают различия между полами наряду с </w:t>
      </w:r>
      <w:proofErr w:type="gramStart"/>
      <w:r w:rsidRPr="001404E0">
        <w:rPr>
          <w:color w:val="111111"/>
          <w:sz w:val="28"/>
          <w:szCs w:val="28"/>
        </w:rPr>
        <w:t>физическим</w:t>
      </w:r>
      <w:proofErr w:type="gramEnd"/>
      <w:r w:rsidRPr="001404E0">
        <w:rPr>
          <w:color w:val="111111"/>
          <w:sz w:val="28"/>
          <w:szCs w:val="28"/>
        </w:rPr>
        <w:t xml:space="preserve">, на психическом, когнитивном, поведенческом уровне. Таким образом, зарубежная и отечественная наука обосновала существование различий между полами. На основе научных исследований возникла наука о человеке – </w:t>
      </w:r>
      <w:proofErr w:type="spellStart"/>
      <w:r w:rsidRPr="001404E0">
        <w:rPr>
          <w:color w:val="111111"/>
          <w:sz w:val="28"/>
          <w:szCs w:val="28"/>
        </w:rPr>
        <w:t>гендерология</w:t>
      </w:r>
      <w:proofErr w:type="spellEnd"/>
      <w:r w:rsidRPr="001404E0">
        <w:rPr>
          <w:color w:val="111111"/>
          <w:sz w:val="28"/>
          <w:szCs w:val="28"/>
        </w:rPr>
        <w:t xml:space="preserve">, изучающая проблему </w:t>
      </w:r>
      <w:proofErr w:type="spellStart"/>
      <w:r w:rsidRPr="001404E0">
        <w:rPr>
          <w:color w:val="111111"/>
          <w:sz w:val="28"/>
          <w:szCs w:val="28"/>
        </w:rPr>
        <w:t>гендеров</w:t>
      </w:r>
      <w:proofErr w:type="spellEnd"/>
      <w:r w:rsidRPr="001404E0">
        <w:rPr>
          <w:color w:val="111111"/>
          <w:sz w:val="28"/>
          <w:szCs w:val="28"/>
        </w:rPr>
        <w:t>.</w:t>
      </w:r>
    </w:p>
    <w:p w:rsidR="001404E0" w:rsidRPr="001404E0" w:rsidRDefault="001404E0" w:rsidP="001404E0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Гендерное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1404E0">
        <w:rPr>
          <w:color w:val="111111"/>
          <w:sz w:val="28"/>
          <w:szCs w:val="28"/>
        </w:rPr>
        <w:t xml:space="preserve"> рассматривается как комплексная психофизиологическая проблема, включающая в себя биологические, психологические и социальные аспекты. Гендерное развитие детей в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1404E0">
        <w:rPr>
          <w:color w:val="111111"/>
          <w:sz w:val="28"/>
          <w:szCs w:val="28"/>
        </w:rPr>
        <w:t xml:space="preserve"> должно быть направленно на то, чтобы гендерная </w:t>
      </w:r>
      <w:proofErr w:type="spellStart"/>
      <w:r w:rsidRPr="001404E0">
        <w:rPr>
          <w:color w:val="111111"/>
          <w:sz w:val="28"/>
          <w:szCs w:val="28"/>
        </w:rPr>
        <w:t>индентичность</w:t>
      </w:r>
      <w:proofErr w:type="spellEnd"/>
      <w:r w:rsidRPr="001404E0">
        <w:rPr>
          <w:color w:val="111111"/>
          <w:sz w:val="28"/>
          <w:szCs w:val="28"/>
        </w:rPr>
        <w:t xml:space="preserve"> </w:t>
      </w:r>
      <w:proofErr w:type="gramStart"/>
      <w:r w:rsidRPr="001404E0">
        <w:rPr>
          <w:color w:val="111111"/>
          <w:sz w:val="28"/>
          <w:szCs w:val="28"/>
        </w:rPr>
        <w:t>формировалась у ребенка вовремя и не было</w:t>
      </w:r>
      <w:proofErr w:type="gramEnd"/>
      <w:r w:rsidRPr="001404E0">
        <w:rPr>
          <w:color w:val="111111"/>
          <w:sz w:val="28"/>
          <w:szCs w:val="28"/>
        </w:rPr>
        <w:t xml:space="preserve"> подобных </w:t>
      </w:r>
      <w:r w:rsidRPr="001404E0">
        <w:rPr>
          <w:color w:val="111111"/>
          <w:sz w:val="28"/>
          <w:szCs w:val="28"/>
          <w:bdr w:val="none" w:sz="0" w:space="0" w:color="auto" w:frame="1"/>
        </w:rPr>
        <w:t>несоответствий</w:t>
      </w:r>
      <w:r w:rsidRPr="001404E0">
        <w:rPr>
          <w:color w:val="111111"/>
          <w:sz w:val="28"/>
          <w:szCs w:val="28"/>
        </w:rPr>
        <w:t>:</w:t>
      </w:r>
    </w:p>
    <w:p w:rsidR="001404E0" w:rsidRPr="001404E0" w:rsidRDefault="001404E0" w:rsidP="001404E0">
      <w:pPr>
        <w:pStyle w:val="a3"/>
        <w:spacing w:before="0" w:beforeAutospacing="0" w:after="0" w:afterAutospacing="0"/>
        <w:ind w:firstLine="386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>• ребенок не должен предпочитать все время игрушки и игровые роли противоположного пола;</w:t>
      </w:r>
    </w:p>
    <w:p w:rsidR="001404E0" w:rsidRPr="001404E0" w:rsidRDefault="001404E0" w:rsidP="001404E0">
      <w:pPr>
        <w:pStyle w:val="a3"/>
        <w:spacing w:before="0" w:beforeAutospacing="0" w:after="0" w:afterAutospacing="0"/>
        <w:ind w:firstLine="386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• стремление быть </w:t>
      </w:r>
      <w:proofErr w:type="gramStart"/>
      <w:r w:rsidRPr="001404E0">
        <w:rPr>
          <w:color w:val="111111"/>
          <w:sz w:val="28"/>
          <w:szCs w:val="28"/>
        </w:rPr>
        <w:t>со</w:t>
      </w:r>
      <w:proofErr w:type="gramEnd"/>
      <w:r w:rsidRPr="001404E0">
        <w:rPr>
          <w:color w:val="111111"/>
          <w:sz w:val="28"/>
          <w:szCs w:val="28"/>
        </w:rPr>
        <w:t xml:space="preserve"> взрослым противоположного пола и подражать его поведению;</w:t>
      </w:r>
    </w:p>
    <w:p w:rsidR="001404E0" w:rsidRPr="001404E0" w:rsidRDefault="001404E0" w:rsidP="001404E0">
      <w:pPr>
        <w:pStyle w:val="a3"/>
        <w:spacing w:before="0" w:beforeAutospacing="0" w:after="0" w:afterAutospacing="0"/>
        <w:ind w:firstLine="386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>• активность в выраженном желании изменить свой пол и имя должны насторожить взрослых;</w:t>
      </w:r>
    </w:p>
    <w:p w:rsidR="001404E0" w:rsidRPr="001404E0" w:rsidRDefault="001404E0" w:rsidP="001404E0">
      <w:pPr>
        <w:pStyle w:val="a3"/>
        <w:spacing w:before="0" w:beforeAutospacing="0" w:after="0" w:afterAutospacing="0"/>
        <w:ind w:firstLine="386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>• рассказы ребенка о сновидениях, в которых он выступает как представитель другого пола;</w:t>
      </w:r>
    </w:p>
    <w:p w:rsidR="001404E0" w:rsidRPr="001404E0" w:rsidRDefault="001404E0" w:rsidP="001404E0">
      <w:pPr>
        <w:pStyle w:val="a3"/>
        <w:spacing w:before="0" w:beforeAutospacing="0" w:after="0" w:afterAutospacing="0"/>
        <w:ind w:firstLine="386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• стремление одеваться и вести себя по типу противоположного пола тоже может свидетельствовать о проблемах с гендерной </w:t>
      </w:r>
      <w:proofErr w:type="spellStart"/>
      <w:r w:rsidRPr="001404E0">
        <w:rPr>
          <w:color w:val="111111"/>
          <w:sz w:val="28"/>
          <w:szCs w:val="28"/>
        </w:rPr>
        <w:t>индентичностью</w:t>
      </w:r>
      <w:proofErr w:type="spellEnd"/>
      <w:r w:rsidRPr="001404E0">
        <w:rPr>
          <w:color w:val="111111"/>
          <w:sz w:val="28"/>
          <w:szCs w:val="28"/>
        </w:rPr>
        <w:t>.</w:t>
      </w:r>
    </w:p>
    <w:p w:rsidR="001404E0" w:rsidRPr="001404E0" w:rsidRDefault="001404E0" w:rsidP="001404E0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Гендерное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1404E0">
        <w:rPr>
          <w:color w:val="111111"/>
          <w:sz w:val="28"/>
          <w:szCs w:val="28"/>
        </w:rPr>
        <w:t xml:space="preserve"> – это формирование у детей представлений о настоящих мужчинах и женщинах, а это необходимо для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нормальной</w:t>
      </w:r>
      <w:r w:rsidRPr="001404E0">
        <w:rPr>
          <w:color w:val="111111"/>
          <w:sz w:val="28"/>
          <w:szCs w:val="28"/>
        </w:rPr>
        <w:t xml:space="preserve"> и эффективной социализации личности. Целенаправленное гендерное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1404E0">
        <w:rPr>
          <w:color w:val="111111"/>
          <w:sz w:val="28"/>
          <w:szCs w:val="28"/>
        </w:rPr>
        <w:t xml:space="preserve">, оказываемое на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девочку или мальчика</w:t>
      </w:r>
      <w:r w:rsidRPr="001404E0">
        <w:rPr>
          <w:color w:val="111111"/>
          <w:sz w:val="28"/>
          <w:szCs w:val="28"/>
        </w:rPr>
        <w:t xml:space="preserve"> в дошкольном возрасте, повлияет на развитие ребенка существенно. И позволит проявлению у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девочек и мальчиков</w:t>
      </w:r>
      <w:r w:rsidRPr="001404E0">
        <w:rPr>
          <w:color w:val="111111"/>
          <w:sz w:val="28"/>
          <w:szCs w:val="28"/>
        </w:rPr>
        <w:t xml:space="preserve"> тех качеств личности, которые позволят им быть успешными в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современном обществе</w:t>
      </w:r>
      <w:r w:rsidRPr="001404E0">
        <w:rPr>
          <w:color w:val="111111"/>
          <w:sz w:val="28"/>
          <w:szCs w:val="28"/>
        </w:rPr>
        <w:t>.</w:t>
      </w:r>
    </w:p>
    <w:p w:rsidR="001404E0" w:rsidRPr="001404E0" w:rsidRDefault="001404E0" w:rsidP="001404E0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Поэтому роль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1404E0">
        <w:rPr>
          <w:color w:val="111111"/>
          <w:sz w:val="28"/>
          <w:szCs w:val="28"/>
        </w:rPr>
        <w:t xml:space="preserve"> значительна и главной задачей </w:t>
      </w:r>
      <w:r w:rsidRPr="001404E0">
        <w:rPr>
          <w:color w:val="111111"/>
          <w:sz w:val="28"/>
          <w:szCs w:val="28"/>
          <w:bdr w:val="none" w:sz="0" w:space="0" w:color="auto" w:frame="1"/>
        </w:rPr>
        <w:t>является</w:t>
      </w:r>
      <w:r w:rsidRPr="001404E0">
        <w:rPr>
          <w:color w:val="111111"/>
          <w:sz w:val="28"/>
          <w:szCs w:val="28"/>
        </w:rPr>
        <w:t xml:space="preserve">: преодоление формализма в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обучении и воспитании</w:t>
      </w:r>
      <w:r w:rsidRPr="001404E0">
        <w:rPr>
          <w:color w:val="111111"/>
          <w:sz w:val="28"/>
          <w:szCs w:val="28"/>
        </w:rPr>
        <w:t xml:space="preserve">, поворота к интересам и потребностям конкретного ребенка, к умению видеть, слышать и понимать его своеобразие, индивидуальные и возрастные особенности вне зависимости от пола. Говоря об актуальности гендерного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1404E0">
        <w:rPr>
          <w:color w:val="111111"/>
          <w:sz w:val="28"/>
          <w:szCs w:val="28"/>
        </w:rPr>
        <w:t xml:space="preserve">, педагогам рекомендуется использовать такие методы и приемы в гендерном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1404E0">
        <w:rPr>
          <w:color w:val="111111"/>
          <w:sz w:val="28"/>
          <w:szCs w:val="28"/>
        </w:rPr>
        <w:t xml:space="preserve"> дошкольника как игры по гендерному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1404E0">
        <w:rPr>
          <w:color w:val="111111"/>
          <w:sz w:val="28"/>
          <w:szCs w:val="28"/>
        </w:rPr>
        <w:t>:</w:t>
      </w:r>
    </w:p>
    <w:p w:rsidR="001404E0" w:rsidRPr="001404E0" w:rsidRDefault="001404E0" w:rsidP="001404E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 xml:space="preserve">• сюжетно – ролевая игра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1404E0">
        <w:rPr>
          <w:color w:val="111111"/>
          <w:sz w:val="28"/>
          <w:szCs w:val="28"/>
        </w:rPr>
        <w:t>;</w:t>
      </w:r>
    </w:p>
    <w:p w:rsidR="001404E0" w:rsidRPr="001404E0" w:rsidRDefault="001404E0" w:rsidP="001404E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>• беседы с использованием иллюстраций, художественной литературы;</w:t>
      </w:r>
    </w:p>
    <w:p w:rsidR="001404E0" w:rsidRPr="001404E0" w:rsidRDefault="001404E0" w:rsidP="001404E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>• проблемные ситуации с этическим содержанием;</w:t>
      </w:r>
    </w:p>
    <w:p w:rsidR="001404E0" w:rsidRPr="001404E0" w:rsidRDefault="001404E0" w:rsidP="001404E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</w:rPr>
        <w:t>• изготовление подарков для мам, пап;</w:t>
      </w:r>
    </w:p>
    <w:p w:rsidR="001404E0" w:rsidRPr="001404E0" w:rsidRDefault="001404E0" w:rsidP="001404E0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r w:rsidRPr="001404E0">
        <w:rPr>
          <w:color w:val="111111"/>
          <w:sz w:val="28"/>
          <w:szCs w:val="28"/>
          <w:bdr w:val="none" w:sz="0" w:space="0" w:color="auto" w:frame="1"/>
        </w:rPr>
        <w:lastRenderedPageBreak/>
        <w:t>• дидактические игры</w:t>
      </w:r>
      <w:r w:rsidRPr="001404E0">
        <w:rPr>
          <w:color w:val="111111"/>
          <w:sz w:val="28"/>
          <w:szCs w:val="28"/>
        </w:rPr>
        <w:t xml:space="preserve">: </w:t>
      </w:r>
      <w:proofErr w:type="gramStart"/>
      <w:r w:rsidRPr="001404E0">
        <w:rPr>
          <w:iCs/>
          <w:color w:val="111111"/>
          <w:sz w:val="28"/>
          <w:szCs w:val="28"/>
          <w:bdr w:val="none" w:sz="0" w:space="0" w:color="auto" w:frame="1"/>
        </w:rPr>
        <w:t>«Кто чем любит заниматься?»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«Что кому?»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«Я расту»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«Что общего, чем отличаемся?»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«Я такой, потому, что…»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«»</w:t>
      </w:r>
      <w:r w:rsidRPr="001404E0">
        <w:rPr>
          <w:color w:val="111111"/>
          <w:sz w:val="28"/>
          <w:szCs w:val="28"/>
        </w:rPr>
        <w:t xml:space="preserve">Кем быть?»,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 xml:space="preserve">«Одень </w:t>
      </w:r>
      <w:r w:rsidRPr="001404E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мальчика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 xml:space="preserve">, одень </w:t>
      </w:r>
      <w:r w:rsidRPr="001404E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девочку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404E0">
        <w:rPr>
          <w:color w:val="111111"/>
          <w:sz w:val="28"/>
          <w:szCs w:val="28"/>
        </w:rPr>
        <w:t>.</w:t>
      </w:r>
      <w:proofErr w:type="gramEnd"/>
    </w:p>
    <w:p w:rsidR="001404E0" w:rsidRPr="001404E0" w:rsidRDefault="001404E0" w:rsidP="001404E0">
      <w:pPr>
        <w:pStyle w:val="a3"/>
        <w:spacing w:before="0" w:beforeAutospacing="0" w:after="0" w:afterAutospacing="0" w:line="408" w:lineRule="atLeast"/>
        <w:ind w:firstLine="383"/>
        <w:rPr>
          <w:color w:val="111111"/>
          <w:sz w:val="28"/>
          <w:szCs w:val="28"/>
        </w:rPr>
      </w:pPr>
      <w:proofErr w:type="gramStart"/>
      <w:r w:rsidRPr="001404E0">
        <w:rPr>
          <w:color w:val="111111"/>
          <w:sz w:val="28"/>
          <w:szCs w:val="28"/>
        </w:rPr>
        <w:t>Важным условием организации игровой деятельности детей является создание педагогически целесообразной предметной среды для всех видов игр, в которой учитывается своеобразие каждой возрастной группы.</w:t>
      </w:r>
      <w:proofErr w:type="gramEnd"/>
      <w:r w:rsidRPr="001404E0">
        <w:rPr>
          <w:color w:val="111111"/>
          <w:sz w:val="28"/>
          <w:szCs w:val="28"/>
        </w:rPr>
        <w:t xml:space="preserve"> В нашем дошкольном учреждении применяются многообразные сюжетно-ролевые игры и ставятся конкретные задачи для разных возрастных групп, среди них сюжетно-ролевые </w:t>
      </w:r>
      <w:r w:rsidRPr="001404E0">
        <w:rPr>
          <w:color w:val="111111"/>
          <w:sz w:val="28"/>
          <w:szCs w:val="28"/>
          <w:bdr w:val="none" w:sz="0" w:space="0" w:color="auto" w:frame="1"/>
        </w:rPr>
        <w:t>игры</w:t>
      </w:r>
      <w:r w:rsidRPr="001404E0">
        <w:rPr>
          <w:color w:val="111111"/>
          <w:sz w:val="28"/>
          <w:szCs w:val="28"/>
        </w:rPr>
        <w:t xml:space="preserve">: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«Шофер»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«Парикмахерская»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«Поликлиника»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«Почта»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«Школа»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«Автобус»</w:t>
      </w:r>
      <w:r w:rsidRPr="001404E0">
        <w:rPr>
          <w:color w:val="111111"/>
          <w:sz w:val="28"/>
          <w:szCs w:val="28"/>
        </w:rPr>
        <w:t xml:space="preserve">, 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1404E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Детский сад</w:t>
      </w:r>
      <w:r w:rsidRPr="001404E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404E0">
        <w:rPr>
          <w:color w:val="111111"/>
          <w:sz w:val="28"/>
          <w:szCs w:val="28"/>
        </w:rPr>
        <w:t>. В заключени</w:t>
      </w:r>
      <w:proofErr w:type="gramStart"/>
      <w:r w:rsidRPr="001404E0">
        <w:rPr>
          <w:color w:val="111111"/>
          <w:sz w:val="28"/>
          <w:szCs w:val="28"/>
        </w:rPr>
        <w:t>и</w:t>
      </w:r>
      <w:proofErr w:type="gramEnd"/>
      <w:r w:rsidRPr="001404E0">
        <w:rPr>
          <w:color w:val="111111"/>
          <w:sz w:val="28"/>
          <w:szCs w:val="28"/>
        </w:rPr>
        <w:t xml:space="preserve"> хочется сказать, что подбор форм, и методов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и обучения</w:t>
      </w:r>
      <w:r w:rsidRPr="001404E0">
        <w:rPr>
          <w:color w:val="111111"/>
          <w:sz w:val="28"/>
          <w:szCs w:val="28"/>
        </w:rPr>
        <w:t xml:space="preserve"> требует от педагогов и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  <w:r w:rsidRPr="001404E0">
        <w:rPr>
          <w:color w:val="111111"/>
          <w:sz w:val="28"/>
          <w:szCs w:val="28"/>
        </w:rPr>
        <w:t xml:space="preserve"> изменения профессиональной позиции, приучает видеть перед собой не просто ребенка, а </w:t>
      </w:r>
      <w:r w:rsidRPr="00140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мальчика или девочку</w:t>
      </w:r>
      <w:r w:rsidRPr="001404E0">
        <w:rPr>
          <w:color w:val="111111"/>
          <w:sz w:val="28"/>
          <w:szCs w:val="28"/>
        </w:rPr>
        <w:t xml:space="preserve"> со всеми вытекающими отсюда последствиями.</w:t>
      </w:r>
    </w:p>
    <w:p w:rsidR="00051BEC" w:rsidRPr="001404E0" w:rsidRDefault="00051BEC">
      <w:pPr>
        <w:rPr>
          <w:rFonts w:ascii="Times New Roman" w:hAnsi="Times New Roman" w:cs="Times New Roman"/>
          <w:sz w:val="28"/>
          <w:szCs w:val="28"/>
        </w:rPr>
      </w:pPr>
    </w:p>
    <w:sectPr w:rsidR="00051BEC" w:rsidRPr="0014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3D"/>
    <w:rsid w:val="00051BEC"/>
    <w:rsid w:val="001404E0"/>
    <w:rsid w:val="00A0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4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4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4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4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2018-03-07T15:16:00Z</cp:lastPrinted>
  <dcterms:created xsi:type="dcterms:W3CDTF">2018-03-07T15:10:00Z</dcterms:created>
  <dcterms:modified xsi:type="dcterms:W3CDTF">2018-03-07T15:19:00Z</dcterms:modified>
</cp:coreProperties>
</file>