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3C" w:rsidRPr="00AB2709" w:rsidRDefault="001B443C" w:rsidP="00AB27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B2709" w:rsidRDefault="001B443C" w:rsidP="00AB27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56E39" w:rsidRPr="00AB2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СИСТЕМНО-ДЕЯТЕЛЬНОСТНЫЙ ПОДХОД В ОБУЧЕНИИ </w:t>
      </w:r>
    </w:p>
    <w:p w:rsidR="00256E39" w:rsidRPr="00AB2709" w:rsidRDefault="00256E39" w:rsidP="00AB27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МЛАДШИХ ШКОЛЬНИКОВ</w:t>
      </w:r>
      <w:r w:rsidR="001B443C" w:rsidRPr="00AB2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B2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B443C" w:rsidRPr="00AB2709" w:rsidRDefault="001B443C" w:rsidP="00AB27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B443C" w:rsidRPr="00AB2709" w:rsidRDefault="001B443C" w:rsidP="00AB2709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  <w:r w:rsidR="00F960B1"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Ефремова А.Н.</w:t>
      </w:r>
    </w:p>
    <w:p w:rsidR="001B443C" w:rsidRPr="00AB2709" w:rsidRDefault="001B443C" w:rsidP="00AB27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B443C" w:rsidRPr="00AB2709" w:rsidRDefault="001B443C" w:rsidP="00AB27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56E39" w:rsidRPr="00AB2709" w:rsidRDefault="00256E39" w:rsidP="00AB27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ФГОС - по своему юридическому статусу представляет собой систему требований к результатам общего образования, его содержанию.</w:t>
      </w:r>
      <w:r w:rsidR="00AB2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2709">
        <w:rPr>
          <w:rFonts w:ascii="Times New Roman" w:hAnsi="Times New Roman" w:cs="Times New Roman"/>
          <w:sz w:val="24"/>
          <w:szCs w:val="24"/>
          <w:lang w:eastAsia="ru-RU"/>
        </w:rPr>
        <w:t>Методологической основой Стандартов второго поколения является системно-</w:t>
      </w:r>
      <w:proofErr w:type="spellStart"/>
      <w:r w:rsidRPr="00AB2709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 подход.</w:t>
      </w:r>
      <w:r w:rsidR="00AB2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2709">
        <w:rPr>
          <w:rFonts w:ascii="Times New Roman" w:hAnsi="Times New Roman" w:cs="Times New Roman"/>
          <w:sz w:val="24"/>
          <w:szCs w:val="24"/>
          <w:lang w:eastAsia="ru-RU"/>
        </w:rPr>
        <w:t>Системно-</w:t>
      </w:r>
      <w:proofErr w:type="spellStart"/>
      <w:r w:rsidRPr="00AB2709">
        <w:rPr>
          <w:rFonts w:ascii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 подход (СДП) ориентирован на достижение основного результата - развитие личности ребенка на основе учебной деятельности.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СДП предполагает смещение акцентов в построении образовательного процесса от модели "Чему учить?" (обновление содержания) к модели "Как учить?" (обновление средств обучения). Как обучать в новых условиях, как научить детей учиться, чтобы помочь им быть успешными в жизни.</w:t>
      </w:r>
    </w:p>
    <w:p w:rsidR="00987568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Как отмечал </w:t>
      </w:r>
      <w:proofErr w:type="spellStart"/>
      <w:r w:rsidRPr="00AB2709">
        <w:rPr>
          <w:rFonts w:ascii="Times New Roman" w:hAnsi="Times New Roman" w:cs="Times New Roman"/>
          <w:sz w:val="24"/>
          <w:szCs w:val="24"/>
          <w:lang w:eastAsia="ru-RU"/>
        </w:rPr>
        <w:t>Л.С.Выготский</w:t>
      </w:r>
      <w:proofErr w:type="spellEnd"/>
      <w:r w:rsidRPr="00AB2709">
        <w:rPr>
          <w:rFonts w:ascii="Times New Roman" w:hAnsi="Times New Roman" w:cs="Times New Roman"/>
          <w:sz w:val="24"/>
          <w:szCs w:val="24"/>
          <w:lang w:eastAsia="ru-RU"/>
        </w:rPr>
        <w:t>, способности проявляются в деятельности и в ней же формируются. Значит, сегодня учебный процесс должен быть "</w:t>
      </w:r>
      <w:proofErr w:type="spellStart"/>
      <w:r w:rsidRPr="00AB2709">
        <w:rPr>
          <w:rFonts w:ascii="Times New Roman" w:hAnsi="Times New Roman" w:cs="Times New Roman"/>
          <w:sz w:val="24"/>
          <w:szCs w:val="24"/>
          <w:lang w:eastAsia="ru-RU"/>
        </w:rPr>
        <w:t>деятельностным</w:t>
      </w:r>
      <w:proofErr w:type="spellEnd"/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", дети должны получать не готовые знания, а добывать их в процессе своей деятельности. При этом важна не просто активность детей, а такой образовательный процесс, в ходе которого у них формируются требуемые </w:t>
      </w:r>
      <w:proofErr w:type="spellStart"/>
      <w:r w:rsidRPr="00AB2709">
        <w:rPr>
          <w:rFonts w:ascii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 умения и способности:</w:t>
      </w:r>
    </w:p>
    <w:p w:rsidR="00987568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 - умение ставить цель;</w:t>
      </w:r>
    </w:p>
    <w:p w:rsidR="00987568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 - делать выбор;</w:t>
      </w:r>
    </w:p>
    <w:p w:rsidR="00987568" w:rsidRPr="00AB2709" w:rsidRDefault="00987568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 - принимать решения</w:t>
      </w:r>
      <w:r w:rsidR="00256E39"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- и доводить их до исполнения или другими словами, как раз и формируется умение учиться, способность к </w:t>
      </w:r>
      <w:proofErr w:type="spellStart"/>
      <w:r w:rsidRPr="00AB2709">
        <w:rPr>
          <w:rFonts w:ascii="Times New Roman" w:hAnsi="Times New Roman" w:cs="Times New Roman"/>
          <w:sz w:val="24"/>
          <w:szCs w:val="24"/>
          <w:lang w:eastAsia="ru-RU"/>
        </w:rPr>
        <w:t>самоизменению</w:t>
      </w:r>
      <w:proofErr w:type="spellEnd"/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 и саморазвитию.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разрабатывается широкий спектр технологий обучения, в частности </w:t>
      </w:r>
      <w:proofErr w:type="spellStart"/>
      <w:r w:rsidRPr="00AB2709">
        <w:rPr>
          <w:rFonts w:ascii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AB270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6E39" w:rsidRPr="00AB2709" w:rsidRDefault="00987568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56E39"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В начальной школе получает распространение технология </w:t>
      </w:r>
      <w:proofErr w:type="spellStart"/>
      <w:r w:rsidR="00256E39" w:rsidRPr="00AB2709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256E39"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 метода обучения, разработанная педагогическим коллективом под руководством доктора педагогических наук, профессора </w:t>
      </w:r>
      <w:proofErr w:type="spellStart"/>
      <w:r w:rsidR="00256E39" w:rsidRPr="00AB2709">
        <w:rPr>
          <w:rFonts w:ascii="Times New Roman" w:hAnsi="Times New Roman" w:cs="Times New Roman"/>
          <w:sz w:val="24"/>
          <w:szCs w:val="24"/>
          <w:lang w:eastAsia="ru-RU"/>
        </w:rPr>
        <w:t>Л.Г.Петерсон</w:t>
      </w:r>
      <w:proofErr w:type="spellEnd"/>
      <w:r w:rsidR="00256E39" w:rsidRPr="00AB270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Новая технология, новый способ организации обучения не разрушает традиционную систему деятельности, а преобразовывает ее, сохраняя все необходимое для реализации новых образовательных целей. Так же учитель может "вписать" в эту технологию свой инновационный опыт.</w:t>
      </w:r>
    </w:p>
    <w:p w:rsidR="00256E39" w:rsidRPr="00AB2709" w:rsidRDefault="00987568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56E39"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="00256E39" w:rsidRPr="00AB2709">
        <w:rPr>
          <w:rFonts w:ascii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256E39"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 метода строится на основе структуры учебной деятельности и включает в себя все существенные компоненты этой деятельности.</w:t>
      </w:r>
    </w:p>
    <w:p w:rsidR="00256E39" w:rsidRPr="00AB2709" w:rsidRDefault="00987568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256E39" w:rsidRPr="00AB2709">
        <w:rPr>
          <w:rFonts w:ascii="Times New Roman" w:hAnsi="Times New Roman" w:cs="Times New Roman"/>
          <w:sz w:val="24"/>
          <w:szCs w:val="24"/>
          <w:lang w:eastAsia="ru-RU"/>
        </w:rPr>
        <w:t>Учебная деятельность - это деятельность ученика, суть которой заключается в развитии собственных способностей, необходимых для освоения культурных ценностей общества.</w:t>
      </w:r>
    </w:p>
    <w:p w:rsidR="00256E39" w:rsidRPr="00AB2709" w:rsidRDefault="00987568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256E39"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Как человек учится чему-либо? Методологически обоснованное описание этого процесса дано в специальной литературе. Мы рассмотрим структуру учебной деятельности исходя из того пути, который учащиеся должны проходить на уроке для системного формирования у них </w:t>
      </w:r>
      <w:proofErr w:type="spellStart"/>
      <w:r w:rsidR="00256E39" w:rsidRPr="00AB2709">
        <w:rPr>
          <w:rFonts w:ascii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="00256E39"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 умений.</w:t>
      </w:r>
    </w:p>
    <w:p w:rsidR="00256E39" w:rsidRPr="00AB2709" w:rsidRDefault="00256E39" w:rsidP="00AB2709">
      <w:pPr>
        <w:pStyle w:val="a6"/>
        <w:numPr>
          <w:ilvl w:val="0"/>
          <w:numId w:val="18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Очевидно, что для того, чтобы учиться чем</w:t>
      </w:r>
      <w:r w:rsidR="00AB2709">
        <w:rPr>
          <w:rFonts w:ascii="Times New Roman" w:hAnsi="Times New Roman" w:cs="Times New Roman"/>
          <w:sz w:val="24"/>
          <w:szCs w:val="24"/>
          <w:lang w:eastAsia="ru-RU"/>
        </w:rPr>
        <w:t xml:space="preserve">у-либо, ученик должен дать себе </w:t>
      </w:r>
      <w:r w:rsidRPr="00AB2709">
        <w:rPr>
          <w:rFonts w:ascii="Times New Roman" w:hAnsi="Times New Roman" w:cs="Times New Roman"/>
          <w:sz w:val="24"/>
          <w:szCs w:val="24"/>
          <w:lang w:eastAsia="ru-RU"/>
        </w:rPr>
        <w:t>соответствующую установку - поставить цель.</w:t>
      </w:r>
    </w:p>
    <w:p w:rsidR="00256E39" w:rsidRPr="00AB2709" w:rsidRDefault="00256E39" w:rsidP="00AB2709">
      <w:pPr>
        <w:pStyle w:val="a6"/>
        <w:numPr>
          <w:ilvl w:val="0"/>
          <w:numId w:val="18"/>
        </w:numPr>
        <w:tabs>
          <w:tab w:val="left" w:pos="993"/>
        </w:tabs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это может произойти? Когда ученик чего-то не знает или не умеет. Но это "знание о незнании" может возникнуть только тогда, когда человек что-то делал, пробовал. Однако в его действиях возникло затруднение - иначе бы он все сделал до конца, и ему не надо было ставить перед собой никакую новую цель. Таким образом, мы получаем следующую </w:t>
      </w:r>
      <w:r w:rsid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оследовательность шагов учебной деятельности.</w:t>
      </w:r>
    </w:p>
    <w:p w:rsidR="00256E39" w:rsidRPr="00AB2709" w:rsidRDefault="00256E39" w:rsidP="00AB2709">
      <w:pPr>
        <w:shd w:val="clear" w:color="auto" w:fill="FFFFFF"/>
        <w:tabs>
          <w:tab w:val="left" w:pos="993"/>
        </w:tabs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Пробное Затруднение Цель</w:t>
      </w:r>
      <w:bookmarkStart w:id="0" w:name="_GoBack"/>
      <w:bookmarkEnd w:id="0"/>
    </w:p>
    <w:p w:rsidR="00256E39" w:rsidRPr="00AB2709" w:rsidRDefault="00256E39" w:rsidP="00AB2709">
      <w:pPr>
        <w:shd w:val="clear" w:color="auto" w:fill="FFFFFF"/>
        <w:tabs>
          <w:tab w:val="left" w:pos="993"/>
        </w:tabs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</w:p>
    <w:p w:rsidR="00256E39" w:rsidRPr="00AB2709" w:rsidRDefault="00256E39" w:rsidP="00AB2709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человек начинает что-то делать только тогда, когда у него возникает мотивация к этому действию. Поэтому добавляем еще один шаг.</w:t>
      </w:r>
    </w:p>
    <w:p w:rsidR="00256E39" w:rsidRPr="00AB2709" w:rsidRDefault="00256E39" w:rsidP="00AB2709">
      <w:pPr>
        <w:shd w:val="clear" w:color="auto" w:fill="FFFFFF"/>
        <w:tabs>
          <w:tab w:val="left" w:pos="993"/>
        </w:tabs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Мотивация Пробное Затруднение Цель </w:t>
      </w:r>
    </w:p>
    <w:p w:rsidR="00256E39" w:rsidRPr="00AB2709" w:rsidRDefault="00256E39" w:rsidP="00AB2709">
      <w:pPr>
        <w:shd w:val="clear" w:color="auto" w:fill="FFFFFF"/>
        <w:tabs>
          <w:tab w:val="left" w:pos="993"/>
        </w:tabs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</w:p>
    <w:p w:rsidR="00256E39" w:rsidRPr="00AB2709" w:rsidRDefault="00256E39" w:rsidP="00AB2709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наш ученик поставил перед собой цель что-то узнать. У него возникло затруднение. Как действовать дальше? </w:t>
      </w:r>
    </w:p>
    <w:p w:rsidR="00256E39" w:rsidRPr="00AB2709" w:rsidRDefault="00256E39" w:rsidP="00AB270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эффективного выхода из затруднения необходимо выполнить следующие действия:</w:t>
      </w:r>
    </w:p>
    <w:p w:rsidR="00256E39" w:rsidRPr="00AB2709" w:rsidRDefault="00256E39" w:rsidP="00AB270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(анализ, в каком месте возникло затруднение)</w:t>
      </w:r>
    </w:p>
    <w:p w:rsidR="00256E39" w:rsidRPr="00AB2709" w:rsidRDefault="00256E39" w:rsidP="00AB270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Критика (установить, по какой причине возникло затруднение)</w:t>
      </w:r>
    </w:p>
    <w:p w:rsidR="00256E39" w:rsidRPr="00AB2709" w:rsidRDefault="00256E39" w:rsidP="00AB270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(поставить перед собой цель и построить проект, в который включается составление плана, определение способа и средств достижения цели).</w:t>
      </w:r>
    </w:p>
    <w:p w:rsidR="00256E39" w:rsidRPr="00AB2709" w:rsidRDefault="00256E39" w:rsidP="00AB2709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Завершается путь учения самоконтролем (сопоставление результата с целью) и самооценкой (определением: достигнута ли поставленная цель и в какой степени).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Всю структуру учебной деятельности условно можно разделить на два шага. 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Первый шаг - до постановки цели деятельности - направлен на выяснение того, чему надо учиться. Только после этого цель учебной деятельности становится не случайной, а сама деятельность продуктивной.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Задача второго шага - поставить цель и самому найти нужные знания и умения. 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Из этих двух шагов и вырастают все остальные шаги учебной деятельности. Умения самостоятельно выполнять все шаги учебной деятельности называют организационно-рефлексивными, они носят </w:t>
      </w:r>
      <w:proofErr w:type="spellStart"/>
      <w:r w:rsidRPr="00AB2709">
        <w:rPr>
          <w:rFonts w:ascii="Times New Roman" w:hAnsi="Times New Roman" w:cs="Times New Roman"/>
          <w:sz w:val="24"/>
          <w:szCs w:val="24"/>
          <w:lang w:eastAsia="ru-RU"/>
        </w:rPr>
        <w:t>общеучебный</w:t>
      </w:r>
      <w:proofErr w:type="spellEnd"/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характер, переносятся в любую деятельность.</w:t>
      </w:r>
    </w:p>
    <w:p w:rsidR="00256E39" w:rsidRPr="00AB2709" w:rsidRDefault="00256E39" w:rsidP="00AB27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87568"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уровни освоения и реализации ТДМ.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Базовый уровень состоит из 7 шагов и представляет собой переходную структуру от традиционной системы к реализации целостной структуры учебной деятельности.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Технологический уровень реализации ТДМ - это уровень работы учителя, при котором реализуется переходная структура (8 шагов) и система дидакти</w:t>
      </w:r>
      <w:r w:rsidR="00987568" w:rsidRPr="00AB2709">
        <w:rPr>
          <w:rFonts w:ascii="Times New Roman" w:hAnsi="Times New Roman" w:cs="Times New Roman"/>
          <w:sz w:val="24"/>
          <w:szCs w:val="24"/>
          <w:lang w:eastAsia="ru-RU"/>
        </w:rPr>
        <w:t>ческих принципов</w:t>
      </w:r>
      <w:r w:rsidRPr="00AB2709">
        <w:rPr>
          <w:rFonts w:ascii="Times New Roman" w:hAnsi="Times New Roman" w:cs="Times New Roman"/>
          <w:sz w:val="24"/>
          <w:szCs w:val="24"/>
          <w:lang w:eastAsia="ru-RU"/>
        </w:rPr>
        <w:t>. В практику работ включается понятие эталона для самопроверки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Системно-</w:t>
      </w:r>
      <w:proofErr w:type="spellStart"/>
      <w:r w:rsidRPr="00AB2709">
        <w:rPr>
          <w:rFonts w:ascii="Times New Roman" w:hAnsi="Times New Roman" w:cs="Times New Roman"/>
          <w:sz w:val="24"/>
          <w:szCs w:val="24"/>
          <w:lang w:eastAsia="ru-RU"/>
        </w:rPr>
        <w:t>технологичекий</w:t>
      </w:r>
      <w:proofErr w:type="spellEnd"/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— это реализация целостной структуры учебной деятельности (9 шагов).</w:t>
      </w:r>
    </w:p>
    <w:p w:rsidR="00256E39" w:rsidRPr="00AB2709" w:rsidRDefault="00256E39" w:rsidP="00AB27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все шаги ТДМ для уроков «открытия» нового знания.</w:t>
      </w:r>
    </w:p>
    <w:p w:rsidR="00256E39" w:rsidRPr="00AB2709" w:rsidRDefault="00256E39" w:rsidP="00AB2709">
      <w:pPr>
        <w:numPr>
          <w:ilvl w:val="0"/>
          <w:numId w:val="8"/>
        </w:numPr>
        <w:shd w:val="clear" w:color="auto" w:fill="FFFFFF"/>
        <w:spacing w:after="0" w:line="240" w:lineRule="auto"/>
        <w:ind w:left="7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учебной деятельности.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Целью первого этапа является мотивация учащихся к учебной деятельности. "Хочу, потому что смогу".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Несмотря на малую продолжительность данного этапа (1-2 минуты), его правильное проведение во многом определяет успешность всей учебной деятельности на уроке.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Приемы работы: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- учитель высказывает добрые пожелания детям, предлагает пожелать друг другу удачи;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- девиз, эпиграф урока ("С малой удачи начинается большой успех")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- устанавливаются тематические рамки урока.</w:t>
      </w:r>
    </w:p>
    <w:p w:rsidR="00256E39" w:rsidRPr="00AB2709" w:rsidRDefault="00256E39" w:rsidP="00AB27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Актуализация знаний и фиксация затруднения в пробном действии.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Цель: повторение изученного материала, необходимого для "открытия нового знания", выявление затруднений в индивидуальной деятельности каждого учащегося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организовать актуализацию изученных способов действий, достаточных для построения нового знания. Количество заданий не должно быть большим (примерно 2-3), чтобы не рассеивать внимание детей. 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Здесь же - пробное действие и возникновение проблемной ситуации. Этот этап формирует у учеников отношение к ошибке в учении как к рабочей ситуации, требующей осмысления и последующей коррекции деятельности. Этим снимается боязнь ошибок, исключаются многие стрессовые ситуации. </w:t>
      </w:r>
    </w:p>
    <w:p w:rsidR="00256E39" w:rsidRPr="00AB2709" w:rsidRDefault="00256E39" w:rsidP="00AB27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Выявление места и причины затруднений.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Этот этап завершает первый шаг учебной деятельности (что я не знаю). 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Его цель - организовать анализ учащимися возникшей ситуации и подвести их к выявлению места и причины затруднения. ("Почему возникли затруднения?", "Чего мы еще не знаем?"). Понимание причины затруднения позволяет учащимся сознательно поставить цель своей деятельности и перейти к проектированию путей ее реализации.</w:t>
      </w:r>
    </w:p>
    <w:p w:rsidR="00256E39" w:rsidRPr="00AB2709" w:rsidRDefault="00256E39" w:rsidP="00AB27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Построение проекта выхода из затруднения. 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Это является следующим этапом технологии. Ученики строят проект выхода из затруднения: - ставят цель проекта (ею всегда является устранение причины возникшего затруднения), - уточняют тему урока,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- определяют последовательность действий, средства достижения цели (алгоритмы, модели, справочники).</w:t>
      </w:r>
    </w:p>
    <w:p w:rsidR="00256E39" w:rsidRPr="00AB2709" w:rsidRDefault="00256E39" w:rsidP="00AB27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Реализация построенного проекта.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Целью следующего этапа является реализация построенного проекта. Ученики должны: построить способ действия в соответствии со своим планом; зафиксировать новое знание в речи (вербально) и </w:t>
      </w:r>
      <w:proofErr w:type="spellStart"/>
      <w:r w:rsidRPr="00AB2709">
        <w:rPr>
          <w:rFonts w:ascii="Times New Roman" w:hAnsi="Times New Roman" w:cs="Times New Roman"/>
          <w:sz w:val="24"/>
          <w:szCs w:val="24"/>
          <w:lang w:eastAsia="ru-RU"/>
        </w:rPr>
        <w:t>знаково</w:t>
      </w:r>
      <w:proofErr w:type="spellEnd"/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 (с помощью эталона); уточнить общий характер нового знания (возможность применения нового способа действий для решения всех заданий данного типа).</w:t>
      </w:r>
    </w:p>
    <w:p w:rsidR="00256E39" w:rsidRPr="00AB2709" w:rsidRDefault="00256E39" w:rsidP="00AB27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Первичное закрепление во внешней речи.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На данном этапе происходит усвоение нового способа действий. Учащиеся выполняют типовые задания сначала фронтально, затем в группах и в парах с проговариванием решения алгоритма вслух. Этот этап сопровождается рефлексией того, что и как делается и все ли понятно.</w:t>
      </w:r>
    </w:p>
    <w:p w:rsidR="00256E39" w:rsidRPr="00AB2709" w:rsidRDefault="00256E39" w:rsidP="00AB27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Самостоятельная работа с проверкой по эталону. 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Цель: каждый для себя должен сделать вывод о том, что он уже умеет.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При проведении данного этапа используется индивидуальная форма работы: ученики самостоятельно выполняют задания нового типа и сами проверяют их, пошагово сравнивая с эталоном. По результатам этой работы организуется самооценка усвоения нового знания (что уже достигнуто, а что - пока нет) и планирование коррекционных мер. Внимание детей акцентируется на их достижениях, таким образом, создается ситуация успеха, позитивный эмоциональный настрой.</w:t>
      </w:r>
    </w:p>
    <w:p w:rsidR="00256E39" w:rsidRPr="00AB2709" w:rsidRDefault="00256E39" w:rsidP="00AB27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Включение в систему знаний и повторение. 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На данном этапе ученики под руководством учителя устанавливают, в каких известных типах заданий оно может быть использовано. 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Учащимся предлагается сначала из набора заданий выбрать и решить только те, которые содержат новый алгоритм или новое понятие. Затем выполняются упражнения, в которых новое знание используется вместе с изученными ранее. Организуя этот этап, учитель подбирает задания так, чтобы с одной стороны, учащиеся закрепляли изученный ранее материал, а с другой стороны, шла их подготовка к введению в будущем новых способов действий.</w:t>
      </w:r>
    </w:p>
    <w:p w:rsidR="00256E39" w:rsidRPr="00AB2709" w:rsidRDefault="00256E39" w:rsidP="00AB27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Рефлексия учебной деятельности. 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На заключительном этапе организуется рефлексия и самооценка учениками собственной учебной деятельности. Полученный результат соотносится с поставленной целью, фиксируются неразрешенные затруднения, намечаются перспективы будущей учебной деятельности. </w:t>
      </w:r>
    </w:p>
    <w:p w:rsidR="00256E39" w:rsidRPr="00AB2709" w:rsidRDefault="00256E39" w:rsidP="00AB27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- какую задачу ставили?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- удалось решить поставленную задачу?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- каким способом?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- какие получили результаты?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- что нужно сделать еще?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- где можно применить новое знание?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- что на уроке у вас получалось хорошо?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- над чем еще можно поработать?</w:t>
      </w:r>
    </w:p>
    <w:p w:rsidR="00256E39" w:rsidRPr="00AB2709" w:rsidRDefault="00256E39" w:rsidP="00AB27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Согласовывается домашнее задание.</w:t>
      </w:r>
    </w:p>
    <w:p w:rsid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Возможен такой вариант домашнего задания, который включает в себя 2 части: </w:t>
      </w:r>
      <w:r w:rsidR="00987568"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а) обязательную - посильную для каждого ребенка, небольшую по объему (по нормам </w:t>
      </w:r>
      <w:proofErr w:type="spellStart"/>
      <w:r w:rsidRPr="00AB2709">
        <w:rPr>
          <w:rFonts w:ascii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); </w:t>
      </w:r>
      <w:r w:rsidR="00987568"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AB2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56E39" w:rsidRPr="00AB2709" w:rsidRDefault="00987568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6E39" w:rsidRPr="00AB2709">
        <w:rPr>
          <w:rFonts w:ascii="Times New Roman" w:hAnsi="Times New Roman" w:cs="Times New Roman"/>
          <w:sz w:val="24"/>
          <w:szCs w:val="24"/>
          <w:lang w:eastAsia="ru-RU"/>
        </w:rPr>
        <w:t>б)</w:t>
      </w:r>
      <w:r w:rsidR="00CF3536"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56E39" w:rsidRPr="00AB2709">
        <w:rPr>
          <w:rFonts w:ascii="Times New Roman" w:hAnsi="Times New Roman" w:cs="Times New Roman"/>
          <w:sz w:val="24"/>
          <w:szCs w:val="24"/>
          <w:lang w:eastAsia="ru-RU"/>
        </w:rPr>
        <w:t>необязательную часть - одно задание (лучше по выбору) творческого характера.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В связи с переходом на ФГОС второго поколения учителю начальных классов надо будет поменять методы работы с классом и с каждым учащимся в отдельности. Изменить свой подход к учебно-</w:t>
      </w:r>
      <w:proofErr w:type="spellStart"/>
      <w:r w:rsidRPr="00AB2709">
        <w:rPr>
          <w:rFonts w:ascii="Times New Roman" w:hAnsi="Times New Roman" w:cs="Times New Roman"/>
          <w:sz w:val="24"/>
          <w:szCs w:val="24"/>
          <w:lang w:eastAsia="ru-RU"/>
        </w:rPr>
        <w:t>воспитатаельной</w:t>
      </w:r>
      <w:proofErr w:type="spellEnd"/>
      <w:r w:rsidRPr="00AB2709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с позиции новых требований, предъявляемых современным обществом к выпускнику школы. 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Поэтому меняется роль учителя: переориентация учителя из информатора в консультанта и организатора исследовательской деятельности младших школьников.</w:t>
      </w:r>
    </w:p>
    <w:p w:rsidR="00256E39" w:rsidRPr="00AB2709" w:rsidRDefault="00256E39" w:rsidP="00AB27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709">
        <w:rPr>
          <w:rFonts w:ascii="Times New Roman" w:hAnsi="Times New Roman" w:cs="Times New Roman"/>
          <w:sz w:val="24"/>
          <w:szCs w:val="24"/>
          <w:lang w:eastAsia="ru-RU"/>
        </w:rPr>
        <w:t>У педагога должен произойти процесс принятия и нахождения себя в новом поле профессиональной деятельности, заданном параметрами образовательного Стандарта второго поколения.</w:t>
      </w:r>
    </w:p>
    <w:p w:rsidR="00D80545" w:rsidRPr="00AB2709" w:rsidRDefault="00D80545" w:rsidP="00AB2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E39" w:rsidRPr="00AB2709" w:rsidRDefault="00256E39" w:rsidP="00AB2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E39" w:rsidRPr="00AB2709" w:rsidRDefault="00256E39" w:rsidP="00AB2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E39" w:rsidRPr="00AB2709" w:rsidRDefault="00256E39" w:rsidP="00AB2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E39" w:rsidRPr="00AB2709" w:rsidRDefault="00256E39" w:rsidP="00AB2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7568" w:rsidRPr="00AB2709" w:rsidRDefault="00987568" w:rsidP="00AB27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568" w:rsidRPr="00AB2709" w:rsidRDefault="00987568" w:rsidP="00AB27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568" w:rsidRPr="00AB2709" w:rsidRDefault="00987568" w:rsidP="00AB27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568" w:rsidRPr="00AB2709" w:rsidRDefault="00987568" w:rsidP="00AB27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568" w:rsidRPr="00AB2709" w:rsidRDefault="00987568" w:rsidP="00AB27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568" w:rsidRPr="00AB2709" w:rsidRDefault="00987568" w:rsidP="00AB27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568" w:rsidRPr="00AB2709" w:rsidRDefault="00987568" w:rsidP="00AB27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568" w:rsidRPr="00AB2709" w:rsidRDefault="00987568" w:rsidP="00AB27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568" w:rsidRPr="00AB2709" w:rsidRDefault="00987568" w:rsidP="00AB27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568" w:rsidRPr="00AB2709" w:rsidRDefault="00987568" w:rsidP="00AB27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568" w:rsidRPr="00AB2709" w:rsidRDefault="00987568" w:rsidP="00AB27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568" w:rsidRPr="00AB2709" w:rsidRDefault="00987568" w:rsidP="00AB27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568" w:rsidRPr="00AB2709" w:rsidRDefault="00987568" w:rsidP="00AB27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E39" w:rsidRPr="00AB2709" w:rsidRDefault="00256E39" w:rsidP="00AB2709">
      <w:pPr>
        <w:pStyle w:val="a3"/>
        <w:spacing w:before="0" w:beforeAutospacing="0" w:after="0" w:afterAutospacing="0"/>
        <w:ind w:firstLine="567"/>
        <w:jc w:val="both"/>
      </w:pPr>
    </w:p>
    <w:sectPr w:rsidR="00256E39" w:rsidRPr="00AB2709" w:rsidSect="00AB2709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484"/>
    <w:multiLevelType w:val="multilevel"/>
    <w:tmpl w:val="81DA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D78AF"/>
    <w:multiLevelType w:val="multilevel"/>
    <w:tmpl w:val="526C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27F19"/>
    <w:multiLevelType w:val="multilevel"/>
    <w:tmpl w:val="8CCCC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F02F7"/>
    <w:multiLevelType w:val="hybridMultilevel"/>
    <w:tmpl w:val="72D0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27C65"/>
    <w:multiLevelType w:val="multilevel"/>
    <w:tmpl w:val="0EE6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E7A8C"/>
    <w:multiLevelType w:val="multilevel"/>
    <w:tmpl w:val="545E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81D89"/>
    <w:multiLevelType w:val="multilevel"/>
    <w:tmpl w:val="A5229D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D809A8"/>
    <w:multiLevelType w:val="multilevel"/>
    <w:tmpl w:val="3004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E4C4E"/>
    <w:multiLevelType w:val="multilevel"/>
    <w:tmpl w:val="3E9A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F742D0"/>
    <w:multiLevelType w:val="multilevel"/>
    <w:tmpl w:val="DDD6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FB732B"/>
    <w:multiLevelType w:val="multilevel"/>
    <w:tmpl w:val="316A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561A0D"/>
    <w:multiLevelType w:val="multilevel"/>
    <w:tmpl w:val="2092E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CF35A2"/>
    <w:multiLevelType w:val="multilevel"/>
    <w:tmpl w:val="6D42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B62254"/>
    <w:multiLevelType w:val="multilevel"/>
    <w:tmpl w:val="6AACA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FD4FA6"/>
    <w:multiLevelType w:val="multilevel"/>
    <w:tmpl w:val="C024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C51549"/>
    <w:multiLevelType w:val="multilevel"/>
    <w:tmpl w:val="94CA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89421C"/>
    <w:multiLevelType w:val="multilevel"/>
    <w:tmpl w:val="C8CA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A424BA"/>
    <w:multiLevelType w:val="multilevel"/>
    <w:tmpl w:val="445A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3"/>
  </w:num>
  <w:num w:numId="5">
    <w:abstractNumId w:val="6"/>
  </w:num>
  <w:num w:numId="6">
    <w:abstractNumId w:val="0"/>
  </w:num>
  <w:num w:numId="7">
    <w:abstractNumId w:val="12"/>
  </w:num>
  <w:num w:numId="8">
    <w:abstractNumId w:val="15"/>
  </w:num>
  <w:num w:numId="9">
    <w:abstractNumId w:val="5"/>
  </w:num>
  <w:num w:numId="10">
    <w:abstractNumId w:val="4"/>
  </w:num>
  <w:num w:numId="11">
    <w:abstractNumId w:val="8"/>
  </w:num>
  <w:num w:numId="12">
    <w:abstractNumId w:val="17"/>
  </w:num>
  <w:num w:numId="13">
    <w:abstractNumId w:val="2"/>
  </w:num>
  <w:num w:numId="14">
    <w:abstractNumId w:val="16"/>
  </w:num>
  <w:num w:numId="15">
    <w:abstractNumId w:val="10"/>
  </w:num>
  <w:num w:numId="16">
    <w:abstractNumId w:val="7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39"/>
    <w:rsid w:val="00170FDB"/>
    <w:rsid w:val="001B041A"/>
    <w:rsid w:val="001B443C"/>
    <w:rsid w:val="00256E39"/>
    <w:rsid w:val="00376CDA"/>
    <w:rsid w:val="00987568"/>
    <w:rsid w:val="00AB2709"/>
    <w:rsid w:val="00BF6E57"/>
    <w:rsid w:val="00CF3536"/>
    <w:rsid w:val="00D30534"/>
    <w:rsid w:val="00D80545"/>
    <w:rsid w:val="00DB0067"/>
    <w:rsid w:val="00F2099F"/>
    <w:rsid w:val="00F9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A486"/>
  <w15:docId w15:val="{B685A116-762A-4E67-9571-88F986C5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256E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56E3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6E39"/>
  </w:style>
  <w:style w:type="character" w:customStyle="1" w:styleId="30">
    <w:name w:val="Заголовок 3 Знак"/>
    <w:basedOn w:val="a0"/>
    <w:link w:val="3"/>
    <w:rsid w:val="00256E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256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56E39"/>
    <w:rPr>
      <w:b/>
      <w:bCs/>
    </w:rPr>
  </w:style>
  <w:style w:type="paragraph" w:customStyle="1" w:styleId="Default">
    <w:name w:val="Default"/>
    <w:rsid w:val="00256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7568"/>
    <w:pPr>
      <w:ind w:left="720"/>
      <w:contextualSpacing/>
    </w:pPr>
  </w:style>
  <w:style w:type="paragraph" w:styleId="a6">
    <w:name w:val="No Spacing"/>
    <w:uiPriority w:val="1"/>
    <w:qFormat/>
    <w:rsid w:val="00987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74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2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0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4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88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68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5935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50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61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583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31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718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900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048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433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572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FAF6-2FD1-43B2-B674-CEA137CB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Яцкив</dc:creator>
  <cp:lastModifiedBy>Маркиз</cp:lastModifiedBy>
  <cp:revision>2</cp:revision>
  <cp:lastPrinted>2013-11-28T07:55:00Z</cp:lastPrinted>
  <dcterms:created xsi:type="dcterms:W3CDTF">2018-02-21T15:22:00Z</dcterms:created>
  <dcterms:modified xsi:type="dcterms:W3CDTF">2018-02-21T15:22:00Z</dcterms:modified>
</cp:coreProperties>
</file>