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B7" w:rsidRPr="00B04275" w:rsidRDefault="002B59B7" w:rsidP="002B59B7">
      <w:pPr>
        <w:spacing w:after="120" w:line="240" w:lineRule="auto"/>
        <w:jc w:val="center"/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Муниципальное казен</w:t>
      </w:r>
      <w:r w:rsidRPr="00B04275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ное дошкольное образовател</w:t>
      </w:r>
      <w:r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>ьное учреждение «Детский сад № 8»</w:t>
      </w:r>
      <w:r w:rsidRPr="00B04275">
        <w:rPr>
          <w:rFonts w:ascii="Constantia" w:eastAsia="Times New Roman" w:hAnsi="Constantia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2B59B7" w:rsidRDefault="002B59B7" w:rsidP="002B59B7">
      <w:pPr>
        <w:shd w:val="clear" w:color="auto" w:fill="FFFFFF" w:themeFill="background1"/>
        <w:spacing w:after="0" w:line="240" w:lineRule="auto"/>
        <w:outlineLvl w:val="0"/>
        <w:rPr>
          <w:rFonts w:ascii="Tahoma" w:eastAsia="Times New Roman" w:hAnsi="Tahoma" w:cs="Tahoma"/>
          <w:kern w:val="36"/>
          <w:sz w:val="48"/>
          <w:szCs w:val="48"/>
          <w:lang w:eastAsia="ru-RU"/>
        </w:rPr>
      </w:pPr>
    </w:p>
    <w:p w:rsidR="002B59B7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</w:pPr>
      <w:r w:rsidRPr="00F30240"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  <w:t xml:space="preserve">Конспект </w:t>
      </w:r>
      <w:r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  <w:t xml:space="preserve">открытой </w:t>
      </w:r>
      <w:r w:rsidRPr="00F30240"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  <w:t xml:space="preserve">НОД </w:t>
      </w:r>
    </w:p>
    <w:p w:rsidR="002B59B7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</w:pPr>
      <w:r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  <w:t>по ОБЖ</w:t>
      </w:r>
    </w:p>
    <w:p w:rsidR="002B59B7" w:rsidRPr="009B352F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52"/>
          <w:szCs w:val="52"/>
          <w:lang w:eastAsia="ru-RU"/>
        </w:rPr>
      </w:pPr>
      <w:r w:rsidRPr="009B352F">
        <w:rPr>
          <w:rFonts w:ascii="Constantia" w:eastAsia="Times New Roman" w:hAnsi="Constantia" w:cs="Tahoma"/>
          <w:b/>
          <w:kern w:val="36"/>
          <w:sz w:val="52"/>
          <w:szCs w:val="52"/>
          <w:lang w:eastAsia="ru-RU"/>
        </w:rPr>
        <w:t>«</w:t>
      </w:r>
      <w:r>
        <w:rPr>
          <w:rFonts w:ascii="Constantia" w:eastAsia="Times New Roman" w:hAnsi="Constantia" w:cs="Times New Roman"/>
          <w:b/>
          <w:color w:val="000000"/>
          <w:sz w:val="52"/>
          <w:szCs w:val="52"/>
          <w:lang w:eastAsia="ru-RU"/>
        </w:rPr>
        <w:t>Безопасность в быту</w:t>
      </w:r>
      <w:r w:rsidRPr="009B352F">
        <w:rPr>
          <w:rFonts w:ascii="Constantia" w:eastAsia="Times New Roman" w:hAnsi="Constantia" w:cs="Tahoma"/>
          <w:b/>
          <w:kern w:val="36"/>
          <w:sz w:val="52"/>
          <w:szCs w:val="52"/>
          <w:lang w:eastAsia="ru-RU"/>
        </w:rPr>
        <w:t>»</w:t>
      </w:r>
    </w:p>
    <w:p w:rsidR="002B59B7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</w:pPr>
      <w:r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  <w:t>в средней группе</w:t>
      </w:r>
    </w:p>
    <w:p w:rsidR="002B59B7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</w:pPr>
    </w:p>
    <w:p w:rsidR="002B59B7" w:rsidRPr="002B59B7" w:rsidRDefault="002B59B7" w:rsidP="002B59B7">
      <w:pPr>
        <w:shd w:val="clear" w:color="auto" w:fill="FFFFFF" w:themeFill="background1"/>
        <w:spacing w:after="0" w:line="240" w:lineRule="auto"/>
        <w:jc w:val="center"/>
        <w:outlineLvl w:val="0"/>
        <w:rPr>
          <w:rFonts w:ascii="Constantia" w:eastAsia="Times New Roman" w:hAnsi="Constantia" w:cs="Tahoma"/>
          <w:b/>
          <w:kern w:val="36"/>
          <w:sz w:val="48"/>
          <w:szCs w:val="48"/>
          <w:lang w:eastAsia="ru-RU"/>
        </w:rPr>
      </w:pPr>
    </w:p>
    <w:p w:rsidR="002B59B7" w:rsidRDefault="002B59B7" w:rsidP="002B59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3B639F" wp14:editId="0F69BCA8">
            <wp:extent cx="4966335" cy="3310890"/>
            <wp:effectExtent l="0" t="0" r="5715" b="3810"/>
            <wp:docPr id="3" name="Рисунок 3" descr="http://malushata.ru/wp-content/uploads/2011/05/bezopasnost-detey-v-by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ushata.ru/wp-content/uploads/2011/05/bezopasnost-detey-v-byi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61" cy="33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9B7" w:rsidRDefault="002B59B7" w:rsidP="002B59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9B7" w:rsidRDefault="002B59B7" w:rsidP="002B59B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9B7" w:rsidRDefault="002B59B7" w:rsidP="002B59B7">
      <w:pPr>
        <w:jc w:val="center"/>
        <w:rPr>
          <w:rFonts w:ascii="Constantia" w:eastAsia="Times New Roman" w:hAnsi="Constantia" w:cs="Times New Roman"/>
          <w:b/>
          <w:color w:val="000000" w:themeColor="text1"/>
          <w:sz w:val="40"/>
          <w:szCs w:val="40"/>
          <w:lang w:eastAsia="ru-RU"/>
        </w:rPr>
      </w:pPr>
      <w:r w:rsidRPr="002B59B7">
        <w:rPr>
          <w:rFonts w:ascii="Constantia" w:eastAsia="Times New Roman" w:hAnsi="Constantia" w:cs="Times New Roman"/>
          <w:b/>
          <w:color w:val="000000" w:themeColor="text1"/>
          <w:sz w:val="40"/>
          <w:szCs w:val="40"/>
          <w:lang w:eastAsia="ru-RU"/>
        </w:rPr>
        <w:t>Подг</w:t>
      </w:r>
      <w:r w:rsidRPr="002B59B7">
        <w:rPr>
          <w:rFonts w:ascii="Constantia" w:eastAsia="Times New Roman" w:hAnsi="Constantia" w:cs="Times New Roman"/>
          <w:b/>
          <w:color w:val="000000" w:themeColor="text1"/>
          <w:sz w:val="40"/>
          <w:szCs w:val="40"/>
          <w:lang w:eastAsia="ru-RU"/>
        </w:rPr>
        <w:t>отовила: воспитатель</w:t>
      </w:r>
    </w:p>
    <w:p w:rsidR="002B59B7" w:rsidRDefault="002B59B7" w:rsidP="002B59B7">
      <w:pPr>
        <w:jc w:val="center"/>
        <w:rPr>
          <w:rFonts w:ascii="Constantia" w:hAnsi="Constantia" w:cs="Times New Roman"/>
          <w:b/>
          <w:sz w:val="40"/>
          <w:szCs w:val="40"/>
        </w:rPr>
      </w:pPr>
      <w:proofErr w:type="spellStart"/>
      <w:r>
        <w:rPr>
          <w:rFonts w:ascii="Constantia" w:hAnsi="Constantia" w:cs="Times New Roman"/>
          <w:b/>
          <w:sz w:val="40"/>
          <w:szCs w:val="40"/>
        </w:rPr>
        <w:t>Зубайирова</w:t>
      </w:r>
      <w:proofErr w:type="spellEnd"/>
      <w:r>
        <w:rPr>
          <w:rFonts w:ascii="Constantia" w:hAnsi="Constantia" w:cs="Times New Roman"/>
          <w:b/>
          <w:sz w:val="40"/>
          <w:szCs w:val="40"/>
        </w:rPr>
        <w:t xml:space="preserve"> </w:t>
      </w:r>
      <w:proofErr w:type="spellStart"/>
      <w:r>
        <w:rPr>
          <w:rFonts w:ascii="Constantia" w:hAnsi="Constantia" w:cs="Times New Roman"/>
          <w:b/>
          <w:sz w:val="40"/>
          <w:szCs w:val="40"/>
        </w:rPr>
        <w:t>Айшат</w:t>
      </w:r>
      <w:proofErr w:type="spellEnd"/>
      <w:r>
        <w:rPr>
          <w:rFonts w:ascii="Constantia" w:hAnsi="Constantia" w:cs="Times New Roman"/>
          <w:b/>
          <w:sz w:val="40"/>
          <w:szCs w:val="40"/>
        </w:rPr>
        <w:t xml:space="preserve"> </w:t>
      </w:r>
      <w:proofErr w:type="spellStart"/>
      <w:r>
        <w:rPr>
          <w:rFonts w:ascii="Constantia" w:hAnsi="Constantia" w:cs="Times New Roman"/>
          <w:b/>
          <w:sz w:val="40"/>
          <w:szCs w:val="40"/>
        </w:rPr>
        <w:t>Сайгидовна</w:t>
      </w:r>
      <w:proofErr w:type="spellEnd"/>
    </w:p>
    <w:p w:rsidR="002B59B7" w:rsidRDefault="002B59B7" w:rsidP="002B59B7">
      <w:pPr>
        <w:jc w:val="center"/>
        <w:rPr>
          <w:rFonts w:ascii="Constantia" w:hAnsi="Constantia" w:cs="Times New Roman"/>
          <w:b/>
          <w:sz w:val="40"/>
          <w:szCs w:val="40"/>
        </w:rPr>
      </w:pPr>
    </w:p>
    <w:p w:rsidR="006F0694" w:rsidRPr="006F0694" w:rsidRDefault="006F0694" w:rsidP="006F0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Данный материал предназначен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воспитателей средней группы, можно использовать инструкторам по физкультуре.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spellEnd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безопасного поведения 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представления детей о правилах безопасного поведения;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знания об источниках опасности в быту;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внимание, сообразительность;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чувство товарищества и сопереживания;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расширять словарный запас детей.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Беседы, сюжетно-ролевые , дидактические игры, подвижные игры дидактической направленности, рассматривание иллюстрированного материала, чтение художественных произведений, просмотр мультфильмов.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"Безопасность в быту", картинки с изображение опасных ( спички, гвозди, ножницы, булавки, иголки, молоток, шило, ножовка, нож, вилка) и безопасных предметов (игрушки), кукла Таня, плоскостные изображения деревьев "Безопасность" и "Опасность", схемы, мольберты, обруч или корзинка, мячи (старый и новый). </w:t>
      </w:r>
      <w:proofErr w:type="spellStart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паралоновые</w:t>
      </w:r>
      <w:proofErr w:type="spellEnd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дорожки.</w:t>
      </w:r>
    </w:p>
    <w:p w:rsidR="006F0694" w:rsidRPr="006F0694" w:rsidRDefault="006F0694" w:rsidP="006F0694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F069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Ход занятия</w:t>
      </w:r>
      <w:r w:rsidRPr="006F0694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.</w:t>
      </w:r>
    </w:p>
    <w:p w:rsidR="006F0694" w:rsidRPr="006F0694" w:rsidRDefault="006F0694" w:rsidP="006F06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полукругом.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кто к нам в гости пришел! (показывает мяч, который перевязан бинтом, заклеен пластырем). Хотите узнать, что с ним произошло? Тогда слушайте.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окна играли дети - девочка и мальчик.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играли 0 вверх бросали мячик.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 детей предупреждала бабушка давно,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играть им здесь опасно - мяч влетит в окно.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послушались ребята и продолжили игру.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Мячик, словно кенгуру вдруг запрыгал быстро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направлении к окну...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случилось за секунды: звон стекла и громкий плач,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 тому ж еще дырявый ярко-красный новый мяч.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играют больше дети, им теперь уж все равно.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дырках мяч лежит под стулом, и не склеишь то окно!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склеишь пальчик, что порезал мальчик.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какую историю рассказал нам мячик.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правильно поступили дети? Почему?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Молодцы, ребята! Мы с вами уже говорили о том, что в каждом доме встречается много опасностей.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наш гость приглашает вас поиграть с ним и научиться вести себя так, чтобы не случилось беды.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Дидактическая игра "Так и не так"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Мячик принес фотографии, на которых девочка и мальчик поступают правильно или неправильно. Давайте, мы с вами разложим эти фотографии. (Воспитатель раздает детям фотографии и выставляет два дерева - красивое, зеленое "Безопасность" и "сухое" грустное "Опасность") Если у вас </w:t>
      </w:r>
      <w:proofErr w:type="gramStart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</w:t>
      </w:r>
      <w:proofErr w:type="gramEnd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дети поступают неправильно, то ее надо положить под больное дерево. А если дети поступают правильно - под дерево "Безопасности"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задание, объясняя свой выбор.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Воспитатель:Молодцы</w:t>
      </w:r>
      <w:proofErr w:type="spellEnd"/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сейчас мы отправимся в гости к Танюшке.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Подвижная игра дидактической направленности "Подбери игрушку для Танюшки"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(Перед детьми лежат две дорожки прямая и извилистая).Только вот по какой дорожке нам идти? А то что такое? (Находит письмо и читает его).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"Ребята, помогите мне, пожалуйста! Я не знаю какими предметами можно пользоваться и играть, а каким нельзя". Ну что поможем Танюшке?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в этой корзинке лежат картинки разных предметов. Вы должны взять любую картинку, внимательно посмотреть на нее и решить по какой дорожке вы пойдете. Если у вас предмет, который не представляет опасности, то надо идти по прямой дорожке, а если предмет опасен - надо идти по извилистой дорожке.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выполняют задание, отвечая на вопросы воспитателя.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ребята, вы постарались и помогли Танюшке, а она приготовила вам подарок. (Достает новый мяч)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благодарят Танюшку.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хотите поиграть этим мячом? А как же мы будем играть в мяч в группе? Вдруг случиться та же история, о которой нам рассказал старый мячик?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высказывают свои предположения.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сядем на ковер по кругу и поиграем.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"Можно-нельзя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буду катать мяч, и задавать вопросы, а вы будете отвечать можно или нельзя.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Можно спичками играть?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Залезать на подоконник?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3.В уголке игрушками играть?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4.Книжки за столом читать?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Может можно дверками играть? Закрывать и открывать?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Острые предметы брать?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7.Вместе с бабушкой вязать?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Вкусные таблетки в садик принести и ребяток угостить?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Играть тихо на ковре, если суп горячий на столе?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Телевизор и утюг включать?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Громко в уши всем кричать?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12.Игрушки с пола убирать?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что ж, молодцы, со всеми заданиями справились. Я думаю, что теперь вы никогда не попадете в опасную ситуацию.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Вдруг, в игровом уголке появляется Совушка: Ой-ей-ей, как же ребята будут играть здесь? Кто-то видимо совсем не знает, как надо хранить опасные предметы.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вместе с детьми подходит к игровому уголку и замечает, что и на кухне и в спальной находятся опасные предметы.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Сюжетная игра "Генеральная уборка"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Совушка, не переживай. Сейчас наши ребята быстро все приберут и найдут все предметы, которые нельзя брать без взрослых. Ребята, давайте мы с вами устроим генеральную уборку в нашем игровом домике.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распределяет роли. Дети прибираются и находят предметы, которыми нельзя играть и убирают их в коробку для хранения опасных предметов.</w:t>
      </w:r>
      <w:r w:rsidRPr="006F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окончании игры воспитатель и Совушка выдают детям медали.</w:t>
      </w:r>
    </w:p>
    <w:p w:rsidR="00590D99" w:rsidRPr="006F0694" w:rsidRDefault="00590D99" w:rsidP="006F0694">
      <w:pPr>
        <w:rPr>
          <w:rFonts w:ascii="Times New Roman" w:hAnsi="Times New Roman" w:cs="Times New Roman"/>
          <w:sz w:val="28"/>
          <w:szCs w:val="28"/>
        </w:rPr>
      </w:pPr>
    </w:p>
    <w:sectPr w:rsidR="00590D99" w:rsidRPr="006F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1E"/>
    <w:rsid w:val="002B59B7"/>
    <w:rsid w:val="00590D99"/>
    <w:rsid w:val="006F0694"/>
    <w:rsid w:val="0097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ED3C"/>
  <w15:chartTrackingRefBased/>
  <w15:docId w15:val="{CFE002E3-A567-4F32-95CE-FE6EB11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672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2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5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2018-02-04T08:31:00Z</dcterms:created>
  <dcterms:modified xsi:type="dcterms:W3CDTF">2018-02-04T08:57:00Z</dcterms:modified>
</cp:coreProperties>
</file>