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8BA" w:rsidRPr="006968BA" w:rsidRDefault="001716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коррекционного занятия по теме "Зима"</w:t>
      </w:r>
    </w:p>
    <w:p w:rsidR="006968BA" w:rsidRPr="006968BA" w:rsidRDefault="006968BA">
      <w:pPr>
        <w:rPr>
          <w:rFonts w:ascii="Times New Roman" w:hAnsi="Times New Roman" w:cs="Times New Roman"/>
          <w:sz w:val="28"/>
          <w:szCs w:val="28"/>
        </w:rPr>
      </w:pPr>
    </w:p>
    <w:p w:rsidR="00000000" w:rsidRPr="006968BA" w:rsidRDefault="001716AD" w:rsidP="001716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34CE" w:rsidRPr="006968BA">
        <w:rPr>
          <w:rFonts w:ascii="Times New Roman" w:hAnsi="Times New Roman" w:cs="Times New Roman"/>
          <w:sz w:val="28"/>
          <w:szCs w:val="28"/>
        </w:rPr>
        <w:t>Вы посмотрели занятие по логоритмике и наверно возник ряд вопросов по данной теме.  Главный вопрос:</w:t>
      </w:r>
      <w:r w:rsidR="006F522B" w:rsidRPr="006968BA">
        <w:rPr>
          <w:rFonts w:ascii="Times New Roman" w:hAnsi="Times New Roman" w:cs="Times New Roman"/>
          <w:sz w:val="28"/>
          <w:szCs w:val="28"/>
        </w:rPr>
        <w:t xml:space="preserve"> </w:t>
      </w:r>
      <w:r w:rsidR="00CB34CE" w:rsidRPr="006968BA">
        <w:rPr>
          <w:rFonts w:ascii="Times New Roman" w:hAnsi="Times New Roman" w:cs="Times New Roman"/>
          <w:sz w:val="28"/>
          <w:szCs w:val="28"/>
        </w:rPr>
        <w:t>Почему "Логоритмика" стала основой моего занятия?</w:t>
      </w:r>
    </w:p>
    <w:p w:rsidR="00CB34CE" w:rsidRPr="006968BA" w:rsidRDefault="001716AD" w:rsidP="001716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Учителя</w:t>
      </w:r>
      <w:r w:rsidR="00CB34CE" w:rsidRPr="006968BA">
        <w:rPr>
          <w:rFonts w:ascii="Times New Roman" w:hAnsi="Times New Roman" w:cs="Times New Roman"/>
          <w:sz w:val="28"/>
          <w:szCs w:val="28"/>
        </w:rPr>
        <w:t>, работающие в системе коррекционного образования знают о проблемах обучающихся в данных учебных заведениях: это нарушение координации двигательной</w:t>
      </w:r>
      <w:r w:rsidR="006F522B" w:rsidRPr="006968BA">
        <w:rPr>
          <w:rFonts w:ascii="Times New Roman" w:hAnsi="Times New Roman" w:cs="Times New Roman"/>
          <w:sz w:val="28"/>
          <w:szCs w:val="28"/>
        </w:rPr>
        <w:t xml:space="preserve"> деятельности и невнятная речь.</w:t>
      </w:r>
      <w:r w:rsidR="006968BA">
        <w:rPr>
          <w:rFonts w:ascii="Times New Roman" w:hAnsi="Times New Roman" w:cs="Times New Roman"/>
          <w:sz w:val="28"/>
          <w:szCs w:val="28"/>
        </w:rPr>
        <w:t xml:space="preserve"> </w:t>
      </w:r>
      <w:r w:rsidR="006F522B" w:rsidRPr="006968BA">
        <w:rPr>
          <w:rFonts w:ascii="Times New Roman" w:hAnsi="Times New Roman" w:cs="Times New Roman"/>
          <w:sz w:val="28"/>
          <w:szCs w:val="28"/>
        </w:rPr>
        <w:t>И</w:t>
      </w:r>
      <w:r w:rsidR="00CB34CE" w:rsidRPr="006968BA">
        <w:rPr>
          <w:rFonts w:ascii="Times New Roman" w:hAnsi="Times New Roman" w:cs="Times New Roman"/>
          <w:sz w:val="28"/>
          <w:szCs w:val="28"/>
        </w:rPr>
        <w:t>менно эти недостатки бросаются в глаза при первом знакомстве с детьми. Можно говорить и об эмоционально - волевой сфере ребенка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CB34CE" w:rsidRPr="006968BA">
        <w:rPr>
          <w:rFonts w:ascii="Times New Roman" w:hAnsi="Times New Roman" w:cs="Times New Roman"/>
          <w:sz w:val="28"/>
          <w:szCs w:val="28"/>
        </w:rPr>
        <w:t xml:space="preserve"> о неумении общаться, двигаться, проявлять творческие способности . </w:t>
      </w:r>
    </w:p>
    <w:p w:rsidR="00CB34CE" w:rsidRPr="006968BA" w:rsidRDefault="001716AD" w:rsidP="001716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34CE" w:rsidRPr="006968BA">
        <w:rPr>
          <w:rFonts w:ascii="Times New Roman" w:hAnsi="Times New Roman" w:cs="Times New Roman"/>
          <w:sz w:val="28"/>
          <w:szCs w:val="28"/>
        </w:rPr>
        <w:t xml:space="preserve">Что такое логоритмика? Это наука, представляющая собой коктейль из музыки, движения и речи. </w:t>
      </w:r>
      <w:r w:rsidR="00CB34CE" w:rsidRPr="006968BA">
        <w:rPr>
          <w:rFonts w:ascii="Times New Roman" w:eastAsia="Times New Roman" w:hAnsi="Times New Roman" w:cs="Times New Roman"/>
          <w:color w:val="000000"/>
          <w:sz w:val="28"/>
          <w:szCs w:val="28"/>
        </w:rPr>
        <w:t>Это форма активной терапии, преодоление речевого и сопутствующих нарушений путем развития и коррекции неречевых и речевых психических функций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B34CE" w:rsidRPr="006968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конечном итоге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B34CE" w:rsidRPr="006968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адаптация человека к услови</w:t>
      </w:r>
      <w:r w:rsidR="006F522B" w:rsidRPr="006968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 </w:t>
      </w:r>
      <w:r w:rsidR="00CB34CE" w:rsidRPr="006968BA">
        <w:rPr>
          <w:rFonts w:ascii="Times New Roman" w:eastAsia="Times New Roman" w:hAnsi="Times New Roman" w:cs="Times New Roman"/>
          <w:color w:val="000000"/>
          <w:sz w:val="28"/>
          <w:szCs w:val="28"/>
        </w:rPr>
        <w:t>внешней и внутренней среды. </w:t>
      </w:r>
    </w:p>
    <w:p w:rsidR="00CB34CE" w:rsidRPr="006968BA" w:rsidRDefault="00CB34CE" w:rsidP="001716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8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1716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968BA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эти очень полезны для физического, интеллектуального, речевого и эмоционального развития ребенка. Тренируются и укрепляются мышцы, воспитывается чувство равновесия, ловкость, сила, выносливость, способность быстро переключаться с одного вида деятельности на другой, координация движений, красивая осанка.</w:t>
      </w:r>
    </w:p>
    <w:p w:rsidR="00CB34CE" w:rsidRPr="006968BA" w:rsidRDefault="001716AD" w:rsidP="001716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B34CE" w:rsidRPr="006968BA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Польза для речи и общего развития также велика! Развивается правильное речевое дыхание, формируется понимание темпа, ритма, выразительности музыки, движений и речи, умение перевоплощаться и выразительно двигаться в соответствии с выбранным образом, проявляя и развивая тем самым свои творческие способности.</w:t>
      </w:r>
    </w:p>
    <w:p w:rsidR="006968BA" w:rsidRDefault="001716AD" w:rsidP="001716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B34CE" w:rsidRPr="006968BA">
        <w:rPr>
          <w:color w:val="000000"/>
          <w:sz w:val="28"/>
          <w:szCs w:val="28"/>
        </w:rPr>
        <w:t xml:space="preserve">С помощью занятий по логоритмике можно успокоить слишком активного ребёнка или подбодрить медлительного. Вот какая она волшебная! </w:t>
      </w:r>
    </w:p>
    <w:p w:rsidR="001716AD" w:rsidRDefault="001716AD" w:rsidP="001716A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716AD" w:rsidRDefault="001716AD" w:rsidP="001716A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716AD" w:rsidRDefault="001716AD" w:rsidP="001716A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716AD" w:rsidRDefault="001716AD" w:rsidP="001716A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716AD" w:rsidRDefault="001716AD" w:rsidP="001716A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716AD" w:rsidRDefault="001716AD" w:rsidP="001716A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716AD" w:rsidRDefault="001716AD" w:rsidP="001716A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716AD" w:rsidRDefault="001716AD" w:rsidP="001716A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716AD" w:rsidRDefault="001716AD" w:rsidP="001716A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716AD" w:rsidRDefault="001716AD" w:rsidP="001716A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716AD" w:rsidRDefault="001716AD" w:rsidP="001716A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716AD" w:rsidRDefault="001716AD" w:rsidP="001716A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716AD" w:rsidRDefault="001716AD" w:rsidP="001716A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B34CE" w:rsidRDefault="00CB34CE" w:rsidP="001716A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968BA">
        <w:rPr>
          <w:color w:val="000000"/>
          <w:sz w:val="28"/>
          <w:szCs w:val="28"/>
        </w:rPr>
        <w:lastRenderedPageBreak/>
        <w:t> </w:t>
      </w:r>
      <w:proofErr w:type="spellStart"/>
      <w:r w:rsidRPr="001716AD">
        <w:rPr>
          <w:sz w:val="28"/>
          <w:szCs w:val="28"/>
        </w:rPr>
        <w:t>Логоритмическое</w:t>
      </w:r>
      <w:proofErr w:type="spellEnd"/>
      <w:r w:rsidRPr="001716AD">
        <w:rPr>
          <w:sz w:val="28"/>
          <w:szCs w:val="28"/>
        </w:rPr>
        <w:t xml:space="preserve"> занятие включает в себя </w:t>
      </w:r>
      <w:r w:rsidRPr="001716AD">
        <w:rPr>
          <w:bCs/>
          <w:sz w:val="28"/>
          <w:szCs w:val="28"/>
        </w:rPr>
        <w:t>следующие</w:t>
      </w:r>
      <w:r w:rsidRPr="001716AD">
        <w:rPr>
          <w:sz w:val="28"/>
          <w:szCs w:val="28"/>
        </w:rPr>
        <w:t> </w:t>
      </w:r>
      <w:r w:rsidRPr="001716AD">
        <w:rPr>
          <w:bCs/>
          <w:sz w:val="28"/>
          <w:szCs w:val="28"/>
        </w:rPr>
        <w:t>элементы</w:t>
      </w:r>
      <w:r w:rsidRPr="001716AD">
        <w:rPr>
          <w:sz w:val="28"/>
          <w:szCs w:val="28"/>
        </w:rPr>
        <w:t>:</w:t>
      </w:r>
    </w:p>
    <w:p w:rsidR="001716AD" w:rsidRPr="001716AD" w:rsidRDefault="001716AD" w:rsidP="001716A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62"/>
        <w:gridCol w:w="5109"/>
      </w:tblGrid>
      <w:tr w:rsidR="001716AD" w:rsidRPr="006968BA" w:rsidTr="001716AD">
        <w:trPr>
          <w:trHeight w:val="300"/>
          <w:jc w:val="center"/>
        </w:trPr>
        <w:tc>
          <w:tcPr>
            <w:tcW w:w="227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6AD" w:rsidRPr="006968BA" w:rsidRDefault="001716AD" w:rsidP="0017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занятия</w:t>
            </w:r>
          </w:p>
        </w:tc>
        <w:tc>
          <w:tcPr>
            <w:tcW w:w="272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6AD" w:rsidRPr="006968BA" w:rsidRDefault="001716AD" w:rsidP="0017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1716AD" w:rsidRPr="006968BA" w:rsidTr="001716AD">
        <w:trPr>
          <w:trHeight w:val="975"/>
          <w:jc w:val="center"/>
        </w:trPr>
        <w:tc>
          <w:tcPr>
            <w:tcW w:w="2274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6AD" w:rsidRDefault="001716AD" w:rsidP="0017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16AD" w:rsidRPr="006968BA" w:rsidRDefault="001716AD" w:rsidP="0017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8BA">
              <w:rPr>
                <w:rFonts w:ascii="Times New Roman" w:eastAsia="Times New Roman" w:hAnsi="Times New Roman" w:cs="Times New Roman"/>
                <w:sz w:val="28"/>
                <w:szCs w:val="28"/>
              </w:rPr>
              <w:t>Пальчиковая гимнастика, песни и</w:t>
            </w:r>
          </w:p>
          <w:p w:rsidR="001716AD" w:rsidRPr="006968BA" w:rsidRDefault="001716AD" w:rsidP="0017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8BA">
              <w:rPr>
                <w:rFonts w:ascii="Times New Roman" w:eastAsia="Times New Roman" w:hAnsi="Times New Roman" w:cs="Times New Roman"/>
                <w:sz w:val="28"/>
                <w:szCs w:val="28"/>
              </w:rPr>
              <w:t>стихи, сопровождаемые</w:t>
            </w:r>
          </w:p>
          <w:p w:rsidR="001716AD" w:rsidRDefault="001716AD" w:rsidP="0017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8BA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движением рук.</w:t>
            </w:r>
          </w:p>
          <w:p w:rsidR="001716AD" w:rsidRDefault="001716AD" w:rsidP="0017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6AD" w:rsidRDefault="001716AD" w:rsidP="0017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16AD" w:rsidRPr="006968BA" w:rsidRDefault="001716AD" w:rsidP="0017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8BA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мелкой моторики, плавности и</w:t>
            </w:r>
          </w:p>
          <w:p w:rsidR="001716AD" w:rsidRPr="006968BA" w:rsidRDefault="001716AD" w:rsidP="0017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8BA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выразительности речи, речевого слуха и</w:t>
            </w:r>
          </w:p>
          <w:p w:rsidR="001716AD" w:rsidRDefault="001716AD" w:rsidP="0017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8BA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речевой памяти.</w:t>
            </w:r>
          </w:p>
        </w:tc>
      </w:tr>
      <w:tr w:rsidR="001716AD" w:rsidRPr="006968BA" w:rsidTr="001716AD">
        <w:trPr>
          <w:jc w:val="center"/>
        </w:trPr>
        <w:tc>
          <w:tcPr>
            <w:tcW w:w="2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6AD" w:rsidRDefault="001716AD" w:rsidP="0017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16AD" w:rsidRPr="006968BA" w:rsidRDefault="001716AD" w:rsidP="0017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8BA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Музыкальные и музыкально-ритмические игры с музыкальными инструментами.</w:t>
            </w:r>
          </w:p>
        </w:tc>
        <w:tc>
          <w:tcPr>
            <w:tcW w:w="2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6AD" w:rsidRDefault="001716AD" w:rsidP="0017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16AD" w:rsidRPr="006968BA" w:rsidRDefault="001716AD" w:rsidP="0017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8BA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речи, внимания, умения</w:t>
            </w:r>
          </w:p>
          <w:p w:rsidR="001716AD" w:rsidRPr="006968BA" w:rsidRDefault="001716AD" w:rsidP="0017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8BA"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ориентироваться в пространстве.</w:t>
            </w:r>
          </w:p>
          <w:p w:rsidR="001716AD" w:rsidRDefault="001716AD" w:rsidP="0017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8BA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чувства ритма.</w:t>
            </w:r>
          </w:p>
          <w:p w:rsidR="001716AD" w:rsidRPr="006968BA" w:rsidRDefault="001716AD" w:rsidP="0017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16AD" w:rsidRPr="006968BA" w:rsidTr="001716AD">
        <w:trPr>
          <w:jc w:val="center"/>
        </w:trPr>
        <w:tc>
          <w:tcPr>
            <w:tcW w:w="2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6AD" w:rsidRDefault="001716AD" w:rsidP="0017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16AD" w:rsidRPr="006968BA" w:rsidRDefault="001716AD" w:rsidP="0017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8BA">
              <w:rPr>
                <w:rFonts w:ascii="Times New Roman" w:eastAsia="Times New Roman" w:hAnsi="Times New Roman" w:cs="Times New Roman"/>
                <w:sz w:val="28"/>
                <w:szCs w:val="28"/>
              </w:rPr>
              <w:t>Логопедическая (артикуляционная)</w:t>
            </w:r>
          </w:p>
          <w:p w:rsidR="001716AD" w:rsidRDefault="001716AD" w:rsidP="0017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8BA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гимнастика, вокально-артикуляционные упражнения.</w:t>
            </w:r>
          </w:p>
          <w:p w:rsidR="001716AD" w:rsidRPr="006968BA" w:rsidRDefault="001716AD" w:rsidP="0017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6AD" w:rsidRDefault="001716AD" w:rsidP="0017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16AD" w:rsidRPr="006968BA" w:rsidRDefault="001716AD" w:rsidP="0017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8BA">
              <w:rPr>
                <w:rFonts w:ascii="Times New Roman" w:eastAsia="Times New Roman" w:hAnsi="Times New Roman" w:cs="Times New Roman"/>
                <w:sz w:val="28"/>
                <w:szCs w:val="28"/>
              </w:rPr>
              <w:t>Укрепление мышц органов артикуляции,</w:t>
            </w:r>
          </w:p>
          <w:p w:rsidR="001716AD" w:rsidRPr="006968BA" w:rsidRDefault="001716AD" w:rsidP="0017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8BA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их подвижности.</w:t>
            </w:r>
          </w:p>
          <w:p w:rsidR="001716AD" w:rsidRPr="006968BA" w:rsidRDefault="001716AD" w:rsidP="0017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8BA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певческих данных.</w:t>
            </w:r>
          </w:p>
        </w:tc>
      </w:tr>
      <w:tr w:rsidR="001716AD" w:rsidRPr="006968BA" w:rsidTr="001716AD">
        <w:trPr>
          <w:jc w:val="center"/>
        </w:trPr>
        <w:tc>
          <w:tcPr>
            <w:tcW w:w="2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6AD" w:rsidRDefault="001716AD" w:rsidP="0017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16AD" w:rsidRPr="006968BA" w:rsidRDefault="001716AD" w:rsidP="0017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968BA">
              <w:rPr>
                <w:rFonts w:ascii="Times New Roman" w:eastAsia="Times New Roman" w:hAnsi="Times New Roman" w:cs="Times New Roman"/>
                <w:sz w:val="28"/>
                <w:szCs w:val="28"/>
              </w:rPr>
              <w:t>Чистоговорки</w:t>
            </w:r>
            <w:proofErr w:type="spellEnd"/>
            <w:r w:rsidRPr="006968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автоматизации и</w:t>
            </w:r>
          </w:p>
          <w:p w:rsidR="001716AD" w:rsidRPr="006968BA" w:rsidRDefault="001716AD" w:rsidP="0017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8BA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дифференциации звуков,</w:t>
            </w:r>
          </w:p>
          <w:p w:rsidR="001716AD" w:rsidRDefault="001716AD" w:rsidP="0017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968BA">
              <w:rPr>
                <w:rFonts w:ascii="Times New Roman" w:eastAsia="Times New Roman" w:hAnsi="Times New Roman" w:cs="Times New Roman"/>
                <w:sz w:val="28"/>
                <w:szCs w:val="28"/>
              </w:rPr>
              <w:t>фонопедические</w:t>
            </w:r>
            <w:proofErr w:type="spellEnd"/>
            <w:r w:rsidRPr="006968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упражнения.</w:t>
            </w:r>
          </w:p>
          <w:p w:rsidR="001716AD" w:rsidRPr="006968BA" w:rsidRDefault="001716AD" w:rsidP="0017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6AD" w:rsidRDefault="001716AD" w:rsidP="0017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16AD" w:rsidRPr="006968BA" w:rsidRDefault="001716AD" w:rsidP="0017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8BA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Коррекция звукопроизношения,</w:t>
            </w:r>
          </w:p>
          <w:p w:rsidR="001716AD" w:rsidRPr="006968BA" w:rsidRDefault="001716AD" w:rsidP="0017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8BA">
              <w:rPr>
                <w:rFonts w:ascii="Times New Roman" w:eastAsia="Times New Roman" w:hAnsi="Times New Roman" w:cs="Times New Roman"/>
                <w:sz w:val="28"/>
                <w:szCs w:val="28"/>
              </w:rPr>
              <w:t>укрепление гортани и привитие</w:t>
            </w:r>
          </w:p>
          <w:p w:rsidR="001716AD" w:rsidRPr="006968BA" w:rsidRDefault="001716AD" w:rsidP="0017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8BA"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навыков речевого дыхания.</w:t>
            </w:r>
          </w:p>
        </w:tc>
      </w:tr>
      <w:tr w:rsidR="001716AD" w:rsidRPr="006968BA" w:rsidTr="001716AD">
        <w:trPr>
          <w:jc w:val="center"/>
        </w:trPr>
        <w:tc>
          <w:tcPr>
            <w:tcW w:w="2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6AD" w:rsidRDefault="001716AD" w:rsidP="0017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16AD" w:rsidRPr="006968BA" w:rsidRDefault="001716AD" w:rsidP="0017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8BA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на развитие мимических мышц. Коммуникативные игры и танцы.</w:t>
            </w:r>
          </w:p>
        </w:tc>
        <w:tc>
          <w:tcPr>
            <w:tcW w:w="2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6AD" w:rsidRDefault="001716AD" w:rsidP="0017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16AD" w:rsidRPr="006968BA" w:rsidRDefault="001716AD" w:rsidP="0017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8BA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эмоциональной сферы,</w:t>
            </w:r>
          </w:p>
          <w:p w:rsidR="001716AD" w:rsidRPr="006968BA" w:rsidRDefault="001716AD" w:rsidP="0017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8BA">
              <w:rPr>
                <w:rFonts w:ascii="Times New Roman" w:eastAsia="Times New Roman" w:hAnsi="Times New Roman" w:cs="Times New Roman"/>
                <w:sz w:val="28"/>
                <w:szCs w:val="28"/>
              </w:rPr>
              <w:t>ассоциативно-образного мышления,</w:t>
            </w:r>
          </w:p>
          <w:p w:rsidR="001716AD" w:rsidRPr="006968BA" w:rsidRDefault="001716AD" w:rsidP="0017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8BA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выразительности невербальных средств</w:t>
            </w:r>
          </w:p>
          <w:p w:rsidR="001716AD" w:rsidRDefault="001716AD" w:rsidP="0017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8B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общения, позитивного самоощущения.</w:t>
            </w:r>
          </w:p>
          <w:p w:rsidR="001716AD" w:rsidRPr="006968BA" w:rsidRDefault="001716AD" w:rsidP="0017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16AD" w:rsidRPr="006968BA" w:rsidTr="001716AD">
        <w:trPr>
          <w:jc w:val="center"/>
        </w:trPr>
        <w:tc>
          <w:tcPr>
            <w:tcW w:w="2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6AD" w:rsidRDefault="001716AD" w:rsidP="0017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16AD" w:rsidRDefault="001716AD" w:rsidP="0017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8BA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на развитие общей моторики, соответствующие возрастным особенностям.</w:t>
            </w:r>
          </w:p>
          <w:p w:rsidR="001716AD" w:rsidRPr="006968BA" w:rsidRDefault="001716AD" w:rsidP="0017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6AD" w:rsidRDefault="001716AD" w:rsidP="0017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16AD" w:rsidRPr="006968BA" w:rsidRDefault="001716AD" w:rsidP="0017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8BA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мышечно-двигательной и</w:t>
            </w:r>
          </w:p>
          <w:p w:rsidR="001716AD" w:rsidRPr="006968BA" w:rsidRDefault="001716AD" w:rsidP="0017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8BA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координационной сферы.</w:t>
            </w:r>
          </w:p>
        </w:tc>
      </w:tr>
      <w:tr w:rsidR="001716AD" w:rsidRPr="006968BA" w:rsidTr="001716AD">
        <w:trPr>
          <w:jc w:val="center"/>
        </w:trPr>
        <w:tc>
          <w:tcPr>
            <w:tcW w:w="2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6AD" w:rsidRDefault="001716AD" w:rsidP="0017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16AD" w:rsidRDefault="001716AD" w:rsidP="0017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8BA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 на развитие словотворчества.</w:t>
            </w:r>
          </w:p>
          <w:p w:rsidR="001716AD" w:rsidRPr="006968BA" w:rsidRDefault="001716AD" w:rsidP="0017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6AD" w:rsidRDefault="001716AD" w:rsidP="0017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16AD" w:rsidRPr="006968BA" w:rsidRDefault="001716AD" w:rsidP="0017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8BA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Расширение активного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словарного</w:t>
            </w:r>
            <w:r w:rsidRPr="006968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запаса детей.</w:t>
            </w:r>
          </w:p>
        </w:tc>
      </w:tr>
    </w:tbl>
    <w:p w:rsidR="001716AD" w:rsidRDefault="001716AD" w:rsidP="00CB34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16AD" w:rsidRDefault="001716AD" w:rsidP="00CB34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16AD" w:rsidRDefault="001716AD" w:rsidP="00CB34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16AD" w:rsidRDefault="001716AD" w:rsidP="00CB34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6175" w:rsidRDefault="001716AD" w:rsidP="00CB34CE">
      <w:pPr>
        <w:shd w:val="clear" w:color="auto" w:fill="FFFFFF"/>
        <w:spacing w:after="0" w:line="240" w:lineRule="auto"/>
        <w:jc w:val="both"/>
        <w:rPr>
          <w:rFonts w:ascii="Verdana" w:hAnsi="Verdana"/>
          <w:color w:val="333333"/>
          <w:sz w:val="18"/>
          <w:szCs w:val="18"/>
          <w:shd w:val="clear" w:color="auto" w:fill="CCCCCC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 w:rsidR="00CB34CE" w:rsidRPr="006968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Все эти элементы вы смогли увидеть на занятии, но каким образом это занятие может быть включено в новую пр</w:t>
      </w:r>
      <w:r w:rsidR="006F522B" w:rsidRPr="006968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ограмму по </w:t>
      </w:r>
      <w:proofErr w:type="spellStart"/>
      <w:r w:rsidR="006F522B" w:rsidRPr="006968BA">
        <w:rPr>
          <w:rFonts w:ascii="Times New Roman" w:eastAsia="Times New Roman" w:hAnsi="Times New Roman" w:cs="Times New Roman"/>
          <w:color w:val="000000"/>
          <w:sz w:val="28"/>
          <w:szCs w:val="28"/>
        </w:rPr>
        <w:t>СФГОСам</w:t>
      </w:r>
      <w:proofErr w:type="spellEnd"/>
      <w:r w:rsidR="006F522B" w:rsidRPr="006968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спро</w:t>
      </w:r>
      <w:r w:rsidR="00CB34CE" w:rsidRPr="006968BA">
        <w:rPr>
          <w:rFonts w:ascii="Times New Roman" w:eastAsia="Times New Roman" w:hAnsi="Times New Roman" w:cs="Times New Roman"/>
          <w:color w:val="000000"/>
          <w:sz w:val="28"/>
          <w:szCs w:val="28"/>
        </w:rPr>
        <w:t>сите вы.</w:t>
      </w:r>
      <w:r w:rsidR="006F522B" w:rsidRPr="006968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Оказалось, что есть ряд пунктов</w:t>
      </w:r>
      <w:r w:rsidR="006968BA" w:rsidRPr="006968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</w:t>
      </w:r>
      <w:proofErr w:type="spellStart"/>
      <w:r w:rsidR="006968BA" w:rsidRPr="006968BA">
        <w:rPr>
          <w:rFonts w:ascii="Times New Roman" w:eastAsia="Times New Roman" w:hAnsi="Times New Roman" w:cs="Times New Roman"/>
          <w:color w:val="000000"/>
          <w:sz w:val="28"/>
          <w:szCs w:val="28"/>
        </w:rPr>
        <w:t>Логоритмики</w:t>
      </w:r>
      <w:proofErr w:type="spellEnd"/>
      <w:r w:rsidR="006968BA" w:rsidRPr="006968BA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6F522B" w:rsidRPr="006968BA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которые переклика</w:t>
      </w:r>
      <w:r w:rsidR="006968BA" w:rsidRPr="006968BA">
        <w:rPr>
          <w:rFonts w:ascii="Times New Roman" w:eastAsia="Times New Roman" w:hAnsi="Times New Roman" w:cs="Times New Roman"/>
          <w:color w:val="000000"/>
          <w:sz w:val="28"/>
          <w:szCs w:val="28"/>
        </w:rPr>
        <w:t>ются с предметом "Я</w:t>
      </w:r>
      <w:r w:rsidR="006F522B" w:rsidRPr="006968BA">
        <w:rPr>
          <w:rFonts w:ascii="Times New Roman" w:eastAsia="Times New Roman" w:hAnsi="Times New Roman" w:cs="Times New Roman"/>
          <w:color w:val="000000"/>
          <w:sz w:val="28"/>
          <w:szCs w:val="28"/>
        </w:rPr>
        <w:t>зык и речевая практика"</w:t>
      </w:r>
      <w:r w:rsidR="006968BA" w:rsidRPr="006968BA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который успешно ведется в нашем учреждении в 1 классе.</w:t>
      </w:r>
      <w:r w:rsidR="006F522B" w:rsidRPr="006968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968BA" w:rsidRPr="006968B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522B" w:rsidRPr="006968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данной программе есть разделы: </w:t>
      </w:r>
      <w:proofErr w:type="spellStart"/>
      <w:r w:rsidR="006F522B" w:rsidRPr="006968BA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аудирование</w:t>
      </w:r>
      <w:proofErr w:type="spellEnd"/>
      <w:r w:rsidR="006F522B" w:rsidRPr="006968B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522B" w:rsidRPr="006968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Дикция и выразительность речи, Подготовка речевой ситуации и организация высказывания</w:t>
      </w:r>
      <w:r w:rsidR="006968BA" w:rsidRPr="006968BA">
        <w:rPr>
          <w:rFonts w:ascii="Times New Roman" w:hAnsi="Times New Roman" w:cs="Times New Roman"/>
          <w:bCs/>
          <w:color w:val="000000"/>
          <w:sz w:val="28"/>
          <w:szCs w:val="28"/>
        </w:rPr>
        <w:t>, культура общения.</w:t>
      </w:r>
      <w:r w:rsidR="00A261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Б</w:t>
      </w:r>
      <w:r w:rsidR="006968BA" w:rsidRPr="006968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лагодаря этому совпадению можно смело использовать элементы </w:t>
      </w:r>
      <w:proofErr w:type="spellStart"/>
      <w:r w:rsidR="006968BA" w:rsidRPr="006968BA">
        <w:rPr>
          <w:rFonts w:ascii="Times New Roman" w:hAnsi="Times New Roman" w:cs="Times New Roman"/>
          <w:bCs/>
          <w:color w:val="000000"/>
          <w:sz w:val="28"/>
          <w:szCs w:val="28"/>
        </w:rPr>
        <w:t>логоритмики</w:t>
      </w:r>
      <w:proofErr w:type="spellEnd"/>
      <w:r w:rsidR="006968BA" w:rsidRPr="006968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данном предмете и получать хорошие результаты. Как вы заметили все упражнения отличаются простотой, легкостью, понятны и близки детям. Материал тесно связан с жизнью</w:t>
      </w:r>
      <w:r w:rsidR="006968BA" w:rsidRPr="00B14D9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B14D9D" w:rsidRPr="00B14D9D">
        <w:rPr>
          <w:rFonts w:ascii="Verdana" w:hAnsi="Verdana"/>
          <w:color w:val="333333"/>
          <w:sz w:val="18"/>
          <w:szCs w:val="18"/>
          <w:shd w:val="clear" w:color="auto" w:fill="CCCCCC"/>
        </w:rPr>
        <w:t xml:space="preserve"> </w:t>
      </w:r>
    </w:p>
    <w:p w:rsidR="00CB34CE" w:rsidRPr="00A26175" w:rsidRDefault="00A26175" w:rsidP="00CB34CE">
      <w:pPr>
        <w:shd w:val="clear" w:color="auto" w:fill="FFFFFF"/>
        <w:spacing w:after="0" w:line="240" w:lineRule="auto"/>
        <w:jc w:val="both"/>
        <w:rPr>
          <w:rFonts w:ascii="Verdana" w:hAnsi="Verdana"/>
          <w:color w:val="333333"/>
          <w:sz w:val="18"/>
          <w:szCs w:val="18"/>
          <w:shd w:val="clear" w:color="auto" w:fill="CCCCCC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Итак, о</w:t>
      </w:r>
      <w:r w:rsidR="001716AD" w:rsidRPr="00A261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собенность метода заключается в том, что в двигательные задания включается речевой материал, над качеством которого призвана работать логопедическая ритмика, музыка не просто сопровождает движение, а является его руководящим началом. Под влиянием регулярных </w:t>
      </w:r>
      <w:proofErr w:type="spellStart"/>
      <w:r w:rsidR="001716AD" w:rsidRPr="00A26175">
        <w:rPr>
          <w:rFonts w:ascii="Times New Roman" w:hAnsi="Times New Roman" w:cs="Times New Roman"/>
          <w:sz w:val="28"/>
          <w:szCs w:val="28"/>
          <w:shd w:val="clear" w:color="auto" w:fill="FFFFFF"/>
        </w:rPr>
        <w:t>логоритмических</w:t>
      </w:r>
      <w:proofErr w:type="spellEnd"/>
      <w:r w:rsidR="001716AD" w:rsidRPr="00A261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занятий у детей происходит положительная перестройка </w:t>
      </w:r>
      <w:proofErr w:type="spellStart"/>
      <w:r w:rsidR="001716AD" w:rsidRPr="00A26175">
        <w:rPr>
          <w:rFonts w:ascii="Times New Roman" w:hAnsi="Times New Roman" w:cs="Times New Roman"/>
          <w:sz w:val="28"/>
          <w:szCs w:val="28"/>
          <w:shd w:val="clear" w:color="auto" w:fill="FFFFFF"/>
        </w:rPr>
        <w:t>сердечно-сосудистой</w:t>
      </w:r>
      <w:proofErr w:type="spellEnd"/>
      <w:r w:rsidR="001716AD" w:rsidRPr="00A261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дыхательной, двигательной, сенсорной, </w:t>
      </w:r>
      <w:proofErr w:type="spellStart"/>
      <w:r w:rsidR="001716AD" w:rsidRPr="00A26175">
        <w:rPr>
          <w:rFonts w:ascii="Times New Roman" w:hAnsi="Times New Roman" w:cs="Times New Roman"/>
          <w:sz w:val="28"/>
          <w:szCs w:val="28"/>
          <w:shd w:val="clear" w:color="auto" w:fill="FFFFFF"/>
        </w:rPr>
        <w:t>речедвигательной</w:t>
      </w:r>
      <w:proofErr w:type="spellEnd"/>
      <w:r w:rsidR="001716AD" w:rsidRPr="00A26175">
        <w:rPr>
          <w:rFonts w:ascii="Times New Roman" w:hAnsi="Times New Roman" w:cs="Times New Roman"/>
          <w:sz w:val="28"/>
          <w:szCs w:val="28"/>
          <w:shd w:val="clear" w:color="auto" w:fill="FFFFFF"/>
        </w:rPr>
        <w:t>, и других систем, а также воспитание эмоционально- волевых качеств личности.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Важно правильно организовать общение с детьми. Доброжелательное, внимательное отношение к каждому ребенку - это залог успешной работы. Одно из необходимых условий для получения хороших результатов - взаимодействие всех педагогов и родителей.</w:t>
      </w:r>
      <w:r w:rsidR="00B14D9D" w:rsidRPr="001716AD">
        <w:rPr>
          <w:rFonts w:ascii="Times New Roman" w:hAnsi="Times New Roman" w:cs="Times New Roman"/>
          <w:color w:val="333333"/>
          <w:sz w:val="28"/>
          <w:szCs w:val="28"/>
          <w:shd w:val="clear" w:color="auto" w:fill="CCCCCC"/>
        </w:rPr>
        <w:t xml:space="preserve"> </w:t>
      </w:r>
    </w:p>
    <w:sectPr w:rsidR="00CB34CE" w:rsidRPr="00A26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B34CE"/>
    <w:rsid w:val="001716AD"/>
    <w:rsid w:val="006968BA"/>
    <w:rsid w:val="006F522B"/>
    <w:rsid w:val="00A26175"/>
    <w:rsid w:val="00B14D9D"/>
    <w:rsid w:val="00CB3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3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14D9D"/>
  </w:style>
  <w:style w:type="character" w:styleId="a4">
    <w:name w:val="Hyperlink"/>
    <w:basedOn w:val="a0"/>
    <w:uiPriority w:val="99"/>
    <w:semiHidden/>
    <w:unhideWhenUsed/>
    <w:rsid w:val="00B14D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2016-12-12T15:16:00Z</dcterms:created>
  <dcterms:modified xsi:type="dcterms:W3CDTF">2016-12-12T16:25:00Z</dcterms:modified>
</cp:coreProperties>
</file>