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A6A" w:rsidRDefault="00566104" w:rsidP="0056610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i/>
          <w:sz w:val="28"/>
          <w:szCs w:val="28"/>
          <w:lang w:eastAsia="ru-RU"/>
        </w:rPr>
        <w:t>Эстетическое</w:t>
      </w:r>
      <w:r w:rsidR="00897A6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воспитание воспитанников кружка «Мир танца»</w:t>
      </w:r>
    </w:p>
    <w:p w:rsidR="00566104" w:rsidRPr="00566104" w:rsidRDefault="00566104" w:rsidP="0056610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5661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средствами хореографии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Сфера современного бального танца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бытовые жизненные ситуации, праздники, балы, вечера и т. д., где его главная цель способствовать общению людей между собой. Однако социальная роль бального танца значительно шире, она определяется теми многообразными эстетическими этическими задачами, с которыми в течение нескольких столетий было связано обучение танцевальному искусству.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Новое тысячелетие диктует новые правила жизни, требующие от человека активных действий. В соответствии с государственной политикой сохранения и развития культуры в последние годы успешно реализуются значимые проекты и мероприятия, где вопросы художественно-эстетического воспитания и образования являются основополагающими. 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Бальный танец как искусство </w:t>
      </w:r>
      <w:proofErr w:type="spell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человековедения</w:t>
      </w:r>
      <w:proofErr w:type="spell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>, где объектом исследования и изображения, а равно инструментом и исполнителем является сам человек, да еще непосредственно взаимодействует с партнером на сцене и зрителями, является уникальнейшим средством развития социально активной, творческой личности.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Активным, творческим, пробуждающим в человеке художественное начало является процесс обучения танцу. Осваивая танцевальную лексику, воспитанник не просто пассивно воспринимает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красивое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, он преодолевает определенные трудности, проделывает немалую работу для того, чтобы эта красота стала ему доступна. Познав красоту в процессе творчества, воспитанник глубже чувствует прекрасное во всех его проявлениях: и в искусстве, и в жизни.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Его художественный вкус становится более тонким, а эстетические оценки явлений жизни и искусства - более зрелыми.</w:t>
      </w:r>
      <w:proofErr w:type="gramEnd"/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Художественно-эстетическое воспитание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снова нравственного и духовного развития личности. Процесс художественно-эстетического воспитания личности средствами бального танца отличается длительностью. По сути, он длиться всю жизнь. Известно, что природные задатки превращаются в способности только в деятельности, а творческие способности не только проявляются в деятельности, но и создаются ею, причем наибольший результат приносит любимая деятельность. Залог эффективности воспитательного процесса в коллективе бального танца - атмосфера творческой радости от совместной работы, обстановка доверия и требовательности с преимущественной ориентацией на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цель образования и воспитания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всесторонне и гармонически развитой личности, которая по-прежнему остается идеалом всего человечества. 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Эстетическое воспитание подрастающего поколения средствами искусства всегда было актуальной проблемой. Оно обеспечивает возможность </w:t>
      </w:r>
      <w:proofErr w:type="spell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общеэстетического</w:t>
      </w:r>
      <w:proofErr w:type="spell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образования,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уделяя равное внимание всем видам искусства и осуществляется под влиянием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действительности (природы, быта, труда и общественной жизни) и искусства (музыки, литературы, театра). Художественно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эстетическое воспитание происходит также под влиянием средств массовой информации. Особая роль в эстетическом воспитании отводится бальной хореографии. Волнуя и радуя, она раскрывает перед воспитанниками социальный смысл жизненных явлений, заставляет их пристальнее всматриваться в окружающий мир, побуждает к сопереживанию, осуждению зла. Научить ученика различать добро и зло в человеческих отношениях, воспринимать красоту форм, линий, звуков, красок - 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 значит сделать его лучше, чище, содержательнее. Художественно-эстетическое воспитание должно проходить так, чтобы воспитанник чувствовал себя искателем и открывателем знаний. Только при этом условии однообразная, утомительная, напряжённая работа окрашивается радостными чувствами. Видя красоту движения в бальных танцах, ученик коллектива бального танца развивается эстетически, приучается замечать и создавать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Между тем бальный танец, как никакое другое искусство, обладает огромными возможностями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полноценного художественно-эсте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>тического совершенствования личности воспитанника, для его гармоничного и физического развития. Танец является богатейшим источником эстетических впечатлений воспитанника, формирует его художественное «я» как составную часть орудия общества, посредством которого оно вовлекает в круг социальной жизни самые интимные и самые личные стороны нашего существа.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Эстетическое воспитание средствами искусства обозначается термином «художественное воспитание».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Художественно-эстетическое воспитание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то творческий, направленный процесс взаимодействия педагога и воспитанников на создание оптимальных условий организации освоения социально-культурных ценностей общества и как следствие - развитие индивидуальности, </w:t>
      </w:r>
      <w:proofErr w:type="spell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самоактуализации</w:t>
      </w:r>
      <w:proofErr w:type="spell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Художественно-эстетическое воспитание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>роцесс формирования способностей восприятия и понимания прекрасного в искусстве и жизни, выработки эстетических знаний и вкусов, развития творческих задатков и способностей. В число главных задач художественно-эстетического воспитания входят: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формирование эстетических понятий, оценок, суждений, идеалов, потребностей, вкусов, способностей;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раскрытие ученикам красоты и логики простейшего движения вообще и танцевальных движений в частности;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приобретение навыков синхронизации танцевальных движений, осознание их закономерного характера, координации и умения управлять ими.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Задачи художественно-эстетического воспитания решаются не только в учебно-воспитательном процессе, но и на конкурсных выступлениях. Образцовый показ в сочетании с эмоциональным выразительным объяснением вызывает у учеников эстетическое удовольствие, желание выполнить движение с такой же легкостью, изяществом. Чем совершенна техника исполнения фигур, тем движения человека естественны, красивы, целесообразны и продуктивны. Педагог формирует эстетический вкус, обращая внимание также на правильную осанку, аккуратный костюм, стремясь вызвать у воспитанников радостные переживания.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Танец - одно из средств эстетического воспитания и воспитания творческого начала в человеке. Как и всякое искусство, танец способен приносить глубокое художественно-эстетическое удовлетворение. Человек, который хорошо танцует, испытывает неповторимые ощущения от свободы и легкости своих движений, от умения владеть своим телом.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Его радует точность, красота, пластичность, с которыми он исполняет сложные танцевальные па.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 само по себе уже служит источником эстетического удовлетворения.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едагог дополнительного образования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занимается эстетическим развитием своих воспитанников с тем, чтобы они были всесторонне подготовлены к художественному восприятию и созиданию действительности. В основе этого 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воспитания лежит формирование познания интернациональной культуры, народного творчества, интереса и понимание красоты окружающего мира, общения.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воспитание должно проводиться систематически, только тогда оно приведёт к положительным результатам. Сложность художественно-эстетического воспитания определяется тем, что ученики в коллективе бального танца встречаются различного уровня культуры и воспитания. Сосредоточить их интересы порой не просто. При этом педагогу бального танца приходится проявлять такт, чуткость, применяя индивидуальный подход к воспитанникам. Он должен заинтересовать учеников, использовать в работе возможности каждого воспитанника, его перспективы. В обращении необходимо проявление симпатии, уважительного интереса к их радостям и огорчениям, к их сложностям в жизни.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Сегодня резко возрастает ценность и значимость художественно-эстетического воспитания в образовании. Основные условия художественно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>эстетического воспитания: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уделять самое пристальное внимание проблеме художественно-эстетического развития учеников коллектива бального танца, формированию их художественной культуры как части духовной культуры. Поскольку нравственная культура формируется как на основе воздействия окружающих его людей, постоянно общающихся с ним, так и с помощью тех образцов, которые создает искусство: музыка и хореография, литература, театр, живопись, думается, что искусство может быть использовано в качестве важнейшего способа нравственного развития личности учащегося;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для возможности благоприятного и разностороннего художественно-эстетического воспитания ученика способствовать созданию и сохранению коллективов бального танца, так как их педагогическая и социальная эффективность обеспечивает преемственность воспитательного процесса разными возрастными группами, ориентированного на активное творчество;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в работе с воспитанниками уделять серьезное внимание выбору репертуара с учетом возрастных особенностей. Провести тематические концертные выступления, игровые конкурсные программы с привлечением семьи ребенка;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большое внимание уделять проведению коллективных занятий совместно с родителями, используя различные формы: походы в театр, концертные залы, прогулки по городу, выезды на природу и т. д.;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каждому педагогу смоделировать новые формы занятий, например, занятие - путешествие (по стране, по эпохе, по творчеству танцора и т. д.);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заниматься совместно с детьми благотворительной деятельностью с обязательным объяснением, зачем, почему и для кого это делается (помогать ближнему своему);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- концерты для инвалидов, детей-сирот;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- постоянно пояснять участникам понятия и противопоставления (добро - зло, прекрасное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езобразное, война - жизнь без конфликтов и разрушений).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убеждать воспитанника, что, общаясь с прекрасным миром искусства, он способен изменить свою жизнь к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лучшему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и он сам средствами искусства может нести в мир прекрасное, излечивая души окружающих.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 кружке «Мир танца»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работа по выявлению одаренных участников в области бальной хореографии. Для н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необходимо предусмотреть спе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>циальные занятия индивидуальной подготовки, целью которых будет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танцева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proofErr w:type="spell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и профессиональная ориентация одаренных детей.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это способствуют умственному, нравственному эстетическому, физическому, а главное творческому развитию ученика коллектива бального танца.</w:t>
      </w:r>
    </w:p>
    <w:p w:rsidR="00566104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Занятия бальными танцами укрепляют организм: улучшают кровообращение, нормализуют нервную и дыхательную системы, развивают и поддерживают мышечный тонус. Но физическая нагрузка сама по себе не имеет для ребенка воспитательного значения. Она обязательно должна быть совместима с творчеством, с умственным трудом и эмоциональным выражением.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В ходе учебно-тренировочных занятий воспитываются морально-волевые качества - ловкость, четкость, точность и т.д.</w:t>
      </w:r>
    </w:p>
    <w:p w:rsidR="00566104" w:rsidRPr="00566104" w:rsidRDefault="00566104" w:rsidP="0056610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бальной хореографии развиваются художественно-творческие способности, музыкально-ритмическое чувство, пространственные и временны</w:t>
      </w:r>
      <w:r w:rsidR="00897A6A">
        <w:rPr>
          <w:rFonts w:ascii="Times New Roman" w:hAnsi="Times New Roman" w:cs="Times New Roman"/>
          <w:sz w:val="28"/>
          <w:szCs w:val="28"/>
          <w:lang w:eastAsia="ru-RU"/>
        </w:rPr>
        <w:t>е ориентировки, внимание, память.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При помощи движения ученик коллектива бального танца познает мир. Занятия бальными 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цами развивают: дисциплинирован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>ность, трудолюбие и терпение, чувство ответственности так необходимое в жизни, аккуратность в исполнении движений и опрятности в жизни, воспитании этикета.</w:t>
      </w:r>
    </w:p>
    <w:p w:rsidR="00566104" w:rsidRPr="00566104" w:rsidRDefault="00566104" w:rsidP="00897A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t>Залог эффективности воспитательного проц</w:t>
      </w:r>
      <w:r>
        <w:rPr>
          <w:rFonts w:ascii="Times New Roman" w:hAnsi="Times New Roman" w:cs="Times New Roman"/>
          <w:sz w:val="28"/>
          <w:szCs w:val="28"/>
          <w:lang w:eastAsia="ru-RU"/>
        </w:rPr>
        <w:t>есса кружка «Мир танца»</w:t>
      </w:r>
      <w:r w:rsidRPr="00566104">
        <w:rPr>
          <w:rFonts w:ascii="Times New Roman" w:hAnsi="Times New Roman" w:cs="Times New Roman"/>
          <w:sz w:val="28"/>
          <w:szCs w:val="28"/>
          <w:lang w:eastAsia="ru-RU"/>
        </w:rPr>
        <w:t xml:space="preserve"> - атмосфера творческой радости от совместной работы, обстановка доверия и требовательности с преимущественной ориентацией на </w:t>
      </w:r>
      <w:proofErr w:type="gramStart"/>
      <w:r w:rsidRPr="00566104">
        <w:rPr>
          <w:rFonts w:ascii="Times New Roman" w:hAnsi="Times New Roman" w:cs="Times New Roman"/>
          <w:sz w:val="28"/>
          <w:szCs w:val="28"/>
          <w:lang w:eastAsia="ru-RU"/>
        </w:rPr>
        <w:t>положительное</w:t>
      </w:r>
      <w:proofErr w:type="gramEnd"/>
      <w:r w:rsidRPr="005661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6351" w:rsidRPr="00566104" w:rsidRDefault="00566104" w:rsidP="005661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61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286351" w:rsidRPr="00566104" w:rsidSect="00566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D9"/>
    <w:rsid w:val="00286351"/>
    <w:rsid w:val="00566104"/>
    <w:rsid w:val="00897A6A"/>
    <w:rsid w:val="00C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104"/>
    <w:rPr>
      <w:color w:val="0000FF"/>
      <w:u w:val="single"/>
    </w:rPr>
  </w:style>
  <w:style w:type="paragraph" w:styleId="a4">
    <w:name w:val="No Spacing"/>
    <w:uiPriority w:val="1"/>
    <w:qFormat/>
    <w:rsid w:val="005661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104"/>
    <w:rPr>
      <w:color w:val="0000FF"/>
      <w:u w:val="single"/>
    </w:rPr>
  </w:style>
  <w:style w:type="paragraph" w:styleId="a4">
    <w:name w:val="No Spacing"/>
    <w:uiPriority w:val="1"/>
    <w:qFormat/>
    <w:rsid w:val="00566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2018-01-27T10:23:00Z</dcterms:created>
  <dcterms:modified xsi:type="dcterms:W3CDTF">2018-01-27T10:39:00Z</dcterms:modified>
</cp:coreProperties>
</file>