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Трёхдневный проект в первой младшей группе: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br/>
      </w: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"Домашние животные"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Подготовили:</w:t>
      </w: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Яковчиц</w:t>
      </w:r>
      <w:proofErr w:type="spellEnd"/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А.С, Шапиро С.К 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Срок реализации: </w:t>
      </w: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15.01.2018г. по 17.01.2018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г.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Участники проекта: 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дети, воспитатели, родители.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Цель проекта: 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дать детям представление, о том, почему животных называют домашними.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Задачи: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- познакомить детей с домашними животными;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- закрепить характерные особенности;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- закрепить названия взрослого животного и детёныша;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- дать представление о том, какие звуки издают малознакомые дом</w:t>
      </w: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ашние животные (индюк, овечка, 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козочка и др.);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- вызвать у детей радостное общение через игровую деятельность;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Предварительная работа: 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изучение различных игр с персонажами животных, подбор художественной литературы, изготовление макета "двор" с домашними животными.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Предполагаемый результат: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 дети больше узнают о домашних животных и почему они называются домашними; от игровой деятельности ребята получат не только новые знания, но и много положительных эмоций.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Ход проекта: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Дети сидят на стульях полукругом. Воспитатель сидит перед ними.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Воспитатель.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  Ребята, сегодня к нам пришли гости. Давайте поздороваемся с ними.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Воспитатель ставит на стол перед детьми игрушки домашних животных: корову, лошадь, барана, собаку и кошку.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Воспитатель.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  Ребята, к нам в гости пришли домашние животные, а домашними они называются, потому что живут рядом с человеком, рядом с его домом. Человек за ними ухаживает, кормит, а взамен они дают нам очень много полезного. Давайте послушаем наших гостей.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Воспитатель берет в руку игрушку корову.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Корова.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 Ребята, я корова я живу в хлеву, пасусь на лугу и ем траву, а зимой человек кормит меня сеном, взамен я даю вам ребята очень вкусное молочко.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Воспитатель.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 Ребята, а как говорит корова, давайте помычим.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Дети хором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. </w:t>
      </w:r>
      <w:proofErr w:type="spellStart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Мууу</w:t>
      </w:r>
      <w:proofErr w:type="spellEnd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…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Воспитатель берет в руку макет барана.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Баран.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   Ребята, а меня называют баран, я тоже люблю кушать траву или сено, а вам ребята я даю густую шерсть, из которой вам вяжут теплые носочки, рукавички и шарфики.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Воспитатель.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 Ребята, а баран говорит </w:t>
      </w:r>
      <w:proofErr w:type="spellStart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беее</w:t>
      </w:r>
      <w:proofErr w:type="spellEnd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….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lastRenderedPageBreak/>
        <w:t>Дети хором.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 </w:t>
      </w:r>
      <w:proofErr w:type="spellStart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Беее</w:t>
      </w:r>
      <w:proofErr w:type="spellEnd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…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Воспитатель берет в руку лошадь.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Лошадь.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 А я лошадь, я живу в стойле, ем сено, человек за мной ухаживает, а я взамен вожу его верхом на своей спине.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Дети и воспитатель произносят иго-</w:t>
      </w:r>
      <w:proofErr w:type="spellStart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го</w:t>
      </w:r>
      <w:proofErr w:type="spellEnd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…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Воспитатель берет в руку макет кошки и собаки.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Кошка и собака.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 А мы кошка и собака, мы живем с человеком очень близко, я собака живу в конуре и охраняю дом</w:t>
      </w: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от чужих людей, я очень люблю 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косточки; а я кошка, меня кормят молочком, а я ловлю мышей, чтобы они не портили запасы.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Дети и воспитатель произносят 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как кошка и </w:t>
      </w:r>
      <w:proofErr w:type="gramStart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собака :</w:t>
      </w:r>
      <w:proofErr w:type="gramEnd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мяу…, гав-гав…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Воспитатель.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  Ребята, а давайте теперь поиграем, выходите все ко мне. Воспитатель предлагает детям встать в круг и проводит подвижную игру </w:t>
      </w: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«Теленок».  Координация движений в сочетании с речью.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proofErr w:type="spellStart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Бу-бу</w:t>
      </w:r>
      <w:proofErr w:type="spellEnd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, (Два прыжка на двух ногах вместе)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Я рогатый. (Показывают «рожки» из пальчиков).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proofErr w:type="spellStart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Бу-бу</w:t>
      </w:r>
      <w:proofErr w:type="spellEnd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, (Два прыжка на двух ногах вместе)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Я хвостатый. (Показывают «хвостик»: отводят руку за спину).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proofErr w:type="spellStart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Бу-бу</w:t>
      </w:r>
      <w:proofErr w:type="spellEnd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, (Два прыжка на двух ногах вместе)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Я ушастый, (Показывают «ушки» из ладошек).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proofErr w:type="spellStart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Бу-бу</w:t>
      </w:r>
      <w:proofErr w:type="spellEnd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, (Два прыжка на двух ногах вместе)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Очень страшный. (Показывают «рожки» из пальчиков)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proofErr w:type="spellStart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Бу-бу</w:t>
      </w:r>
      <w:proofErr w:type="spellEnd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, (Два прыжка на двух ногах вместе)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Испугаю.</w:t>
      </w: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(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Топают).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proofErr w:type="spellStart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Бу-бу</w:t>
      </w:r>
      <w:proofErr w:type="spellEnd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, (Два прыжка на двух ногах вместе)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Забодаю. («Бодаются»).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Воспитатель: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 Ребята, пока мы с вами играли, наши животные потерял</w:t>
      </w: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и своих детенышей. Посмотрите, 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мамы плачут, давайте им поможем.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Детям предлагается сесть за столы. Воспитатель на каждый стол кладет изображение коровы, а детям раздает карточки с изображением всех детенышей.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Воспитатель.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 Ребята, кто это.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Воспитатель по очереди спрашивает каждого ребенка, пробуждая отвечать индивидуально и хором.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Дети. 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Корова.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Воспитатель.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 Ребята поищите на своих карточках изображение детеныша коровы, и положите на стол рядом с коровой.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lastRenderedPageBreak/>
        <w:t>Дети находят изображение теленка и выкладывают на стол, ребятам, которые затрудняются, воспитатель помогает.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Такое действие проводиться попеременно со всеми животными.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Воспитатель.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 Молодцы, ребята, вы сегодня славно потрудились, и домашние животные решили вас угостить. Они принесли нам сладкие яблочки.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(раздаются яблоки)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А так же в проект входило: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1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. Загадки.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Есть бородка, шерсть и </w:t>
      </w:r>
      <w:proofErr w:type="gramStart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ножки,   </w:t>
      </w:r>
      <w:proofErr w:type="gramEnd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                          В будке живёт,         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br/>
        <w:t>Ушки, хвост, а также рожки.                                 Кости грызёт.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br/>
        <w:t xml:space="preserve">Хоть я блею, не пою -                                            Лает и </w:t>
      </w:r>
      <w:proofErr w:type="gramStart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кусается,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br/>
        <w:t>Молоко</w:t>
      </w:r>
      <w:proofErr w:type="gramEnd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тебе даю.                                                   Как </w:t>
      </w:r>
      <w:proofErr w:type="gramStart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называется?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br/>
        <w:t>Я</w:t>
      </w:r>
      <w:proofErr w:type="gramEnd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такая егоза!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br/>
        <w:t>И бодаюсь, я  ...</w:t>
      </w: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(коза)                                                           (собака)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Ест траву, жуёт, молчит…                                    Она кудахчет по </w:t>
      </w:r>
      <w:proofErr w:type="gramStart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утрам,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br/>
        <w:t>А</w:t>
      </w:r>
      <w:proofErr w:type="gramEnd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потом полдня мычит:                                        Несёт яйцо в подарок нам!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br/>
        <w:t>- Мне погладите бока –                                               </w:t>
      </w: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(курица)</w:t>
      </w: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br/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Дам парного молока!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(Корова)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2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. Подвижные игры. "Гуси-лебеди"</w:t>
      </w:r>
    </w:p>
    <w:tbl>
      <w:tblPr>
        <w:tblW w:w="0" w:type="auto"/>
        <w:jc w:val="center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66346" w:rsidRPr="00B66346" w:rsidTr="00B66346">
        <w:trPr>
          <w:tblCellSpacing w:w="1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B66346" w:rsidRPr="00B66346" w:rsidRDefault="00B66346" w:rsidP="00B66346">
            <w:pPr>
              <w:spacing w:after="0" w:line="240" w:lineRule="auto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6346" w:rsidRPr="00B66346" w:rsidRDefault="00B66346" w:rsidP="00B66346">
            <w:pPr>
              <w:spacing w:after="0" w:line="240" w:lineRule="auto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</w:p>
        </w:tc>
      </w:tr>
    </w:tbl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3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. Дидактические настольные игры. "Чей хвостик", "Найди пару"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4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. </w:t>
      </w: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Лепка "Брёвнышки для теремка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"</w:t>
      </w:r>
    </w:p>
    <w:tbl>
      <w:tblPr>
        <w:tblW w:w="0" w:type="auto"/>
        <w:jc w:val="center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66346" w:rsidRPr="00B66346" w:rsidTr="00B66346">
        <w:trPr>
          <w:tblCellSpacing w:w="1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B66346" w:rsidRPr="00B66346" w:rsidRDefault="00B66346" w:rsidP="00B66346">
            <w:pPr>
              <w:spacing w:after="0" w:line="240" w:lineRule="auto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6346" w:rsidRPr="00B66346" w:rsidRDefault="00B66346" w:rsidP="00B66346">
            <w:pPr>
              <w:spacing w:after="0" w:line="240" w:lineRule="auto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</w:p>
        </w:tc>
      </w:tr>
    </w:tbl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5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. Рисование "</w:t>
      </w: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Зёрнышки для цыплёнка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".</w:t>
      </w:r>
    </w:p>
    <w:tbl>
      <w:tblPr>
        <w:tblW w:w="0" w:type="auto"/>
        <w:jc w:val="center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B66346" w:rsidRPr="00B66346" w:rsidTr="00B66346">
        <w:trPr>
          <w:tblCellSpacing w:w="1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B66346" w:rsidRPr="00B66346" w:rsidRDefault="00B66346" w:rsidP="00B66346">
            <w:pPr>
              <w:spacing w:after="0" w:line="240" w:lineRule="auto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6346" w:rsidRPr="00B66346" w:rsidRDefault="00B66346" w:rsidP="00B66346">
            <w:pPr>
              <w:spacing w:after="0" w:line="240" w:lineRule="auto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6346" w:rsidRPr="00B66346" w:rsidRDefault="00B66346" w:rsidP="00B66346">
            <w:pPr>
              <w:spacing w:after="0" w:line="240" w:lineRule="auto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</w:p>
        </w:tc>
      </w:tr>
    </w:tbl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6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. Игра с макетом "</w:t>
      </w: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Каникулы в Простоквашино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".</w:t>
      </w:r>
    </w:p>
    <w:tbl>
      <w:tblPr>
        <w:tblW w:w="0" w:type="auto"/>
        <w:jc w:val="center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B66346" w:rsidRPr="00B66346" w:rsidTr="00B66346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B66346" w:rsidRPr="00B66346" w:rsidRDefault="00B66346" w:rsidP="00B66346">
            <w:pPr>
              <w:spacing w:after="0" w:line="240" w:lineRule="auto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</w:p>
        </w:tc>
      </w:tr>
      <w:tr w:rsidR="00B66346" w:rsidRPr="00B66346" w:rsidTr="00B66346">
        <w:trPr>
          <w:tblCellSpacing w:w="15" w:type="dxa"/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B66346" w:rsidRPr="00B66346" w:rsidRDefault="00B66346" w:rsidP="00B66346">
            <w:pPr>
              <w:spacing w:after="0" w:line="240" w:lineRule="auto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6346" w:rsidRPr="00B66346" w:rsidRDefault="00B66346" w:rsidP="00B66346">
            <w:pPr>
              <w:spacing w:after="0" w:line="240" w:lineRule="auto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66346" w:rsidRPr="00B66346" w:rsidRDefault="00B66346" w:rsidP="00B66346">
            <w:pPr>
              <w:spacing w:after="0" w:line="240" w:lineRule="auto"/>
              <w:rPr>
                <w:rFonts w:ascii="Tahoma" w:eastAsia="Times New Roman" w:hAnsi="Tahoma" w:cs="Tahoma"/>
                <w:color w:val="5F5F5F"/>
                <w:sz w:val="18"/>
                <w:szCs w:val="18"/>
                <w:lang w:eastAsia="ru-RU"/>
              </w:rPr>
            </w:pPr>
          </w:p>
        </w:tc>
      </w:tr>
    </w:tbl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 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Заключительный этап.</w:t>
      </w:r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В ходе проекта был изготовлен макет "</w:t>
      </w:r>
      <w:r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Каникулы в Простоквашино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", в который дети играли с удовольствием, кормили, поили, выводили гулять животных.  В конце дня ребята рассказывали самые яркие впечатления, от проделанной работы, </w:t>
      </w:r>
      <w:proofErr w:type="gramStart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то  что</w:t>
      </w:r>
      <w:proofErr w:type="gramEnd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им больше запомнилось. </w:t>
      </w:r>
      <w:r w:rsidR="003B107C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Макет изготовили семья Сидоренкова Андрюши. </w:t>
      </w:r>
      <w:bookmarkStart w:id="0" w:name="_GoBack"/>
      <w:bookmarkEnd w:id="0"/>
    </w:p>
    <w:p w:rsidR="00B66346" w:rsidRPr="00B66346" w:rsidRDefault="00B66346" w:rsidP="00B66346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F5F5F"/>
          <w:sz w:val="18"/>
          <w:szCs w:val="18"/>
          <w:lang w:eastAsia="ru-RU"/>
        </w:rPr>
      </w:pPr>
      <w:r w:rsidRPr="00B66346">
        <w:rPr>
          <w:rFonts w:ascii="Tahoma" w:eastAsia="Times New Roman" w:hAnsi="Tahoma" w:cs="Tahoma"/>
          <w:b/>
          <w:bCs/>
          <w:color w:val="5F5F5F"/>
          <w:sz w:val="18"/>
          <w:szCs w:val="18"/>
          <w:lang w:eastAsia="ru-RU"/>
        </w:rPr>
        <w:t>Литература: </w:t>
      </w:r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интернет источник; В. Степанов "Родная природа</w:t>
      </w:r>
      <w:proofErr w:type="gramStart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";  "</w:t>
      </w:r>
      <w:proofErr w:type="gramEnd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Животные" ЗАО "ОЛМА Медиа групп"; </w:t>
      </w:r>
      <w:proofErr w:type="spellStart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Е.Чарушин</w:t>
      </w:r>
      <w:proofErr w:type="spellEnd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«На нашем дворе»; М. И. Титова, И. Г. </w:t>
      </w:r>
      <w:proofErr w:type="spellStart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>Найдёнова</w:t>
      </w:r>
      <w:proofErr w:type="spellEnd"/>
      <w:r w:rsidRPr="00B66346">
        <w:rPr>
          <w:rFonts w:ascii="Tahoma" w:eastAsia="Times New Roman" w:hAnsi="Tahoma" w:cs="Tahoma"/>
          <w:color w:val="5F5F5F"/>
          <w:sz w:val="18"/>
          <w:szCs w:val="18"/>
          <w:lang w:eastAsia="ru-RU"/>
        </w:rPr>
        <w:t xml:space="preserve"> «Петушок и бобовое зёрнышко»</w:t>
      </w:r>
    </w:p>
    <w:p w:rsidR="00A9280A" w:rsidRDefault="00A9280A"/>
    <w:sectPr w:rsidR="00A9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0A"/>
    <w:rsid w:val="003B107C"/>
    <w:rsid w:val="007F540A"/>
    <w:rsid w:val="00A9280A"/>
    <w:rsid w:val="00B6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B9C93-2B3C-40E7-B092-091E5316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3</cp:revision>
  <dcterms:created xsi:type="dcterms:W3CDTF">2018-01-17T16:24:00Z</dcterms:created>
  <dcterms:modified xsi:type="dcterms:W3CDTF">2018-01-17T16:35:00Z</dcterms:modified>
</cp:coreProperties>
</file>