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4A" w:rsidRPr="0000091D" w:rsidRDefault="00511F4A" w:rsidP="00511F4A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bookmarkStart w:id="0" w:name="_GoBack"/>
      <w:bookmarkEnd w:id="0"/>
      <w:r w:rsidRPr="0000091D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Муниципальное казенное дошкольное образовательное учреждение «Детский сад  № 8 «Солнышко» </w:t>
      </w: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</w:pPr>
      <w:r w:rsidRPr="0000091D">
        <w:rPr>
          <w:rFonts w:ascii="Bookman Old Style" w:eastAsia="Times New Roman" w:hAnsi="Bookman Old Style" w:cs="Times New Roman"/>
          <w:b/>
          <w:color w:val="000000" w:themeColor="text1"/>
          <w:sz w:val="72"/>
          <w:szCs w:val="72"/>
          <w:lang w:eastAsia="ru-RU"/>
        </w:rPr>
        <w:t>Викторина «Что я знаю о безопасности?»</w:t>
      </w:r>
    </w:p>
    <w:p w:rsidR="00511F4A" w:rsidRPr="0000091D" w:rsidRDefault="00511F4A" w:rsidP="00511F4A">
      <w:pPr>
        <w:spacing w:before="53" w:after="53" w:line="376" w:lineRule="atLeast"/>
        <w:ind w:left="106" w:right="106"/>
        <w:jc w:val="center"/>
        <w:outlineLvl w:val="3"/>
        <w:rPr>
          <w:rFonts w:ascii="Bookman Old Style" w:eastAsia="Times New Roman" w:hAnsi="Bookman Old Style" w:cs="Times New Roman"/>
          <w:b/>
          <w:color w:val="000000" w:themeColor="text1"/>
          <w:sz w:val="52"/>
          <w:szCs w:val="52"/>
          <w:lang w:eastAsia="ru-RU"/>
        </w:rPr>
      </w:pPr>
      <w:r w:rsidRPr="0000091D">
        <w:rPr>
          <w:rFonts w:ascii="Bookman Old Style" w:eastAsia="Times New Roman" w:hAnsi="Bookman Old Style" w:cs="Times New Roman"/>
          <w:b/>
          <w:color w:val="000000" w:themeColor="text1"/>
          <w:sz w:val="52"/>
          <w:szCs w:val="52"/>
          <w:lang w:eastAsia="ru-RU"/>
        </w:rPr>
        <w:t>в средней группе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line="360" w:lineRule="auto"/>
        <w:jc w:val="right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00091D">
        <w:rPr>
          <w:rFonts w:ascii="Bookman Old Style" w:hAnsi="Bookman Old Style"/>
          <w:b/>
          <w:color w:val="000000" w:themeColor="text1"/>
          <w:sz w:val="32"/>
          <w:szCs w:val="32"/>
        </w:rPr>
        <w:t>Подготовила воспитатель:</w:t>
      </w:r>
      <w:r w:rsidRPr="0000091D">
        <w:rPr>
          <w:rFonts w:ascii="Bookman Old Style" w:hAnsi="Bookman Old Style"/>
          <w:color w:val="000000" w:themeColor="text1"/>
          <w:sz w:val="32"/>
          <w:szCs w:val="32"/>
        </w:rPr>
        <w:t xml:space="preserve"> </w:t>
      </w:r>
      <w:r w:rsidRPr="0000091D">
        <w:rPr>
          <w:rFonts w:ascii="Bookman Old Style" w:hAnsi="Bookman Old Style"/>
          <w:b/>
          <w:color w:val="000000" w:themeColor="text1"/>
          <w:sz w:val="32"/>
          <w:szCs w:val="32"/>
        </w:rPr>
        <w:t>Алиева З.П.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</w:p>
    <w:p w:rsidR="00511F4A" w:rsidRPr="0000091D" w:rsidRDefault="00511F4A" w:rsidP="00511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знания детей о безопасном поведении в </w:t>
      </w:r>
      <w:proofErr w:type="spell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/саду; о правилах поведения на улице, на дороге, знания о назначении сигналов светофора.</w:t>
      </w:r>
    </w:p>
    <w:p w:rsidR="00511F4A" w:rsidRPr="0000091D" w:rsidRDefault="00511F4A" w:rsidP="00511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умение анализировать ситуацию, пользуясь карточками - схемами.</w:t>
      </w:r>
    </w:p>
    <w:p w:rsidR="00511F4A" w:rsidRPr="0000091D" w:rsidRDefault="00511F4A" w:rsidP="00511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чувство самосохранения.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викторины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викторине принимают участие и дети, и родители. Детей делим на две команды: «</w:t>
      </w:r>
      <w:proofErr w:type="spell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(шапочки со значком «!»)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«Почемучки»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(шапочки со значком «?»)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делятся на команды: «Мудрецы» и «Знатоки»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(прикрепляем значки «М» и «З» на доске)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детьми три куклы:</w:t>
      </w:r>
    </w:p>
    <w:p w:rsidR="00511F4A" w:rsidRPr="0000091D" w:rsidRDefault="00511F4A" w:rsidP="00511F4A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1-ая с забинтованной головой</w:t>
      </w:r>
    </w:p>
    <w:p w:rsidR="00511F4A" w:rsidRPr="0000091D" w:rsidRDefault="00511F4A" w:rsidP="00511F4A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2-ая с забинтованной ногой</w:t>
      </w:r>
    </w:p>
    <w:p w:rsidR="00511F4A" w:rsidRPr="0000091D" w:rsidRDefault="00511F4A" w:rsidP="00511F4A">
      <w:pPr>
        <w:spacing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с забинтованной рукой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объясняет, что: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 качался на стуле, упал - в результате сотрясение мозга.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Мадина</w:t>
      </w:r>
      <w:proofErr w:type="spell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перепрыгивала через ступеньки, упала, сломала ногу.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Марат вырвался на улице у мамы из рук, побежал, споткнулся, упал и сломал руку.</w:t>
      </w:r>
    </w:p>
    <w:p w:rsidR="00511F4A" w:rsidRPr="0000091D" w:rsidRDefault="00511F4A" w:rsidP="00511F4A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чтобы мы с вами не попадали в неприятные и опасные ситуации, давайте вспомним о правилах безопасного поведения и проведем викторину «Что я знаю о безопасности?».</w:t>
      </w:r>
    </w:p>
    <w:p w:rsidR="00511F4A" w:rsidRPr="0000091D" w:rsidRDefault="00511F4A" w:rsidP="00511F4A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для начала встанем в круг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(эмоциональный настрой)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«Небо синее, солнце ясное,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(стоят, держась за руки; сцепленные руки - вверх)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на свете жить!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(качают сцепленными руками)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случаи несчастные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Радость могут омрачить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</w:t>
      </w:r>
      <w:proofErr w:type="gramEnd"/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розят)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случались несчастья эти,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(грозят)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повторим для ясности,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(разводят руками)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Вспомним, взрослые и дети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(хлопают в такт словам)</w:t>
      </w:r>
    </w:p>
    <w:p w:rsidR="00511F4A" w:rsidRPr="0000091D" w:rsidRDefault="00511F4A" w:rsidP="00511F4A">
      <w:pPr>
        <w:spacing w:after="0" w:line="240" w:lineRule="auto"/>
        <w:ind w:left="531" w:right="5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безопасности!»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</w:t>
      </w:r>
    </w:p>
    <w:p w:rsidR="00511F4A" w:rsidRPr="0000091D" w:rsidRDefault="00511F4A" w:rsidP="00511F4A">
      <w:pPr>
        <w:spacing w:before="53" w:after="53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Сели. Вызываются по одному участнику от каждой команды. Им предлагается по две карточки - схемы с различными ситуациями. Необходимо выбрать правильную и прикрепить на </w:t>
      </w:r>
      <w:proofErr w:type="spell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правильный ответ - приз, например авторучка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(ставим их в стаканчик, свой для каждой команды, а в конце раздаём участникам)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Вопросы для детей: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правильно идти на прогулку в </w:t>
      </w:r>
      <w:proofErr w:type="spell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парами, за воспитателем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бегом, перед воспитателем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 №1)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сидеть на стуле?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спокойно, руки на коленях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качаясь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 №1)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можно играть в футбол?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 тротуаре, возле дороги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 дворе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играет в группе?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дети бросаются игрушками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дети строят башню из кубиков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 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переходит дорогу?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мама с ребёнком по «зебре»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папа с ребёнком в стороне от «зебры»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(карточка№1)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идёт по улице?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мальчик вырвался от мамы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девочка идёт за руку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играет на участке?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дети с палками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дети с совочком и ведёрком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правильно 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одевает пижаму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спальне?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ребёнок, стоя на кровати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ребёнок, сидя на кровати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правильно поступает?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ребёнок разжигает костёр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ребёнок включает газовую плиту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(ни №1, ни№2)</w:t>
      </w:r>
    </w:p>
    <w:p w:rsidR="00511F4A" w:rsidRPr="0000091D" w:rsidRDefault="00511F4A" w:rsidP="00511F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Названием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животного обозначают пешеходный переход?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жираф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зебра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(карточка№2)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</w:t>
      </w:r>
    </w:p>
    <w:p w:rsidR="00511F4A" w:rsidRPr="0000091D" w:rsidRDefault="00511F4A" w:rsidP="00511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5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вопросы для родителей. На заданный вопрос команды поднимают карточки, соответствующие правильному ответу: 1, 2 или 0</w:t>
      </w:r>
    </w:p>
    <w:p w:rsidR="00511F4A" w:rsidRPr="0000091D" w:rsidRDefault="00511F4A" w:rsidP="00511F4A">
      <w:pPr>
        <w:spacing w:before="53" w:after="36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отмечает ответы команд на доске, затем сверяет их 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правильными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объявляет победителя.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Вопросы для родителей: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какому номеру можно вызвать службу спасения в нашей стране?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112 +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911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при езде в автомобиле разрешать ребёнку переключать радио с волны Ретро М на Детское радио?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 -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нет -</w:t>
      </w:r>
    </w:p>
    <w:p w:rsidR="00511F4A" w:rsidRPr="0000091D" w:rsidRDefault="00511F4A" w:rsidP="00511F4A">
      <w:pPr>
        <w:spacing w:before="50" w:after="5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(ребёнок вообще не должен сидеть на переднем сиденье +)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какой стороне тротуара нужно ходить?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правой +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 левой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Двухколёсное транспортное средство, приводимое в движение мускульной силой человека - это:-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мопед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велосипед +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Событие, возникшее в процессе движения по дороге транспортного средства, и с его участием - это: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вынужденная остановка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ДТП +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какого возраста ребёнку можно ездить на велосипеде по дороге?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7 лет -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2)10 лет 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(14 лет +)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какой стороне движется автотранспорт в нашей стране?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правой +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по левой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дороге без 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тротуаров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какой стороне можно везти ребёнка на санках?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правой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по </w:t>
      </w:r>
      <w:proofErr w:type="gramStart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proofErr w:type="gramEnd"/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(навстречу транспорту)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</w:t>
      </w:r>
    </w:p>
    <w:p w:rsidR="00511F4A" w:rsidRPr="0000091D" w:rsidRDefault="00511F4A" w:rsidP="00511F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Регулировщик стоит лицом к пешеходам, руки опущены - какому сигналу светофора это соответствует?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красному +</w:t>
      </w:r>
    </w:p>
    <w:p w:rsidR="00511F4A" w:rsidRPr="0000091D" w:rsidRDefault="00511F4A" w:rsidP="00511F4A">
      <w:pPr>
        <w:spacing w:after="0" w:line="240" w:lineRule="auto"/>
        <w:ind w:left="720"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зелёному</w:t>
      </w:r>
    </w:p>
    <w:p w:rsidR="00511F4A" w:rsidRPr="0000091D" w:rsidRDefault="00511F4A" w:rsidP="00511F4A">
      <w:pPr>
        <w:spacing w:before="53" w:after="36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Правильные ответы:</w:t>
      </w: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1, 0, 1, 2, 2, 0, 1, 2, 1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</w:t>
      </w:r>
    </w:p>
    <w:p w:rsidR="00511F4A" w:rsidRPr="0000091D" w:rsidRDefault="00511F4A" w:rsidP="00511F4A">
      <w:pPr>
        <w:spacing w:before="53" w:after="53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за столы, перед ними черно-белые схемы светофора и фломастеры. Им предлагается закрасить тот сигнал светофора, на который: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можно переходить проезжую часть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(зелёный, нижний)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нельзя переходить проезжую часть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(красный, верхний)</w:t>
      </w:r>
    </w:p>
    <w:p w:rsidR="00511F4A" w:rsidRPr="0000091D" w:rsidRDefault="00511F4A" w:rsidP="00511F4A">
      <w:pPr>
        <w:spacing w:after="120" w:line="240" w:lineRule="auto"/>
        <w:ind w:firstLine="18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0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нужно приготовиться </w:t>
      </w:r>
      <w:r w:rsidRPr="000009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(желтый, средний)</w:t>
      </w:r>
    </w:p>
    <w:p w:rsidR="00511F4A" w:rsidRPr="0000091D" w:rsidRDefault="00511F4A" w:rsidP="00511F4A">
      <w:pPr>
        <w:spacing w:after="120"/>
        <w:rPr>
          <w:color w:val="000000" w:themeColor="text1"/>
        </w:rPr>
      </w:pPr>
    </w:p>
    <w:p w:rsidR="00511F4A" w:rsidRPr="006E4536" w:rsidRDefault="00511F4A" w:rsidP="00511F4A">
      <w:pPr>
        <w:spacing w:before="53" w:after="53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объявляет победителя детских команд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6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  или «Почемучки»  и среди команд родителей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«Мудрецы» и «Знатоки»</w:t>
      </w:r>
      <w:r w:rsidRPr="006E4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1F4A" w:rsidRPr="006E4536" w:rsidRDefault="00511F4A" w:rsidP="00511F4A">
      <w:pPr>
        <w:pStyle w:val="a3"/>
        <w:shd w:val="clear" w:color="auto" w:fill="FFFFFF"/>
        <w:spacing w:before="0" w:after="120" w:line="360" w:lineRule="auto"/>
        <w:rPr>
          <w:color w:val="000000" w:themeColor="text1"/>
          <w:sz w:val="28"/>
          <w:szCs w:val="28"/>
        </w:rPr>
      </w:pPr>
    </w:p>
    <w:p w:rsidR="00511F4A" w:rsidRPr="0000091D" w:rsidRDefault="00511F4A" w:rsidP="00511F4A">
      <w:pPr>
        <w:pStyle w:val="a3"/>
        <w:shd w:val="clear" w:color="auto" w:fill="FFFFFF"/>
        <w:spacing w:before="0" w:after="120" w:line="360" w:lineRule="auto"/>
        <w:ind w:firstLine="708"/>
        <w:rPr>
          <w:color w:val="000000" w:themeColor="text1"/>
          <w:sz w:val="28"/>
          <w:szCs w:val="28"/>
        </w:rPr>
      </w:pPr>
    </w:p>
    <w:p w:rsidR="00511F4A" w:rsidRDefault="00511F4A" w:rsidP="00511F4A">
      <w:pPr>
        <w:pStyle w:val="a3"/>
        <w:shd w:val="clear" w:color="auto" w:fill="FFFFFF"/>
        <w:spacing w:before="0" w:after="120" w:line="360" w:lineRule="auto"/>
        <w:ind w:firstLine="708"/>
        <w:rPr>
          <w:color w:val="000000" w:themeColor="text1"/>
          <w:sz w:val="28"/>
          <w:szCs w:val="28"/>
        </w:rPr>
      </w:pPr>
    </w:p>
    <w:p w:rsidR="00511F4A" w:rsidRDefault="00511F4A" w:rsidP="00511F4A">
      <w:pPr>
        <w:pStyle w:val="a3"/>
        <w:shd w:val="clear" w:color="auto" w:fill="FFFFFF"/>
        <w:spacing w:before="0" w:after="120" w:line="360" w:lineRule="auto"/>
        <w:ind w:firstLine="708"/>
        <w:rPr>
          <w:color w:val="000000" w:themeColor="text1"/>
          <w:sz w:val="28"/>
          <w:szCs w:val="28"/>
        </w:rPr>
      </w:pPr>
    </w:p>
    <w:p w:rsidR="00511F4A" w:rsidRDefault="00511F4A" w:rsidP="00511F4A">
      <w:pPr>
        <w:pStyle w:val="a3"/>
        <w:shd w:val="clear" w:color="auto" w:fill="FFFFFF"/>
        <w:spacing w:before="0" w:after="120" w:line="360" w:lineRule="auto"/>
        <w:ind w:firstLine="708"/>
        <w:rPr>
          <w:color w:val="000000" w:themeColor="text1"/>
          <w:sz w:val="28"/>
          <w:szCs w:val="28"/>
        </w:rPr>
      </w:pPr>
    </w:p>
    <w:p w:rsidR="00511F4A" w:rsidRDefault="00511F4A" w:rsidP="00511F4A">
      <w:pPr>
        <w:pStyle w:val="a3"/>
        <w:shd w:val="clear" w:color="auto" w:fill="FFFFFF"/>
        <w:spacing w:before="0" w:after="120" w:line="360" w:lineRule="auto"/>
        <w:ind w:firstLine="708"/>
        <w:rPr>
          <w:color w:val="000000" w:themeColor="text1"/>
          <w:sz w:val="28"/>
          <w:szCs w:val="28"/>
        </w:rPr>
      </w:pPr>
    </w:p>
    <w:p w:rsidR="00CF66D0" w:rsidRDefault="00511F4A"/>
    <w:sectPr w:rsidR="00CF66D0" w:rsidSect="0082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BEA"/>
    <w:multiLevelType w:val="multilevel"/>
    <w:tmpl w:val="410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11498"/>
    <w:multiLevelType w:val="multilevel"/>
    <w:tmpl w:val="73760C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3E043F4"/>
    <w:multiLevelType w:val="multilevel"/>
    <w:tmpl w:val="3070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4A"/>
    <w:rsid w:val="0034041D"/>
    <w:rsid w:val="00511F4A"/>
    <w:rsid w:val="00826AFA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F4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2018-01-05T02:10:00Z</dcterms:created>
  <dcterms:modified xsi:type="dcterms:W3CDTF">2018-01-05T02:10:00Z</dcterms:modified>
</cp:coreProperties>
</file>