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A9" w:rsidRPr="00F30CA9" w:rsidRDefault="00F30CA9" w:rsidP="00F30CA9">
      <w:pPr>
        <w:pStyle w:val="a3"/>
        <w:shd w:val="clear" w:color="auto" w:fill="FFFFFF"/>
        <w:spacing w:before="0" w:beforeAutospacing="0" w:after="0" w:afterAutospacing="0"/>
        <w:textAlignment w:val="baseline"/>
        <w:rPr>
          <w:color w:val="000000"/>
          <w:sz w:val="21"/>
          <w:szCs w:val="21"/>
        </w:rPr>
      </w:pPr>
      <w:r>
        <w:rPr>
          <w:rFonts w:ascii="Arial" w:hAnsi="Arial" w:cs="Arial"/>
          <w:b/>
          <w:bCs/>
          <w:color w:val="000000"/>
          <w:sz w:val="21"/>
          <w:szCs w:val="21"/>
          <w:bdr w:val="none" w:sz="0" w:space="0" w:color="auto" w:frame="1"/>
        </w:rPr>
        <w:br/>
      </w:r>
      <w:r w:rsidRPr="00F30CA9">
        <w:rPr>
          <w:b/>
          <w:bCs/>
          <w:color w:val="000000"/>
          <w:sz w:val="21"/>
          <w:szCs w:val="21"/>
          <w:bdr w:val="none" w:sz="0" w:space="0" w:color="auto" w:frame="1"/>
        </w:rPr>
        <w:t>Инновационные методы в</w:t>
      </w:r>
      <w:r>
        <w:rPr>
          <w:b/>
          <w:bCs/>
          <w:color w:val="000000"/>
          <w:sz w:val="21"/>
          <w:szCs w:val="21"/>
          <w:bdr w:val="none" w:sz="0" w:space="0" w:color="auto" w:frame="1"/>
        </w:rPr>
        <w:t xml:space="preserve"> преподавании специальных дисциплин.</w:t>
      </w:r>
    </w:p>
    <w:p w:rsidR="00F30CA9" w:rsidRDefault="00F30CA9" w:rsidP="00F30CA9">
      <w:pPr>
        <w:pStyle w:val="a3"/>
        <w:shd w:val="clear" w:color="auto" w:fill="FFFFFF"/>
        <w:spacing w:before="375" w:beforeAutospacing="0" w:after="450" w:afterAutospacing="0"/>
        <w:textAlignment w:val="baseline"/>
        <w:rPr>
          <w:rFonts w:ascii="Arial" w:hAnsi="Arial" w:cs="Arial"/>
          <w:color w:val="000000"/>
          <w:sz w:val="21"/>
          <w:szCs w:val="21"/>
        </w:rPr>
      </w:pPr>
      <w:r>
        <w:rPr>
          <w:rFonts w:ascii="Arial" w:hAnsi="Arial" w:cs="Arial"/>
          <w:color w:val="000000"/>
          <w:sz w:val="21"/>
          <w:szCs w:val="21"/>
        </w:rPr>
        <w:t xml:space="preserve"> К</w:t>
      </w:r>
      <w:r>
        <w:rPr>
          <w:rFonts w:ascii="Arial" w:hAnsi="Arial" w:cs="Arial"/>
          <w:color w:val="000000"/>
          <w:sz w:val="21"/>
          <w:szCs w:val="21"/>
        </w:rPr>
        <w:t xml:space="preserve">аким должен быть современный урок для усвоения студентами максимума из того, что им </w:t>
      </w:r>
      <w:proofErr w:type="spellStart"/>
      <w:r>
        <w:rPr>
          <w:rFonts w:ascii="Arial" w:hAnsi="Arial" w:cs="Arial"/>
          <w:color w:val="000000"/>
          <w:sz w:val="21"/>
          <w:szCs w:val="21"/>
        </w:rPr>
        <w:t>дается</w:t>
      </w:r>
      <w:proofErr w:type="gramStart"/>
      <w:r>
        <w:rPr>
          <w:rFonts w:ascii="Arial" w:hAnsi="Arial" w:cs="Arial"/>
          <w:color w:val="000000"/>
          <w:sz w:val="21"/>
          <w:szCs w:val="21"/>
        </w:rPr>
        <w:t>.С</w:t>
      </w:r>
      <w:proofErr w:type="gramEnd"/>
      <w:r>
        <w:rPr>
          <w:rFonts w:ascii="Arial" w:hAnsi="Arial" w:cs="Arial"/>
          <w:color w:val="000000"/>
          <w:sz w:val="21"/>
          <w:szCs w:val="21"/>
        </w:rPr>
        <w:t>ейчас</w:t>
      </w:r>
      <w:proofErr w:type="spellEnd"/>
      <w:r>
        <w:rPr>
          <w:rFonts w:ascii="Arial" w:hAnsi="Arial" w:cs="Arial"/>
          <w:color w:val="000000"/>
          <w:sz w:val="21"/>
          <w:szCs w:val="21"/>
        </w:rPr>
        <w:t xml:space="preserve"> требуется подготовка специалиста нового качества, обществу нужен не просто грамотный работник, а специалист, способный к самообразованию, ориентированный на творческий подход к делу, обладающий высокой культурой мышления, многосторонне развитый </w:t>
      </w:r>
      <w:proofErr w:type="spellStart"/>
      <w:r>
        <w:rPr>
          <w:rFonts w:ascii="Arial" w:hAnsi="Arial" w:cs="Arial"/>
          <w:color w:val="000000"/>
          <w:sz w:val="21"/>
          <w:szCs w:val="21"/>
        </w:rPr>
        <w:t>человек.Мы</w:t>
      </w:r>
      <w:proofErr w:type="spellEnd"/>
      <w:r>
        <w:rPr>
          <w:rFonts w:ascii="Arial" w:hAnsi="Arial" w:cs="Arial"/>
          <w:color w:val="000000"/>
          <w:sz w:val="21"/>
          <w:szCs w:val="21"/>
        </w:rPr>
        <w:t xml:space="preserve"> должны научить студента умению учиться всю жизнь, а для этого преподавателю необходимо быть способным на постоянное обновление методик, сотрудничать с новым поколением, вписываться в постоянно меняющуюся среду, побуждать в своих студентах творческое отношение к предмету, используя для этого различные </w:t>
      </w:r>
      <w:r w:rsidRPr="00F30CA9">
        <w:rPr>
          <w:rFonts w:ascii="Arial" w:hAnsi="Arial" w:cs="Arial"/>
          <w:sz w:val="21"/>
          <w:szCs w:val="21"/>
        </w:rPr>
        <w:t>нетрадиционные формы и методы обучения, </w:t>
      </w:r>
      <w:hyperlink r:id="rId5" w:tooltip="Инновационные технологии" w:history="1">
        <w:r w:rsidRPr="00F30CA9">
          <w:rPr>
            <w:rStyle w:val="a4"/>
            <w:rFonts w:ascii="Arial" w:hAnsi="Arial" w:cs="Arial"/>
            <w:color w:val="auto"/>
            <w:sz w:val="21"/>
            <w:szCs w:val="21"/>
            <w:u w:val="none"/>
            <w:bdr w:val="none" w:sz="0" w:space="0" w:color="auto" w:frame="1"/>
          </w:rPr>
          <w:t xml:space="preserve">инновационные </w:t>
        </w:r>
        <w:proofErr w:type="spellStart"/>
        <w:r w:rsidRPr="00F30CA9">
          <w:rPr>
            <w:rStyle w:val="a4"/>
            <w:rFonts w:ascii="Arial" w:hAnsi="Arial" w:cs="Arial"/>
            <w:color w:val="auto"/>
            <w:sz w:val="21"/>
            <w:szCs w:val="21"/>
            <w:u w:val="none"/>
            <w:bdr w:val="none" w:sz="0" w:space="0" w:color="auto" w:frame="1"/>
          </w:rPr>
          <w:t>технологии</w:t>
        </w:r>
      </w:hyperlink>
      <w:r w:rsidRPr="00F30CA9">
        <w:rPr>
          <w:rFonts w:ascii="Arial" w:hAnsi="Arial" w:cs="Arial"/>
          <w:sz w:val="21"/>
          <w:szCs w:val="21"/>
        </w:rPr>
        <w:t>.Инновация</w:t>
      </w:r>
      <w:proofErr w:type="spellEnd"/>
      <w:r w:rsidRPr="00F30CA9">
        <w:rPr>
          <w:rFonts w:ascii="Arial" w:hAnsi="Arial" w:cs="Arial"/>
          <w:sz w:val="21"/>
          <w:szCs w:val="21"/>
        </w:rPr>
        <w:t xml:space="preserve"> – это </w:t>
      </w:r>
      <w:r>
        <w:rPr>
          <w:rFonts w:ascii="Arial" w:hAnsi="Arial" w:cs="Arial"/>
          <w:color w:val="000000"/>
          <w:sz w:val="21"/>
          <w:szCs w:val="21"/>
        </w:rPr>
        <w:t>теоретически обоснованное</w:t>
      </w:r>
      <w:r>
        <w:rPr>
          <w:rFonts w:ascii="Arial" w:hAnsi="Arial" w:cs="Arial"/>
          <w:color w:val="000000"/>
          <w:sz w:val="21"/>
          <w:szCs w:val="21"/>
        </w:rPr>
        <w:t xml:space="preserve">, целенаправленное и практико </w:t>
      </w:r>
      <w:proofErr w:type="gramStart"/>
      <w:r>
        <w:rPr>
          <w:rFonts w:ascii="Arial" w:hAnsi="Arial" w:cs="Arial"/>
          <w:color w:val="000000"/>
          <w:sz w:val="21"/>
          <w:szCs w:val="21"/>
        </w:rPr>
        <w:t>–</w:t>
      </w:r>
      <w:r>
        <w:rPr>
          <w:rFonts w:ascii="Arial" w:hAnsi="Arial" w:cs="Arial"/>
          <w:color w:val="000000"/>
          <w:sz w:val="21"/>
          <w:szCs w:val="21"/>
        </w:rPr>
        <w:t>о</w:t>
      </w:r>
      <w:proofErr w:type="gramEnd"/>
      <w:r>
        <w:rPr>
          <w:rFonts w:ascii="Arial" w:hAnsi="Arial" w:cs="Arial"/>
          <w:color w:val="000000"/>
          <w:sz w:val="21"/>
          <w:szCs w:val="21"/>
        </w:rPr>
        <w:t>риентированное новшество.</w:t>
      </w:r>
    </w:p>
    <w:p w:rsidR="00F30CA9" w:rsidRDefault="00F30CA9" w:rsidP="00F30CA9">
      <w:pPr>
        <w:pStyle w:val="a3"/>
        <w:shd w:val="clear" w:color="auto" w:fill="FFFFFF"/>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Т</w:t>
      </w:r>
      <w:r>
        <w:rPr>
          <w:rFonts w:ascii="Arial" w:hAnsi="Arial" w:cs="Arial"/>
          <w:color w:val="000000"/>
          <w:sz w:val="21"/>
          <w:szCs w:val="21"/>
        </w:rPr>
        <w:t>радиционный образовательный процесс в учреждениях среднего </w:t>
      </w:r>
      <w:hyperlink r:id="rId6" w:tooltip="Профессиональное образование" w:history="1">
        <w:r w:rsidRPr="00F30CA9">
          <w:rPr>
            <w:rStyle w:val="a4"/>
            <w:rFonts w:ascii="Arial" w:hAnsi="Arial" w:cs="Arial"/>
            <w:color w:val="auto"/>
            <w:sz w:val="21"/>
            <w:szCs w:val="21"/>
            <w:u w:val="none"/>
            <w:bdr w:val="none" w:sz="0" w:space="0" w:color="auto" w:frame="1"/>
          </w:rPr>
          <w:t>профессионального образованиях</w:t>
        </w:r>
      </w:hyperlink>
      <w:r w:rsidRPr="00F30CA9">
        <w:rPr>
          <w:rFonts w:ascii="Arial" w:hAnsi="Arial" w:cs="Arial"/>
          <w:sz w:val="21"/>
          <w:szCs w:val="21"/>
        </w:rPr>
        <w:t> дает студентам учебные знания, но привязка этих знаний к конкретной </w:t>
      </w:r>
      <w:hyperlink r:id="rId7" w:tooltip="Профессиональная деятельность" w:history="1">
        <w:r w:rsidRPr="00F30CA9">
          <w:rPr>
            <w:rStyle w:val="a4"/>
            <w:rFonts w:ascii="Arial" w:hAnsi="Arial" w:cs="Arial"/>
            <w:color w:val="auto"/>
            <w:sz w:val="21"/>
            <w:szCs w:val="21"/>
            <w:u w:val="none"/>
            <w:bdr w:val="none" w:sz="0" w:space="0" w:color="auto" w:frame="1"/>
          </w:rPr>
          <w:t>профессиональной деятельности</w:t>
        </w:r>
      </w:hyperlink>
      <w:r w:rsidRPr="00F30CA9">
        <w:rPr>
          <w:rFonts w:ascii="Arial" w:hAnsi="Arial" w:cs="Arial"/>
          <w:sz w:val="21"/>
          <w:szCs w:val="21"/>
        </w:rPr>
        <w:t> происходит эпизодически, например, во время </w:t>
      </w:r>
      <w:hyperlink r:id="rId8" w:tooltip="Курсовые работы" w:history="1">
        <w:r w:rsidRPr="00F30CA9">
          <w:rPr>
            <w:rStyle w:val="a4"/>
            <w:rFonts w:ascii="Arial" w:hAnsi="Arial" w:cs="Arial"/>
            <w:color w:val="auto"/>
            <w:sz w:val="21"/>
            <w:szCs w:val="21"/>
            <w:u w:val="none"/>
            <w:bdr w:val="none" w:sz="0" w:space="0" w:color="auto" w:frame="1"/>
          </w:rPr>
          <w:t>курсовой работы</w:t>
        </w:r>
      </w:hyperlink>
      <w:r w:rsidRPr="00F30CA9">
        <w:rPr>
          <w:rFonts w:ascii="Arial" w:hAnsi="Arial" w:cs="Arial"/>
          <w:sz w:val="21"/>
          <w:szCs w:val="21"/>
        </w:rPr>
        <w:t xml:space="preserve">, преддипломной или производственной практик. Ясно, что оснастить </w:t>
      </w:r>
      <w:r>
        <w:rPr>
          <w:rFonts w:ascii="Arial" w:hAnsi="Arial" w:cs="Arial"/>
          <w:color w:val="000000"/>
          <w:sz w:val="21"/>
          <w:szCs w:val="21"/>
        </w:rPr>
        <w:t>студента реальными профессиональными знаниями и качествами в этих условиях довольно сложно. Инновационное же образование ориентировано на формирование профессиональных знаний и каче</w:t>
      </w:r>
      <w:proofErr w:type="gramStart"/>
      <w:r>
        <w:rPr>
          <w:rFonts w:ascii="Arial" w:hAnsi="Arial" w:cs="Arial"/>
          <w:color w:val="000000"/>
          <w:sz w:val="21"/>
          <w:szCs w:val="21"/>
        </w:rPr>
        <w:t>ств в пр</w:t>
      </w:r>
      <w:proofErr w:type="gramEnd"/>
      <w:r>
        <w:rPr>
          <w:rFonts w:ascii="Arial" w:hAnsi="Arial" w:cs="Arial"/>
          <w:color w:val="000000"/>
          <w:sz w:val="21"/>
          <w:szCs w:val="21"/>
        </w:rPr>
        <w:t xml:space="preserve">оцессе освоения инновационной динамики, например, в процессе освоения типичных инноваций через электронную хрестоматию, где представлены типичные инновации, демонстрирующие ход развития данной профессиональной сферы деятельности, собраны профессиональные задачи интегрального типа. Таким образом, понятие профессионализма становится интегральным качеством выпускника, которое он синтезировал сам в процессе своего обучения. Осознание студентом себя как профессионала влияет на исход образовательного процесса, поскольку активизирует мотивацию саморазвития, что, в свою очередь, превращает процесс обучения в источник удовлетворения потребностей развивающейся личности. </w:t>
      </w:r>
      <w:proofErr w:type="gramStart"/>
      <w:r>
        <w:rPr>
          <w:rFonts w:ascii="Arial" w:hAnsi="Arial" w:cs="Arial"/>
          <w:color w:val="000000"/>
          <w:sz w:val="21"/>
          <w:szCs w:val="21"/>
        </w:rPr>
        <w:t xml:space="preserve">В итоге студент осуществляет реальный переход из формально-правового (студент как субъект образования) в состояние фактического антропоцентризма (студент – субъект собственной </w:t>
      </w:r>
      <w:proofErr w:type="spellStart"/>
      <w:r>
        <w:rPr>
          <w:rFonts w:ascii="Arial" w:hAnsi="Arial" w:cs="Arial"/>
          <w:color w:val="000000"/>
          <w:sz w:val="21"/>
          <w:szCs w:val="21"/>
        </w:rPr>
        <w:t>жизнедеятел</w:t>
      </w:r>
      <w:proofErr w:type="spellEnd"/>
      <w:proofErr w:type="gramEnd"/>
    </w:p>
    <w:p w:rsidR="00F30CA9" w:rsidRDefault="00F30CA9"/>
    <w:p w:rsidR="00F30CA9" w:rsidRPr="00F30CA9" w:rsidRDefault="00F30CA9" w:rsidP="00F30CA9">
      <w:bookmarkStart w:id="0" w:name="_GoBack"/>
    </w:p>
    <w:bookmarkEnd w:id="0"/>
    <w:p w:rsidR="00F30CA9" w:rsidRPr="00F30CA9" w:rsidRDefault="00F30CA9" w:rsidP="00F30CA9"/>
    <w:p w:rsidR="00F30CA9" w:rsidRDefault="00F30CA9" w:rsidP="00F30CA9"/>
    <w:p w:rsidR="00F11C69" w:rsidRPr="00F30CA9" w:rsidRDefault="00F30CA9" w:rsidP="00F30CA9">
      <w:pPr>
        <w:tabs>
          <w:tab w:val="left" w:pos="8280"/>
        </w:tabs>
      </w:pPr>
      <w:r>
        <w:tab/>
      </w:r>
    </w:p>
    <w:sectPr w:rsidR="00F11C69" w:rsidRPr="00F30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6D"/>
    <w:rsid w:val="00A9536D"/>
    <w:rsid w:val="00F11C69"/>
    <w:rsid w:val="00F30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0C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0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ursovie_raboti/" TargetMode="External"/><Relationship Id="rId3" Type="http://schemas.openxmlformats.org/officeDocument/2006/relationships/settings" Target="settings.xml"/><Relationship Id="rId7" Type="http://schemas.openxmlformats.org/officeDocument/2006/relationships/hyperlink" Target="http://pandia.ru/text/category/professionalmznaya_deyatelmznostm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professionalmznoe_obrazovanie/" TargetMode="External"/><Relationship Id="rId5" Type="http://schemas.openxmlformats.org/officeDocument/2006/relationships/hyperlink" Target="http://pandia.ru/text/category/innovatcionnie_tehnolo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2269</Characters>
  <Application>Microsoft Office Word</Application>
  <DocSecurity>0</DocSecurity>
  <Lines>18</Lines>
  <Paragraphs>5</Paragraphs>
  <ScaleCrop>false</ScaleCrop>
  <Company>MICROSOFT</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2017-11-14T11:09:00Z</dcterms:created>
  <dcterms:modified xsi:type="dcterms:W3CDTF">2017-11-14T11:12:00Z</dcterms:modified>
</cp:coreProperties>
</file>