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2E" w:rsidRDefault="00DD02C4" w:rsidP="00DD0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Учебный центр «ПРОФЕССИОНАЛ»</w:t>
      </w:r>
    </w:p>
    <w:p w:rsidR="00DD02C4" w:rsidRDefault="00DD02C4" w:rsidP="00DD0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2C4" w:rsidRDefault="00DD02C4" w:rsidP="00DD0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2C4" w:rsidRDefault="00DD02C4" w:rsidP="00EE016B">
      <w:pPr>
        <w:rPr>
          <w:rFonts w:ascii="Times New Roman" w:hAnsi="Times New Roman" w:cs="Times New Roman"/>
          <w:sz w:val="28"/>
          <w:szCs w:val="28"/>
        </w:rPr>
      </w:pPr>
    </w:p>
    <w:p w:rsidR="00DD02C4" w:rsidRPr="00E56DC9" w:rsidRDefault="00DD02C4" w:rsidP="00DD02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DC9">
        <w:rPr>
          <w:rFonts w:ascii="Times New Roman" w:hAnsi="Times New Roman" w:cs="Times New Roman"/>
          <w:b/>
          <w:sz w:val="32"/>
          <w:szCs w:val="32"/>
        </w:rPr>
        <w:t>План-конспект открытого урока</w:t>
      </w:r>
    </w:p>
    <w:p w:rsidR="00DD02C4" w:rsidRPr="00E56DC9" w:rsidRDefault="00DD02C4" w:rsidP="00DD02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DC9">
        <w:rPr>
          <w:rFonts w:ascii="Times New Roman" w:hAnsi="Times New Roman" w:cs="Times New Roman"/>
          <w:b/>
          <w:sz w:val="32"/>
          <w:szCs w:val="32"/>
        </w:rPr>
        <w:t>по дисциплине «Технология»</w:t>
      </w:r>
    </w:p>
    <w:p w:rsidR="00DD02C4" w:rsidRPr="00E56DC9" w:rsidRDefault="00DD02C4" w:rsidP="00DD02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DC9">
        <w:rPr>
          <w:rFonts w:ascii="Times New Roman" w:hAnsi="Times New Roman" w:cs="Times New Roman"/>
          <w:b/>
          <w:sz w:val="32"/>
          <w:szCs w:val="32"/>
        </w:rPr>
        <w:t>в 8 классе МБОУ Речицкая ООШ Жуковский район</w:t>
      </w:r>
    </w:p>
    <w:p w:rsidR="00DD02C4" w:rsidRPr="00E56DC9" w:rsidRDefault="00DD02C4" w:rsidP="00DD02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DC9">
        <w:rPr>
          <w:rFonts w:ascii="Times New Roman" w:hAnsi="Times New Roman" w:cs="Times New Roman"/>
          <w:b/>
          <w:sz w:val="32"/>
          <w:szCs w:val="32"/>
        </w:rPr>
        <w:t>на тему «Творческий проект по технологии»</w:t>
      </w:r>
    </w:p>
    <w:p w:rsidR="00DD02C4" w:rsidRDefault="00DD02C4" w:rsidP="00DD0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2C4" w:rsidRDefault="00DD02C4" w:rsidP="00DD0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2C4" w:rsidRDefault="00DD02C4" w:rsidP="00EE016B">
      <w:pPr>
        <w:rPr>
          <w:rFonts w:ascii="Times New Roman" w:hAnsi="Times New Roman" w:cs="Times New Roman"/>
          <w:sz w:val="28"/>
          <w:szCs w:val="28"/>
        </w:rPr>
      </w:pPr>
    </w:p>
    <w:p w:rsidR="00DD02C4" w:rsidRDefault="00DD02C4" w:rsidP="00DD02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Разработал: </w:t>
      </w:r>
      <w:r>
        <w:rPr>
          <w:rFonts w:ascii="Times New Roman" w:hAnsi="Times New Roman" w:cs="Times New Roman"/>
          <w:sz w:val="28"/>
          <w:szCs w:val="28"/>
          <w:u w:val="single"/>
        </w:rPr>
        <w:t>Приходько Юрий Владимирович</w:t>
      </w:r>
    </w:p>
    <w:p w:rsidR="00DD02C4" w:rsidRDefault="00DD02C4" w:rsidP="00DD02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слушатель курсов профессиональной переподготовки </w:t>
      </w:r>
    </w:p>
    <w:p w:rsidR="00DD02C4" w:rsidRDefault="00DD02C4" w:rsidP="00DD02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«Технология: теория и методика преподавания </w:t>
      </w:r>
    </w:p>
    <w:p w:rsidR="00DD02C4" w:rsidRDefault="00DD02C4" w:rsidP="00DD02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 организации»</w:t>
      </w:r>
    </w:p>
    <w:p w:rsidR="00DD02C4" w:rsidRDefault="00DD02C4" w:rsidP="00EE016B">
      <w:pPr>
        <w:rPr>
          <w:rFonts w:ascii="Times New Roman" w:hAnsi="Times New Roman" w:cs="Times New Roman"/>
          <w:sz w:val="28"/>
          <w:szCs w:val="28"/>
        </w:rPr>
      </w:pPr>
    </w:p>
    <w:p w:rsidR="00DD02C4" w:rsidRDefault="00DD02C4" w:rsidP="00EE016B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Проверила: </w:t>
      </w:r>
      <w:r>
        <w:rPr>
          <w:rFonts w:ascii="Times New Roman" w:hAnsi="Times New Roman" w:cs="Times New Roman"/>
          <w:sz w:val="28"/>
          <w:szCs w:val="28"/>
          <w:u w:val="single"/>
        </w:rPr>
        <w:t>Новикова Ирина Александровна</w:t>
      </w:r>
    </w:p>
    <w:p w:rsidR="004B0AFA" w:rsidRDefault="00DD02C4" w:rsidP="00EE01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Речица </w:t>
      </w:r>
      <w:r w:rsidR="004B0A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4B0AFA" w:rsidRDefault="004B0AFA" w:rsidP="004B0A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 w:rsidRPr="004B0AFA">
        <w:rPr>
          <w:rFonts w:ascii="Times New Roman" w:hAnsi="Times New Roman" w:cs="Times New Roman"/>
          <w:b/>
          <w:sz w:val="28"/>
          <w:szCs w:val="28"/>
        </w:rPr>
        <w:t xml:space="preserve"> «Творческий проект по технологии»</w:t>
      </w:r>
    </w:p>
    <w:p w:rsidR="004B0AFA" w:rsidRDefault="005B577B" w:rsidP="004B0AFA">
      <w:pPr>
        <w:rPr>
          <w:rFonts w:ascii="Times New Roman" w:hAnsi="Times New Roman" w:cs="Times New Roman"/>
          <w:sz w:val="28"/>
          <w:szCs w:val="28"/>
        </w:rPr>
      </w:pPr>
      <w:r w:rsidRPr="005B577B">
        <w:rPr>
          <w:rFonts w:ascii="Times New Roman" w:hAnsi="Times New Roman" w:cs="Times New Roman"/>
          <w:sz w:val="28"/>
          <w:szCs w:val="28"/>
          <w:u w:val="single"/>
        </w:rPr>
        <w:t>Дата урока</w:t>
      </w:r>
      <w:r>
        <w:rPr>
          <w:rFonts w:ascii="Times New Roman" w:hAnsi="Times New Roman" w:cs="Times New Roman"/>
          <w:sz w:val="28"/>
          <w:szCs w:val="28"/>
        </w:rPr>
        <w:t xml:space="preserve"> – 08.09.2017 г.</w:t>
      </w:r>
    </w:p>
    <w:p w:rsidR="005B577B" w:rsidRDefault="005B577B" w:rsidP="004B0AFA">
      <w:pPr>
        <w:rPr>
          <w:rFonts w:ascii="Times New Roman" w:hAnsi="Times New Roman" w:cs="Times New Roman"/>
          <w:sz w:val="28"/>
          <w:szCs w:val="28"/>
        </w:rPr>
      </w:pPr>
      <w:r w:rsidRPr="005B577B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 – комбинированный.</w:t>
      </w:r>
    </w:p>
    <w:p w:rsidR="005B577B" w:rsidRDefault="005B577B" w:rsidP="004B0AFA">
      <w:pPr>
        <w:rPr>
          <w:rFonts w:ascii="Times New Roman" w:hAnsi="Times New Roman" w:cs="Times New Roman"/>
          <w:sz w:val="28"/>
          <w:szCs w:val="28"/>
        </w:rPr>
      </w:pPr>
      <w:r w:rsidRPr="005B577B">
        <w:rPr>
          <w:rFonts w:ascii="Times New Roman" w:hAnsi="Times New Roman" w:cs="Times New Roman"/>
          <w:sz w:val="28"/>
          <w:szCs w:val="28"/>
          <w:u w:val="single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577B" w:rsidRDefault="005B577B" w:rsidP="004B0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Образовательная: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учащихся </w:t>
      </w:r>
      <w:r w:rsidR="00BB1FAA">
        <w:rPr>
          <w:rFonts w:ascii="Times New Roman" w:hAnsi="Times New Roman" w:cs="Times New Roman"/>
          <w:sz w:val="28"/>
          <w:szCs w:val="28"/>
        </w:rPr>
        <w:t>с понятиями: «Творческий проект. проектная деятельность. Этапы выполнения пр</w:t>
      </w:r>
      <w:r w:rsidR="00BB1FAA">
        <w:rPr>
          <w:rFonts w:ascii="Times New Roman" w:hAnsi="Times New Roman" w:cs="Times New Roman"/>
          <w:sz w:val="28"/>
          <w:szCs w:val="28"/>
        </w:rPr>
        <w:t>о</w:t>
      </w:r>
      <w:r w:rsidR="00BB1FAA">
        <w:rPr>
          <w:rFonts w:ascii="Times New Roman" w:hAnsi="Times New Roman" w:cs="Times New Roman"/>
          <w:sz w:val="28"/>
          <w:szCs w:val="28"/>
        </w:rPr>
        <w:t xml:space="preserve">екта»; </w:t>
      </w:r>
      <w:r w:rsidR="00D4427D">
        <w:rPr>
          <w:rFonts w:ascii="Times New Roman" w:hAnsi="Times New Roman" w:cs="Times New Roman"/>
          <w:sz w:val="28"/>
          <w:szCs w:val="28"/>
        </w:rPr>
        <w:t>создавать условия для развития интереса, познавательной активности, творческих способностей;</w:t>
      </w:r>
    </w:p>
    <w:p w:rsidR="00BB1FAA" w:rsidRDefault="00BB1FAA" w:rsidP="004B0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Развивающая: </w:t>
      </w:r>
      <w:r>
        <w:rPr>
          <w:rFonts w:ascii="Times New Roman" w:hAnsi="Times New Roman" w:cs="Times New Roman"/>
          <w:sz w:val="28"/>
          <w:szCs w:val="28"/>
        </w:rPr>
        <w:t>привить навыки чёткого и правильного выражения своих мыслей, уметь анализировать, выделять главное, сра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нивать; способствовать запоминанию основных терминов;</w:t>
      </w:r>
      <w:r w:rsidR="00D4427D">
        <w:rPr>
          <w:rFonts w:ascii="Times New Roman" w:hAnsi="Times New Roman" w:cs="Times New Roman"/>
          <w:sz w:val="28"/>
          <w:szCs w:val="28"/>
        </w:rPr>
        <w:t xml:space="preserve"> способствовать становлению умения решать поставленные задачи для достижения целей урока; способствовать формированию навыков по содержанию, оформлению и выполнению проекта;</w:t>
      </w:r>
    </w:p>
    <w:p w:rsidR="00D23EB9" w:rsidRDefault="00BB1FAA" w:rsidP="004B0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Воспитательная;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воспитанию бережного отношения к оборудованию</w:t>
      </w:r>
      <w:r w:rsidR="00D4427D">
        <w:rPr>
          <w:rFonts w:ascii="Times New Roman" w:hAnsi="Times New Roman" w:cs="Times New Roman"/>
          <w:sz w:val="28"/>
          <w:szCs w:val="28"/>
        </w:rPr>
        <w:t>; способствовать воспитанию гражда</w:t>
      </w:r>
      <w:r w:rsidR="00D4427D">
        <w:rPr>
          <w:rFonts w:ascii="Times New Roman" w:hAnsi="Times New Roman" w:cs="Times New Roman"/>
          <w:sz w:val="28"/>
          <w:szCs w:val="28"/>
        </w:rPr>
        <w:t>н</w:t>
      </w:r>
      <w:r w:rsidR="00D4427D">
        <w:rPr>
          <w:rFonts w:ascii="Times New Roman" w:hAnsi="Times New Roman" w:cs="Times New Roman"/>
          <w:sz w:val="28"/>
          <w:szCs w:val="28"/>
        </w:rPr>
        <w:t>ской идентичности через уважение ценностей семьи, внимательности, эстетического вкуса.</w:t>
      </w:r>
    </w:p>
    <w:p w:rsidR="00D23EB9" w:rsidRDefault="00D23EB9" w:rsidP="004B0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3EB9" w:rsidRDefault="00D23EB9" w:rsidP="004B0AFA">
      <w:pPr>
        <w:rPr>
          <w:rFonts w:ascii="Times New Roman" w:hAnsi="Times New Roman" w:cs="Times New Roman"/>
          <w:sz w:val="28"/>
          <w:szCs w:val="28"/>
        </w:rPr>
      </w:pPr>
      <w:r w:rsidRPr="00D23EB9">
        <w:rPr>
          <w:rFonts w:ascii="Times New Roman" w:hAnsi="Times New Roman" w:cs="Times New Roman"/>
          <w:i/>
          <w:sz w:val="28"/>
          <w:szCs w:val="28"/>
        </w:rPr>
        <w:t>дидактические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461383">
        <w:rPr>
          <w:rFonts w:ascii="Times New Roman" w:hAnsi="Times New Roman" w:cs="Times New Roman"/>
          <w:sz w:val="28"/>
          <w:szCs w:val="28"/>
        </w:rPr>
        <w:t xml:space="preserve"> знакомство учащихся с основными понятиями проектной деятельности; объяснить цели и задачи проектной деятельности; ознакомить с этапами выполнения проекта;</w:t>
      </w:r>
      <w:r w:rsidR="00C00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B9" w:rsidRDefault="00D23EB9" w:rsidP="004B0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F93131">
        <w:rPr>
          <w:rFonts w:ascii="Times New Roman" w:hAnsi="Times New Roman" w:cs="Times New Roman"/>
          <w:sz w:val="28"/>
          <w:szCs w:val="28"/>
        </w:rPr>
        <w:t xml:space="preserve"> формирование и совершенствование навыков правильной организации труда, навыков умений работать в парах и группе, умений оформления конспекта, умений выступать и оценивать других учащихся; способствовать формированию и ра</w:t>
      </w:r>
      <w:r w:rsidR="00F93131">
        <w:rPr>
          <w:rFonts w:ascii="Times New Roman" w:hAnsi="Times New Roman" w:cs="Times New Roman"/>
          <w:sz w:val="28"/>
          <w:szCs w:val="28"/>
        </w:rPr>
        <w:t>з</w:t>
      </w:r>
      <w:r w:rsidR="00F93131">
        <w:rPr>
          <w:rFonts w:ascii="Times New Roman" w:hAnsi="Times New Roman" w:cs="Times New Roman"/>
          <w:sz w:val="28"/>
          <w:szCs w:val="28"/>
        </w:rPr>
        <w:t>витию познавательного интереса обучающихся к предмету;</w:t>
      </w:r>
    </w:p>
    <w:p w:rsidR="00BB1FAA" w:rsidRDefault="00D23EB9" w:rsidP="004B0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D4427D">
        <w:rPr>
          <w:rFonts w:ascii="Times New Roman" w:hAnsi="Times New Roman" w:cs="Times New Roman"/>
          <w:sz w:val="28"/>
          <w:szCs w:val="28"/>
        </w:rPr>
        <w:t xml:space="preserve"> </w:t>
      </w:r>
      <w:r w:rsidR="00C00248">
        <w:rPr>
          <w:rFonts w:ascii="Times New Roman" w:hAnsi="Times New Roman" w:cs="Times New Roman"/>
          <w:sz w:val="28"/>
          <w:szCs w:val="28"/>
        </w:rPr>
        <w:t>сформировать культуру общения при работе в группе; способствовать воспитанию эстетических качеств личности.</w:t>
      </w:r>
    </w:p>
    <w:p w:rsidR="00AE07D8" w:rsidRDefault="00AE07D8" w:rsidP="004B0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Формы работы обучающихся</w:t>
      </w:r>
      <w:r>
        <w:rPr>
          <w:rFonts w:ascii="Times New Roman" w:hAnsi="Times New Roman" w:cs="Times New Roman"/>
          <w:sz w:val="28"/>
          <w:szCs w:val="28"/>
        </w:rPr>
        <w:t>: коллективная, групповая.</w:t>
      </w:r>
    </w:p>
    <w:p w:rsidR="00AE07D8" w:rsidRDefault="00AE07D8" w:rsidP="004B0AFA">
      <w:pPr>
        <w:rPr>
          <w:rFonts w:ascii="Times New Roman" w:hAnsi="Times New Roman" w:cs="Times New Roman"/>
          <w:sz w:val="28"/>
          <w:szCs w:val="28"/>
        </w:rPr>
      </w:pPr>
      <w:r w:rsidRPr="00AE07D8">
        <w:rPr>
          <w:rFonts w:ascii="Times New Roman" w:hAnsi="Times New Roman" w:cs="Times New Roman"/>
          <w:sz w:val="28"/>
          <w:szCs w:val="28"/>
          <w:u w:val="single"/>
        </w:rPr>
        <w:lastRenderedPageBreak/>
        <w:t>Дидактические средства обучения</w:t>
      </w:r>
      <w:r>
        <w:rPr>
          <w:rFonts w:ascii="Times New Roman" w:hAnsi="Times New Roman" w:cs="Times New Roman"/>
          <w:sz w:val="28"/>
          <w:szCs w:val="28"/>
        </w:rPr>
        <w:t>: учебник технологии, персональный компьютер, проектор, материалы электронных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вательных ресурсов; иллюстративный материал; примеры творческих проектов восьмиклассников.</w:t>
      </w:r>
    </w:p>
    <w:p w:rsidR="00AE07D8" w:rsidRDefault="00AE07D8" w:rsidP="004B0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Формируемые универсальные учебные действия (УУД)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07D8" w:rsidRPr="00DF0B2D" w:rsidRDefault="00AE07D8" w:rsidP="004B0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 </w:t>
      </w:r>
      <w:r w:rsidRPr="00AE07D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УУД</w:t>
      </w:r>
      <w:r w:rsidRPr="00AE07D8">
        <w:rPr>
          <w:rFonts w:ascii="Times New Roman" w:hAnsi="Times New Roman" w:cs="Times New Roman"/>
          <w:i/>
          <w:sz w:val="28"/>
          <w:szCs w:val="28"/>
        </w:rPr>
        <w:t xml:space="preserve">) – </w:t>
      </w:r>
      <w:r w:rsidRPr="00DF0B2D">
        <w:rPr>
          <w:rFonts w:ascii="Times New Roman" w:hAnsi="Times New Roman" w:cs="Times New Roman"/>
          <w:sz w:val="28"/>
          <w:szCs w:val="28"/>
        </w:rPr>
        <w:t>практическое освоение основ проектно-исследовательской деятельности.</w:t>
      </w:r>
    </w:p>
    <w:p w:rsidR="009A5B2E" w:rsidRDefault="009A5B2E" w:rsidP="009A5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термины, понятия</w:t>
      </w:r>
      <w:r>
        <w:rPr>
          <w:rFonts w:ascii="Times New Roman" w:hAnsi="Times New Roman" w:cs="Times New Roman"/>
          <w:sz w:val="28"/>
          <w:szCs w:val="28"/>
        </w:rPr>
        <w:t>: творческий проект, творческая деятельность, портфолио, этапы выполнения проекта, презентация и защита проекта.</w:t>
      </w:r>
    </w:p>
    <w:p w:rsidR="009A5B2E" w:rsidRDefault="009A5B2E" w:rsidP="004B0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5B2E" w:rsidRDefault="009A5B2E" w:rsidP="004B0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>: стремление к совершенствованию своих умений;</w:t>
      </w:r>
    </w:p>
    <w:p w:rsidR="009A5B2E" w:rsidRDefault="009A5B2E" w:rsidP="004B0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9A5B2E">
        <w:rPr>
          <w:rFonts w:ascii="Times New Roman" w:hAnsi="Times New Roman" w:cs="Times New Roman"/>
          <w:i/>
          <w:sz w:val="28"/>
          <w:szCs w:val="28"/>
        </w:rPr>
        <w:t>редметные результаты</w:t>
      </w:r>
      <w:r>
        <w:rPr>
          <w:rFonts w:ascii="Times New Roman" w:hAnsi="Times New Roman" w:cs="Times New Roman"/>
          <w:sz w:val="28"/>
          <w:szCs w:val="28"/>
        </w:rPr>
        <w:t>: понимание и определение понятий «Творческий проект», «Презентация», «Защита проекта», «Пор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фолио»; участвовать в коллективной творческой деятельности при выполнении практической работы;</w:t>
      </w:r>
    </w:p>
    <w:p w:rsidR="009A5B2E" w:rsidRDefault="009A5B2E" w:rsidP="004B0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метапредметные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5B2E" w:rsidRDefault="009A5B2E" w:rsidP="004B0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регулятивные: планирование собственной деятельности, оценка качества и уровня усвоения;</w:t>
      </w:r>
    </w:p>
    <w:p w:rsidR="009A5B2E" w:rsidRDefault="009A5B2E" w:rsidP="004B0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познавательные: извлечение необходимой информации из беседы рассказа; выработка алгоритма действий;</w:t>
      </w:r>
    </w:p>
    <w:p w:rsidR="009A5B2E" w:rsidRPr="003D23B0" w:rsidRDefault="009A5B2E" w:rsidP="004B0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коммуникативные: учебное сотрудничество (умение договариваться, распределять работу, оценивать свой вклад в результат обшей деятельности).</w:t>
      </w:r>
    </w:p>
    <w:p w:rsidR="009A5B2E" w:rsidRDefault="00DA4B62" w:rsidP="004B0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Планируемые образовательные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знание о </w:t>
      </w:r>
      <w:r w:rsidR="00C052D0">
        <w:rPr>
          <w:rFonts w:ascii="Times New Roman" w:hAnsi="Times New Roman" w:cs="Times New Roman"/>
          <w:sz w:val="28"/>
          <w:szCs w:val="28"/>
        </w:rPr>
        <w:t xml:space="preserve">творчестве и творческом </w:t>
      </w:r>
      <w:r>
        <w:rPr>
          <w:rFonts w:ascii="Times New Roman" w:hAnsi="Times New Roman" w:cs="Times New Roman"/>
          <w:sz w:val="28"/>
          <w:szCs w:val="28"/>
        </w:rPr>
        <w:t>проекте, содержании и этапах выполнения;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выки и умения ставить цели и задачи по выполнению проекта; иметь представление о подготовке портфолио; умение подгот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вить презентацию для защиты проекта.</w:t>
      </w:r>
    </w:p>
    <w:p w:rsidR="003D23B0" w:rsidRDefault="003D23B0" w:rsidP="003D23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B2E" w:rsidRPr="003D23B0" w:rsidRDefault="009A5B2E" w:rsidP="003D2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B0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31ABE">
        <w:rPr>
          <w:rFonts w:ascii="Times New Roman" w:hAnsi="Times New Roman" w:cs="Times New Roman"/>
          <w:b/>
          <w:sz w:val="28"/>
          <w:szCs w:val="28"/>
        </w:rPr>
        <w:t>ЛАН УРОКА</w:t>
      </w:r>
      <w:r w:rsidRPr="003D23B0">
        <w:rPr>
          <w:rFonts w:ascii="Times New Roman" w:hAnsi="Times New Roman" w:cs="Times New Roman"/>
          <w:b/>
          <w:sz w:val="28"/>
          <w:szCs w:val="28"/>
        </w:rPr>
        <w:t>:</w:t>
      </w:r>
    </w:p>
    <w:p w:rsidR="003D23B0" w:rsidRPr="003D23B0" w:rsidRDefault="003D23B0" w:rsidP="003D23B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– 2 мин.</w:t>
      </w:r>
    </w:p>
    <w:p w:rsidR="003D23B0" w:rsidRPr="003D23B0" w:rsidRDefault="003D23B0" w:rsidP="003D23B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Целеполагание и мотивация – 3 мин.</w:t>
      </w:r>
    </w:p>
    <w:p w:rsidR="003D23B0" w:rsidRDefault="003D23B0" w:rsidP="003D23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23B0">
        <w:rPr>
          <w:rFonts w:ascii="Times New Roman" w:hAnsi="Times New Roman" w:cs="Times New Roman"/>
          <w:sz w:val="28"/>
          <w:szCs w:val="28"/>
        </w:rPr>
        <w:t>Актуализация</w:t>
      </w:r>
      <w:r w:rsidR="002D260D">
        <w:rPr>
          <w:rFonts w:ascii="Times New Roman" w:hAnsi="Times New Roman" w:cs="Times New Roman"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F3C2A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3D23B0" w:rsidRDefault="003D23B0" w:rsidP="003D23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Первичное усвоение материала – </w:t>
      </w:r>
      <w:r w:rsidR="004F3C2A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3D23B0" w:rsidRPr="003D23B0" w:rsidRDefault="003D23B0" w:rsidP="003D23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Физкуль</w:t>
      </w:r>
      <w:r w:rsidR="00B64E66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минутка </w:t>
      </w:r>
      <w:r>
        <w:rPr>
          <w:rFonts w:ascii="Times New Roman" w:hAnsi="Times New Roman" w:cs="Times New Roman"/>
          <w:sz w:val="28"/>
          <w:szCs w:val="28"/>
        </w:rPr>
        <w:t>– 3 мин.</w:t>
      </w:r>
    </w:p>
    <w:p w:rsidR="003D23B0" w:rsidRDefault="003D23B0" w:rsidP="003D23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</w:t>
      </w:r>
      <w:r w:rsidR="004F3C2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проверка знаний – </w:t>
      </w:r>
      <w:r w:rsidR="004F3C2A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3D23B0" w:rsidRDefault="003D23B0" w:rsidP="003D23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Первичное закрепление учебного материала – </w:t>
      </w:r>
      <w:r w:rsidR="004F3C2A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3D23B0" w:rsidRDefault="003D23B0" w:rsidP="003D23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усвоения, обсуждение ошибок и их коррекции – </w:t>
      </w:r>
      <w:r w:rsidR="004F3C2A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3D23B0" w:rsidRDefault="003D23B0" w:rsidP="003D23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домашнем задании – </w:t>
      </w:r>
      <w:r w:rsidR="004F3C2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3D23B0" w:rsidRDefault="00141710" w:rsidP="003D23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3B0">
        <w:rPr>
          <w:rFonts w:ascii="Times New Roman" w:hAnsi="Times New Roman" w:cs="Times New Roman"/>
          <w:sz w:val="28"/>
          <w:szCs w:val="28"/>
        </w:rPr>
        <w:t>Подведение итогов урока</w:t>
      </w:r>
      <w:r w:rsidR="00E21C81">
        <w:rPr>
          <w:rFonts w:ascii="Times New Roman" w:hAnsi="Times New Roman" w:cs="Times New Roman"/>
          <w:sz w:val="28"/>
          <w:szCs w:val="28"/>
        </w:rPr>
        <w:t xml:space="preserve">. Рефлексия деятельности </w:t>
      </w:r>
      <w:r w:rsidR="003D23B0">
        <w:rPr>
          <w:rFonts w:ascii="Times New Roman" w:hAnsi="Times New Roman" w:cs="Times New Roman"/>
          <w:sz w:val="28"/>
          <w:szCs w:val="28"/>
        </w:rPr>
        <w:t xml:space="preserve"> –</w:t>
      </w:r>
      <w:r w:rsidR="00E21C81">
        <w:rPr>
          <w:rFonts w:ascii="Times New Roman" w:hAnsi="Times New Roman" w:cs="Times New Roman"/>
          <w:sz w:val="28"/>
          <w:szCs w:val="28"/>
        </w:rPr>
        <w:t xml:space="preserve"> 4</w:t>
      </w:r>
      <w:r w:rsidR="003D23B0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21C81" w:rsidRDefault="00E21C81" w:rsidP="00431AB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31ABE" w:rsidRDefault="00431ABE" w:rsidP="00431AB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41710" w:rsidRDefault="00141710" w:rsidP="00431AB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6161" w:type="dxa"/>
        <w:tblInd w:w="-318" w:type="dxa"/>
        <w:tblLook w:val="04A0"/>
      </w:tblPr>
      <w:tblGrid>
        <w:gridCol w:w="2411"/>
        <w:gridCol w:w="2551"/>
        <w:gridCol w:w="3261"/>
        <w:gridCol w:w="3402"/>
        <w:gridCol w:w="4536"/>
      </w:tblGrid>
      <w:tr w:rsidR="00EE016B" w:rsidTr="00094AE5">
        <w:tc>
          <w:tcPr>
            <w:tcW w:w="2411" w:type="dxa"/>
          </w:tcPr>
          <w:p w:rsidR="00EE016B" w:rsidRPr="00EE016B" w:rsidRDefault="00EE016B" w:rsidP="00431AB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551" w:type="dxa"/>
          </w:tcPr>
          <w:p w:rsidR="00EE016B" w:rsidRPr="00EE016B" w:rsidRDefault="00EE016B" w:rsidP="00431AB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3261" w:type="dxa"/>
          </w:tcPr>
          <w:p w:rsidR="00EE016B" w:rsidRPr="00EE016B" w:rsidRDefault="00EE016B" w:rsidP="00431AB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EE016B" w:rsidRPr="00EE016B" w:rsidRDefault="00EE016B" w:rsidP="00431AB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  <w:tc>
          <w:tcPr>
            <w:tcW w:w="4536" w:type="dxa"/>
          </w:tcPr>
          <w:p w:rsidR="00EE016B" w:rsidRPr="00EE016B" w:rsidRDefault="00EE016B" w:rsidP="00431AB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Приёмы УУД</w:t>
            </w:r>
          </w:p>
        </w:tc>
      </w:tr>
      <w:tr w:rsidR="00EE016B" w:rsidTr="00094AE5">
        <w:tc>
          <w:tcPr>
            <w:tcW w:w="2411" w:type="dxa"/>
          </w:tcPr>
          <w:p w:rsidR="00E17EB9" w:rsidRDefault="00141710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</w:t>
            </w:r>
          </w:p>
          <w:p w:rsidR="00EE016B" w:rsidRDefault="00F2067B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41710">
              <w:rPr>
                <w:rFonts w:ascii="Times New Roman" w:hAnsi="Times New Roman" w:cs="Times New Roman"/>
                <w:b/>
                <w:sz w:val="24"/>
                <w:szCs w:val="24"/>
              </w:rPr>
              <w:t>омент</w:t>
            </w:r>
          </w:p>
          <w:p w:rsidR="00F2067B" w:rsidRPr="00F2067B" w:rsidRDefault="00A17847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(слайд-1</w:t>
            </w:r>
            <w:r w:rsidR="00F2067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EE016B" w:rsidRPr="00141710" w:rsidRDefault="00E17EB9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09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50E02" w:rsidRDefault="00E17EB9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класса и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сведений об отсутс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вующих. </w:t>
            </w:r>
          </w:p>
          <w:p w:rsidR="00E17EB9" w:rsidRDefault="00E17EB9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ку. </w:t>
            </w:r>
          </w:p>
          <w:p w:rsidR="00EE016B" w:rsidRPr="00141710" w:rsidRDefault="00E17EB9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учащихся на работу.</w:t>
            </w:r>
          </w:p>
        </w:tc>
        <w:tc>
          <w:tcPr>
            <w:tcW w:w="3402" w:type="dxa"/>
          </w:tcPr>
          <w:p w:rsidR="00EE016B" w:rsidRPr="00141710" w:rsidRDefault="00094AE5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тролируют готовность к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</w:p>
        </w:tc>
        <w:tc>
          <w:tcPr>
            <w:tcW w:w="4536" w:type="dxa"/>
          </w:tcPr>
          <w:p w:rsidR="00EE016B" w:rsidRPr="00094AE5" w:rsidRDefault="00094AE5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AE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094A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эмоциональный настрой на урок – положительный, мобилизация внимания, уважение к окружающим;</w:t>
            </w:r>
          </w:p>
          <w:p w:rsidR="00094AE5" w:rsidRPr="00094AE5" w:rsidRDefault="00094AE5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AE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94A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целеполагание;</w:t>
            </w:r>
          </w:p>
          <w:p w:rsidR="00094AE5" w:rsidRDefault="00094AE5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AE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94A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сотрудничества с учителем и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стниками; </w:t>
            </w:r>
          </w:p>
          <w:p w:rsidR="00094AE5" w:rsidRPr="00141710" w:rsidRDefault="00094AE5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активное слушание учителя.</w:t>
            </w:r>
          </w:p>
        </w:tc>
      </w:tr>
      <w:tr w:rsidR="00EE016B" w:rsidTr="00094AE5">
        <w:tc>
          <w:tcPr>
            <w:tcW w:w="2411" w:type="dxa"/>
          </w:tcPr>
          <w:p w:rsidR="00E17EB9" w:rsidRDefault="00141710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Целеполагание и </w:t>
            </w:r>
          </w:p>
          <w:p w:rsidR="00EE016B" w:rsidRDefault="00F2067B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41710"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t>отивация</w:t>
            </w:r>
          </w:p>
          <w:p w:rsidR="00F2067B" w:rsidRPr="00F2067B" w:rsidRDefault="00F2067B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(слайды 2-3)</w:t>
            </w:r>
          </w:p>
        </w:tc>
        <w:tc>
          <w:tcPr>
            <w:tcW w:w="2551" w:type="dxa"/>
          </w:tcPr>
          <w:p w:rsidR="00EE016B" w:rsidRPr="00141710" w:rsidRDefault="00BB4B49" w:rsidP="00110E0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возникновения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ренней потребности включения в учебную деятельность.</w:t>
            </w:r>
          </w:p>
        </w:tc>
        <w:tc>
          <w:tcPr>
            <w:tcW w:w="3261" w:type="dxa"/>
          </w:tcPr>
          <w:p w:rsidR="00EE016B" w:rsidRPr="00141710" w:rsidRDefault="003B64F7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 и цели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(совместно с учащимися). Постановка проблемы: всё ли в мире создано природой? Как вы думаете, что изучает данный предмет?</w:t>
            </w:r>
          </w:p>
        </w:tc>
        <w:tc>
          <w:tcPr>
            <w:tcW w:w="3402" w:type="dxa"/>
          </w:tcPr>
          <w:p w:rsidR="00EE016B" w:rsidRPr="00141710" w:rsidRDefault="008A2901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цель урока,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ределив границы знания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знания. составляют план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тижения цели и определяют алгоритм действий.</w:t>
            </w:r>
          </w:p>
        </w:tc>
        <w:tc>
          <w:tcPr>
            <w:tcW w:w="4536" w:type="dxa"/>
          </w:tcPr>
          <w:p w:rsidR="00EE016B" w:rsidRDefault="008A2901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AE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94A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целеполагание,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вание;</w:t>
            </w:r>
          </w:p>
          <w:p w:rsidR="008A2901" w:rsidRDefault="008A2901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общеучебные - 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– решение проблемы, построение логической цепи рассуждений, доказ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тельство, выдвижение гипотез и их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нование; активное слушание учителя;</w:t>
            </w:r>
          </w:p>
          <w:p w:rsidR="008A2901" w:rsidRPr="00141710" w:rsidRDefault="008A2901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AE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94A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трудничество в поиске и выборе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</w:tc>
      </w:tr>
      <w:tr w:rsidR="00EE016B" w:rsidTr="00094AE5">
        <w:tc>
          <w:tcPr>
            <w:tcW w:w="2411" w:type="dxa"/>
          </w:tcPr>
          <w:p w:rsidR="002D260D" w:rsidRDefault="00141710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</w:t>
            </w:r>
            <w:r w:rsidR="002D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016B" w:rsidRDefault="002D260D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знаний </w:t>
            </w:r>
          </w:p>
          <w:p w:rsidR="00F2067B" w:rsidRDefault="00F2067B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067B" w:rsidRPr="00F2067B" w:rsidRDefault="00F2067B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(слайд-4)</w:t>
            </w:r>
          </w:p>
        </w:tc>
        <w:tc>
          <w:tcPr>
            <w:tcW w:w="2551" w:type="dxa"/>
          </w:tcPr>
          <w:p w:rsidR="00EE016B" w:rsidRPr="00141710" w:rsidRDefault="003B64F7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уровень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систематизир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их.</w:t>
            </w:r>
          </w:p>
        </w:tc>
        <w:tc>
          <w:tcPr>
            <w:tcW w:w="3261" w:type="dxa"/>
          </w:tcPr>
          <w:p w:rsidR="00EE016B" w:rsidRPr="00141710" w:rsidRDefault="003B64F7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ответить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просы: в 5-7 классах вы уже готовили творческие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вспомним</w:t>
            </w:r>
            <w:r w:rsidR="00A76C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же это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кое? Что называют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проектом? Какова цель проектной деятельности?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задачи нужно научиться решать при работе над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ектами? Из каких этапов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стоит проект?</w:t>
            </w:r>
          </w:p>
        </w:tc>
        <w:tc>
          <w:tcPr>
            <w:tcW w:w="3402" w:type="dxa"/>
          </w:tcPr>
          <w:p w:rsidR="00EE016B" w:rsidRPr="00141710" w:rsidRDefault="00A76CDF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во время беседы. Участвуют в обсуждении проблемных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просов, формируют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мнение и аргументируют его.</w:t>
            </w:r>
          </w:p>
        </w:tc>
        <w:tc>
          <w:tcPr>
            <w:tcW w:w="4536" w:type="dxa"/>
          </w:tcPr>
          <w:p w:rsidR="00A76CDF" w:rsidRPr="00A76CDF" w:rsidRDefault="00A76CDF" w:rsidP="00A76CD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67784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имевшихся ранее знаний,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своих 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  <w:r w:rsidR="00E67784">
              <w:rPr>
                <w:rFonts w:ascii="Times New Roman" w:hAnsi="Times New Roman" w:cs="Times New Roman"/>
                <w:sz w:val="24"/>
                <w:szCs w:val="24"/>
              </w:rPr>
              <w:t>, активное погружение в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6CDF" w:rsidRDefault="00A76CDF" w:rsidP="00A76CD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AE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94A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регулировать свои действия</w:t>
            </w:r>
            <w:r w:rsidR="00E67784">
              <w:rPr>
                <w:rFonts w:ascii="Times New Roman" w:hAnsi="Times New Roman" w:cs="Times New Roman"/>
                <w:sz w:val="24"/>
                <w:szCs w:val="24"/>
              </w:rPr>
              <w:t>, составление плана и послед</w:t>
            </w:r>
            <w:r w:rsidR="00E677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7784">
              <w:rPr>
                <w:rFonts w:ascii="Times New Roman" w:hAnsi="Times New Roman" w:cs="Times New Roman"/>
                <w:sz w:val="24"/>
                <w:szCs w:val="24"/>
              </w:rPr>
              <w:t>вательности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6CDF" w:rsidRDefault="00A76CDF" w:rsidP="00A76CD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логические – анализ объектов с целью выделения признаков</w:t>
            </w:r>
            <w:r w:rsidR="00E67784">
              <w:rPr>
                <w:rFonts w:ascii="Times New Roman" w:hAnsi="Times New Roman" w:cs="Times New Roman"/>
                <w:sz w:val="24"/>
                <w:szCs w:val="24"/>
              </w:rPr>
              <w:t>, развитие и углубление потребностей и мотивов учебно-познавательной деятел</w:t>
            </w:r>
            <w:r w:rsidR="00E677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6778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16B" w:rsidRPr="00141710" w:rsidRDefault="00A76CDF" w:rsidP="00A76CD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AE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94A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сотрудничества с учителем и св</w:t>
            </w:r>
            <w:r w:rsidR="00E677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стниками</w:t>
            </w:r>
            <w:r w:rsidR="00E67784">
              <w:rPr>
                <w:rFonts w:ascii="Times New Roman" w:hAnsi="Times New Roman" w:cs="Times New Roman"/>
                <w:sz w:val="24"/>
                <w:szCs w:val="24"/>
              </w:rPr>
              <w:t>, умение полно и точно выр</w:t>
            </w:r>
            <w:r w:rsidR="00E677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7784">
              <w:rPr>
                <w:rFonts w:ascii="Times New Roman" w:hAnsi="Times New Roman" w:cs="Times New Roman"/>
                <w:sz w:val="24"/>
                <w:szCs w:val="24"/>
              </w:rPr>
              <w:t>жать свои мысли, выслушивание мнения других.</w:t>
            </w:r>
          </w:p>
        </w:tc>
      </w:tr>
      <w:tr w:rsidR="00EE016B" w:rsidTr="00094AE5">
        <w:tc>
          <w:tcPr>
            <w:tcW w:w="2411" w:type="dxa"/>
          </w:tcPr>
          <w:p w:rsidR="00141710" w:rsidRPr="00E17EB9" w:rsidRDefault="00141710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Первичное </w:t>
            </w:r>
          </w:p>
          <w:p w:rsidR="00141710" w:rsidRPr="00E17EB9" w:rsidRDefault="00141710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</w:t>
            </w:r>
          </w:p>
          <w:p w:rsidR="00EE016B" w:rsidRDefault="00141710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  <w:p w:rsidR="00F2067B" w:rsidRDefault="00F2067B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67B" w:rsidRPr="00F2067B" w:rsidRDefault="00F2067B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(слайды 5-10)</w:t>
            </w:r>
          </w:p>
        </w:tc>
        <w:tc>
          <w:tcPr>
            <w:tcW w:w="2551" w:type="dxa"/>
          </w:tcPr>
          <w:p w:rsidR="00EE016B" w:rsidRPr="00141710" w:rsidRDefault="00982250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осмы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ленное восприятие новой информации.</w:t>
            </w:r>
          </w:p>
        </w:tc>
        <w:tc>
          <w:tcPr>
            <w:tcW w:w="3261" w:type="dxa"/>
          </w:tcPr>
          <w:p w:rsidR="00EE016B" w:rsidRDefault="00982250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нового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ла. Объяснение понятий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ект, проектирование, 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6CB7" w:rsidRDefault="005A6CB7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выполнения проекта. Подготовка портфолио.</w:t>
            </w:r>
          </w:p>
          <w:p w:rsidR="005A6CB7" w:rsidRPr="00982250" w:rsidRDefault="005A6CB7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примеров проектов (в печатном и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троном виде и презентации).</w:t>
            </w:r>
          </w:p>
        </w:tc>
        <w:tc>
          <w:tcPr>
            <w:tcW w:w="3402" w:type="dxa"/>
          </w:tcPr>
          <w:p w:rsidR="00EE016B" w:rsidRPr="00141710" w:rsidRDefault="00982250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беседе,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 выводы, делают записи в тетради. Устанавливают отл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 между понятиями. обсу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схемы этапов проекта.</w:t>
            </w:r>
          </w:p>
        </w:tc>
        <w:tc>
          <w:tcPr>
            <w:tcW w:w="4536" w:type="dxa"/>
          </w:tcPr>
          <w:p w:rsidR="00982250" w:rsidRDefault="00982250" w:rsidP="009822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AE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94A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восприятие, осмысление, запоминание учебного материала;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мысление темы нового материала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новных вопросов, подлежащих к усво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нию;</w:t>
            </w:r>
          </w:p>
          <w:p w:rsidR="00982250" w:rsidRDefault="00982250" w:rsidP="009822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извлекать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мую информацию из прослушанного, структурировать знания, развитие умение получать информацию из рисунка, текста и строить сообщения в устной форме;</w:t>
            </w:r>
          </w:p>
          <w:p w:rsidR="00EE016B" w:rsidRDefault="00982250" w:rsidP="009822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AE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94A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диалог, с достаточной полнотой и точностью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ражать свои мысли;</w:t>
            </w:r>
          </w:p>
          <w:p w:rsidR="00982250" w:rsidRPr="00982250" w:rsidRDefault="00982250" w:rsidP="009822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давать определения новым понятиям темы.</w:t>
            </w:r>
          </w:p>
        </w:tc>
      </w:tr>
      <w:tr w:rsidR="00EE016B" w:rsidTr="00094AE5">
        <w:tc>
          <w:tcPr>
            <w:tcW w:w="2411" w:type="dxa"/>
          </w:tcPr>
          <w:p w:rsidR="00EE016B" w:rsidRDefault="00141710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7E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Физкуль</w:t>
            </w:r>
            <w:r w:rsidR="00B64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E17E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минутка</w:t>
            </w:r>
          </w:p>
          <w:p w:rsidR="00F2067B" w:rsidRDefault="00F2067B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2067B" w:rsidRPr="00F2067B" w:rsidRDefault="00A17847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(слайды </w:t>
            </w:r>
            <w:r w:rsidR="00F2067B" w:rsidRPr="00F2067B">
              <w:rPr>
                <w:rFonts w:ascii="Times New Roman" w:hAnsi="Times New Roman" w:cs="Times New Roman"/>
                <w:i/>
                <w:sz w:val="28"/>
                <w:szCs w:val="28"/>
              </w:rPr>
              <w:t>11-12)</w:t>
            </w:r>
          </w:p>
        </w:tc>
        <w:tc>
          <w:tcPr>
            <w:tcW w:w="2551" w:type="dxa"/>
          </w:tcPr>
          <w:p w:rsidR="00EE016B" w:rsidRPr="00141710" w:rsidRDefault="00194EF2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утомление. </w:t>
            </w:r>
            <w:r w:rsidR="00066790">
              <w:rPr>
                <w:rFonts w:ascii="Times New Roman" w:hAnsi="Times New Roman" w:cs="Times New Roman"/>
                <w:sz w:val="24"/>
                <w:szCs w:val="24"/>
              </w:rPr>
              <w:t>Снять психическое напряжение у уч</w:t>
            </w:r>
            <w:r w:rsidR="000667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6790">
              <w:rPr>
                <w:rFonts w:ascii="Times New Roman" w:hAnsi="Times New Roman" w:cs="Times New Roman"/>
                <w:sz w:val="24"/>
                <w:szCs w:val="24"/>
              </w:rPr>
              <w:t>щихся путём пер</w:t>
            </w:r>
            <w:r w:rsidR="000667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6790">
              <w:rPr>
                <w:rFonts w:ascii="Times New Roman" w:hAnsi="Times New Roman" w:cs="Times New Roman"/>
                <w:sz w:val="24"/>
                <w:szCs w:val="24"/>
              </w:rPr>
              <w:t xml:space="preserve">ключения на другой вид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отдыха.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умственной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тоспособности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  <w:r w:rsidR="00066790">
              <w:rPr>
                <w:rFonts w:ascii="Times New Roman" w:hAnsi="Times New Roman" w:cs="Times New Roman"/>
                <w:sz w:val="24"/>
                <w:szCs w:val="24"/>
              </w:rPr>
              <w:t xml:space="preserve"> Добиться ре</w:t>
            </w:r>
            <w:r w:rsidR="000667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6790">
              <w:rPr>
                <w:rFonts w:ascii="Times New Roman" w:hAnsi="Times New Roman" w:cs="Times New Roman"/>
                <w:sz w:val="24"/>
                <w:szCs w:val="24"/>
              </w:rPr>
              <w:t>реативного эффекта от использования ф</w:t>
            </w:r>
            <w:r w:rsidR="000667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6790">
              <w:rPr>
                <w:rFonts w:ascii="Times New Roman" w:hAnsi="Times New Roman" w:cs="Times New Roman"/>
                <w:sz w:val="24"/>
                <w:szCs w:val="24"/>
              </w:rPr>
              <w:t>зических упражнений.</w:t>
            </w:r>
          </w:p>
        </w:tc>
        <w:tc>
          <w:tcPr>
            <w:tcW w:w="3261" w:type="dxa"/>
          </w:tcPr>
          <w:p w:rsidR="00EE016B" w:rsidRDefault="00B6269A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«Утро»:</w:t>
            </w:r>
          </w:p>
          <w:p w:rsidR="00B6269A" w:rsidRDefault="00B6269A" w:rsidP="00141710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 по утрам</w:t>
            </w:r>
          </w:p>
          <w:p w:rsidR="00B6269A" w:rsidRDefault="00B6269A" w:rsidP="00141710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Заниматься надо нам.</w:t>
            </w:r>
          </w:p>
          <w:p w:rsidR="00B6269A" w:rsidRDefault="00B6269A" w:rsidP="00141710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 с доски не сводим глаз</w:t>
            </w:r>
          </w:p>
          <w:p w:rsidR="00B6269A" w:rsidRDefault="00B6269A" w:rsidP="00141710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учитель учит нас.</w:t>
            </w:r>
          </w:p>
          <w:p w:rsidR="00B6269A" w:rsidRDefault="00B6269A" w:rsidP="00141710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в стороны поставим,</w:t>
            </w:r>
          </w:p>
          <w:p w:rsidR="00B6269A" w:rsidRDefault="00B6269A" w:rsidP="00141710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Правой левую достанем</w:t>
            </w:r>
          </w:p>
          <w:p w:rsidR="00B6269A" w:rsidRDefault="00B6269A" w:rsidP="00141710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потом наоборот,</w:t>
            </w:r>
          </w:p>
          <w:p w:rsidR="00B6269A" w:rsidRDefault="00B6269A" w:rsidP="00141710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Будет вправо поворот.</w:t>
            </w:r>
          </w:p>
          <w:p w:rsidR="00B64E66" w:rsidRDefault="00B6269A" w:rsidP="00141710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 – хлопок, </w:t>
            </w:r>
            <w:r w:rsidR="00B64E66">
              <w:rPr>
                <w:rFonts w:ascii="Times New Roman" w:hAnsi="Times New Roman" w:cs="Times New Roman"/>
                <w:i/>
                <w:sz w:val="24"/>
                <w:szCs w:val="24"/>
              </w:rPr>
              <w:t>два – хлопок,</w:t>
            </w:r>
          </w:p>
          <w:p w:rsidR="00B64E66" w:rsidRDefault="00B64E66" w:rsidP="00141710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Повернись ещё разок!</w:t>
            </w:r>
          </w:p>
          <w:p w:rsidR="00B64E66" w:rsidRDefault="00B64E66" w:rsidP="00141710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Раз, два, три, четыре,</w:t>
            </w:r>
          </w:p>
          <w:p w:rsidR="00B64E66" w:rsidRDefault="00B64E66" w:rsidP="00141710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Плечи выше, руки шире!</w:t>
            </w:r>
          </w:p>
          <w:p w:rsidR="00B64E66" w:rsidRDefault="00B64E66" w:rsidP="00141710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Опускаем руки вниз</w:t>
            </w:r>
          </w:p>
          <w:p w:rsidR="00B6269A" w:rsidRPr="00B6269A" w:rsidRDefault="00B64E66" w:rsidP="00141710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за парту вновь садись!</w:t>
            </w:r>
            <w:r w:rsidR="00B62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E016B" w:rsidRPr="00141710" w:rsidRDefault="00B6269A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встают и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упражнение «Утро».</w:t>
            </w:r>
          </w:p>
        </w:tc>
        <w:tc>
          <w:tcPr>
            <w:tcW w:w="4536" w:type="dxa"/>
          </w:tcPr>
          <w:p w:rsidR="005B4258" w:rsidRDefault="005B4258" w:rsidP="005B425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AE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94A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соотносить свои действия с действиями учителя;</w:t>
            </w:r>
          </w:p>
          <w:p w:rsidR="005B4258" w:rsidRDefault="005B4258" w:rsidP="005B425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умение применять в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ненных ситуациях и учебном процессе способы снятия напряжения, концентр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внимания, умение включаться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щую деятельность;</w:t>
            </w:r>
          </w:p>
          <w:p w:rsidR="005B4258" w:rsidRDefault="005B4258" w:rsidP="005B425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AE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94A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выполнять установки учителя;</w:t>
            </w:r>
          </w:p>
          <w:p w:rsidR="00EE016B" w:rsidRPr="00141710" w:rsidRDefault="00EE016B" w:rsidP="005B425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6B" w:rsidTr="00094AE5">
        <w:tc>
          <w:tcPr>
            <w:tcW w:w="2411" w:type="dxa"/>
          </w:tcPr>
          <w:p w:rsidR="00141710" w:rsidRPr="00E17EB9" w:rsidRDefault="00141710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Первичная </w:t>
            </w:r>
          </w:p>
          <w:p w:rsidR="00141710" w:rsidRPr="00E17EB9" w:rsidRDefault="00141710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</w:p>
          <w:p w:rsidR="00EE016B" w:rsidRDefault="00141710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  <w:p w:rsidR="00F2067B" w:rsidRDefault="00F2067B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67B" w:rsidRPr="00F2067B" w:rsidRDefault="00F2067B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(слайды 13-15)</w:t>
            </w:r>
          </w:p>
        </w:tc>
        <w:tc>
          <w:tcPr>
            <w:tcW w:w="2551" w:type="dxa"/>
          </w:tcPr>
          <w:p w:rsidR="00EE016B" w:rsidRPr="00141710" w:rsidRDefault="00052EB1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эмоционал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настрой и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вательный интерес к теме.</w:t>
            </w:r>
          </w:p>
        </w:tc>
        <w:tc>
          <w:tcPr>
            <w:tcW w:w="3261" w:type="dxa"/>
          </w:tcPr>
          <w:p w:rsidR="00EE016B" w:rsidRDefault="00052EB1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вопросы:</w:t>
            </w:r>
          </w:p>
          <w:p w:rsidR="00052EB1" w:rsidRPr="00141710" w:rsidRDefault="00052EB1" w:rsidP="00052EB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</w:t>
            </w:r>
            <w:r w:rsidR="00EC3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проектом поэтапная или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 выполняем весь проект? Предлагает задание из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ника: «Установить к какому  этапу работы над творческим проектом относятся перечи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 виды деятельности</w:t>
            </w:r>
            <w:r w:rsidR="00721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Проверочный тест «Этапы выполнения проекта».</w:t>
            </w:r>
          </w:p>
        </w:tc>
        <w:tc>
          <w:tcPr>
            <w:tcW w:w="3402" w:type="dxa"/>
          </w:tcPr>
          <w:p w:rsidR="00EE016B" w:rsidRPr="00141710" w:rsidRDefault="00052EB1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учебником,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чают на тест в тетрадях. Оценка и комментарии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</w:tc>
        <w:tc>
          <w:tcPr>
            <w:tcW w:w="4536" w:type="dxa"/>
          </w:tcPr>
          <w:p w:rsidR="00721D45" w:rsidRDefault="00721D45" w:rsidP="00721D4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AE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94A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оценка, корре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ция;</w:t>
            </w:r>
          </w:p>
          <w:p w:rsidR="00721D45" w:rsidRDefault="00721D45" w:rsidP="00721D4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самостоятельное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учебной задачи; 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знания при выполнении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работы;</w:t>
            </w:r>
          </w:p>
          <w:p w:rsidR="00721D45" w:rsidRDefault="00721D45" w:rsidP="00721D4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AE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94A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собеседника;</w:t>
            </w:r>
          </w:p>
          <w:p w:rsidR="00EE016B" w:rsidRPr="00141710" w:rsidRDefault="00721D45" w:rsidP="00721D4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классифицировать, анализировать, сравнивать изученные понятия.</w:t>
            </w:r>
          </w:p>
        </w:tc>
      </w:tr>
      <w:tr w:rsidR="00EE016B" w:rsidTr="00094AE5">
        <w:tc>
          <w:tcPr>
            <w:tcW w:w="2411" w:type="dxa"/>
          </w:tcPr>
          <w:p w:rsidR="00141710" w:rsidRPr="00E17EB9" w:rsidRDefault="00141710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Первичное </w:t>
            </w:r>
          </w:p>
          <w:p w:rsidR="00141710" w:rsidRPr="00E17EB9" w:rsidRDefault="00141710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</w:p>
          <w:p w:rsidR="00141710" w:rsidRPr="00E17EB9" w:rsidRDefault="00141710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учебного </w:t>
            </w:r>
          </w:p>
          <w:p w:rsidR="00EE016B" w:rsidRDefault="00141710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  <w:p w:rsidR="00F2067B" w:rsidRDefault="00F2067B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67B" w:rsidRPr="00F2067B" w:rsidRDefault="00F2067B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(слайды 16-19)</w:t>
            </w:r>
          </w:p>
        </w:tc>
        <w:tc>
          <w:tcPr>
            <w:tcW w:w="2551" w:type="dxa"/>
          </w:tcPr>
          <w:p w:rsidR="00EE016B" w:rsidRPr="00141710" w:rsidRDefault="00D026BE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осмы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ленное усвоение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крепление знаний.</w:t>
            </w:r>
          </w:p>
        </w:tc>
        <w:tc>
          <w:tcPr>
            <w:tcW w:w="3261" w:type="dxa"/>
          </w:tcPr>
          <w:p w:rsidR="00D026BE" w:rsidRPr="00141710" w:rsidRDefault="00D026BE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задание на новое знание. Класс делится на группы. Каждой группе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чертить схематически этапы выполнения творческого проекта, каждый из них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крыть. Учитель устанавлив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осознанность ситуации. Организует деятельность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применению новых знаний, консультирует. 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правильность и аккура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выполнения задания.</w:t>
            </w:r>
          </w:p>
        </w:tc>
        <w:tc>
          <w:tcPr>
            <w:tcW w:w="3402" w:type="dxa"/>
          </w:tcPr>
          <w:p w:rsidR="00EE016B" w:rsidRPr="00141710" w:rsidRDefault="00D409DD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учебные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по намеченному плану. Обсуждают в группах,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новывают выбор своего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или несогласия с мнением других. Объясняют,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руют, формулируют.</w:t>
            </w:r>
          </w:p>
        </w:tc>
        <w:tc>
          <w:tcPr>
            <w:tcW w:w="4536" w:type="dxa"/>
          </w:tcPr>
          <w:p w:rsidR="009158AC" w:rsidRDefault="009158AC" w:rsidP="009158A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AE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94A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оценка, корре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ция;</w:t>
            </w:r>
          </w:p>
          <w:p w:rsidR="009158AC" w:rsidRDefault="009158AC" w:rsidP="009158A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осмысление темы нового материала и основных вопросов, подл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 усвоению; применение на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и последующее повторение нового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териала;</w:t>
            </w:r>
          </w:p>
          <w:p w:rsidR="009158AC" w:rsidRDefault="009158AC" w:rsidP="009158A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AE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94A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учебное взаимодействие в группе;</w:t>
            </w:r>
          </w:p>
          <w:p w:rsidR="00EE016B" w:rsidRPr="009158AC" w:rsidRDefault="009158AC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общеучебные – умение структурировать знания, выбор наиболее эффективных способов решения задач, умение осознанно и произвольно строить речевое высказывание.</w:t>
            </w:r>
          </w:p>
        </w:tc>
      </w:tr>
      <w:tr w:rsidR="00EE016B" w:rsidTr="00094AE5">
        <w:tc>
          <w:tcPr>
            <w:tcW w:w="2411" w:type="dxa"/>
          </w:tcPr>
          <w:p w:rsidR="00E17EB9" w:rsidRDefault="00141710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 усвоения, </w:t>
            </w:r>
          </w:p>
          <w:p w:rsidR="00EE016B" w:rsidRDefault="00141710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ошибок и их коррекции</w:t>
            </w:r>
          </w:p>
          <w:p w:rsidR="00F2067B" w:rsidRDefault="00F2067B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67B" w:rsidRPr="00F2067B" w:rsidRDefault="00F2067B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(слайд-20)</w:t>
            </w:r>
          </w:p>
        </w:tc>
        <w:tc>
          <w:tcPr>
            <w:tcW w:w="2551" w:type="dxa"/>
          </w:tcPr>
          <w:p w:rsidR="00EE016B" w:rsidRPr="00141710" w:rsidRDefault="0041293E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типичные ошибки и пробелы в знаниях и умениях, путём их устранения и совершенствования.</w:t>
            </w:r>
          </w:p>
        </w:tc>
        <w:tc>
          <w:tcPr>
            <w:tcW w:w="3261" w:type="dxa"/>
          </w:tcPr>
          <w:p w:rsidR="00EE016B" w:rsidRPr="00141710" w:rsidRDefault="0041293E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ученикам расск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зать о результатах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работы. Консультирует, советует, помогает. Обучает способам контроля и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деятельности.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учащихся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находить и исправлять ошибки, определять степень успешности.</w:t>
            </w:r>
          </w:p>
        </w:tc>
        <w:tc>
          <w:tcPr>
            <w:tcW w:w="3402" w:type="dxa"/>
          </w:tcPr>
          <w:p w:rsidR="00EE016B" w:rsidRPr="00141710" w:rsidRDefault="0041293E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Предъявляют результаты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мостоятельной работы в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пах, осуществляют контроль (применяются формы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 и взаимоконтроля), формулируют затруднения и осуществляют коррекцию,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 адекватно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предложения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и товарищей по испра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 допущенных ошибок.</w:t>
            </w:r>
          </w:p>
        </w:tc>
        <w:tc>
          <w:tcPr>
            <w:tcW w:w="4536" w:type="dxa"/>
          </w:tcPr>
          <w:p w:rsidR="006D2182" w:rsidRDefault="006D2182" w:rsidP="006D218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AE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94A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коррекция,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и осознание того, что ещё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лежит усвоению, осознание качества и уровня усвоения;</w:t>
            </w:r>
          </w:p>
          <w:p w:rsidR="006D2182" w:rsidRDefault="006D2182" w:rsidP="006D218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самоопределение;</w:t>
            </w:r>
          </w:p>
          <w:p w:rsidR="006D2182" w:rsidRDefault="006D2182" w:rsidP="006D218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AE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94A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партнера – контроль, коррекция, оценка действий партнера.</w:t>
            </w:r>
          </w:p>
          <w:p w:rsidR="00EE016B" w:rsidRPr="00141710" w:rsidRDefault="00EE016B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6B" w:rsidTr="00094AE5">
        <w:tc>
          <w:tcPr>
            <w:tcW w:w="2411" w:type="dxa"/>
          </w:tcPr>
          <w:p w:rsidR="00141710" w:rsidRPr="00E17EB9" w:rsidRDefault="00141710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</w:p>
          <w:p w:rsidR="00141710" w:rsidRPr="00E17EB9" w:rsidRDefault="00141710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домашнем </w:t>
            </w:r>
          </w:p>
          <w:p w:rsidR="00EE016B" w:rsidRDefault="00141710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t>задании</w:t>
            </w:r>
          </w:p>
          <w:p w:rsidR="00F2067B" w:rsidRDefault="00F2067B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67B" w:rsidRPr="00E17EB9" w:rsidRDefault="00F2067B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(слайд-21)</w:t>
            </w:r>
          </w:p>
        </w:tc>
        <w:tc>
          <w:tcPr>
            <w:tcW w:w="2551" w:type="dxa"/>
          </w:tcPr>
          <w:p w:rsidR="00EE016B" w:rsidRPr="00141710" w:rsidRDefault="00E31105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учащимися цели, содержания 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 выполнения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машнего задания.</w:t>
            </w:r>
          </w:p>
        </w:tc>
        <w:tc>
          <w:tcPr>
            <w:tcW w:w="3261" w:type="dxa"/>
          </w:tcPr>
          <w:p w:rsidR="00EE016B" w:rsidRDefault="00E31105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уровня домашнего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ния: базовый, повышенный, творческий.</w:t>
            </w:r>
          </w:p>
          <w:p w:rsidR="00E31105" w:rsidRPr="00141710" w:rsidRDefault="00E31105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учителя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полнению домашнего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ния: прочитать п.1-2,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тить на вопросы.</w:t>
            </w:r>
          </w:p>
        </w:tc>
        <w:tc>
          <w:tcPr>
            <w:tcW w:w="3402" w:type="dxa"/>
          </w:tcPr>
          <w:p w:rsidR="00EE016B" w:rsidRDefault="00E31105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 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учителя по выполнению домашнего задания и запис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вают в дневники. </w:t>
            </w:r>
          </w:p>
          <w:p w:rsidR="00E21C81" w:rsidRPr="00141710" w:rsidRDefault="00E21C81" w:rsidP="0014171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 вариативность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машнего задания.</w:t>
            </w:r>
          </w:p>
        </w:tc>
        <w:tc>
          <w:tcPr>
            <w:tcW w:w="4536" w:type="dxa"/>
          </w:tcPr>
          <w:p w:rsidR="00EE016B" w:rsidRPr="00141710" w:rsidRDefault="00E31105" w:rsidP="00E3110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и углубление потребностей и мотивов учебно-познавательной деятельности. </w:t>
            </w:r>
          </w:p>
        </w:tc>
      </w:tr>
      <w:tr w:rsidR="00E21C81" w:rsidRPr="00141710" w:rsidTr="00371492">
        <w:trPr>
          <w:trHeight w:val="2400"/>
        </w:trPr>
        <w:tc>
          <w:tcPr>
            <w:tcW w:w="2411" w:type="dxa"/>
          </w:tcPr>
          <w:p w:rsidR="00E21C81" w:rsidRPr="00E17EB9" w:rsidRDefault="00E21C81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</w:t>
            </w:r>
          </w:p>
          <w:p w:rsidR="00E21C81" w:rsidRPr="00E17EB9" w:rsidRDefault="00E21C81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 </w:t>
            </w:r>
          </w:p>
          <w:p w:rsidR="00E21C81" w:rsidRPr="00E17EB9" w:rsidRDefault="00E21C81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1C81" w:rsidRPr="00E17EB9" w:rsidRDefault="00E21C81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E21C81" w:rsidRDefault="00F2067B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21C81" w:rsidRPr="00E17EB9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еятельности</w:t>
            </w:r>
          </w:p>
          <w:p w:rsidR="00F2067B" w:rsidRDefault="00F2067B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67B" w:rsidRPr="00E17EB9" w:rsidRDefault="00F2067B" w:rsidP="001417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(слайды 22-25)</w:t>
            </w:r>
          </w:p>
        </w:tc>
        <w:tc>
          <w:tcPr>
            <w:tcW w:w="2551" w:type="dxa"/>
          </w:tcPr>
          <w:p w:rsidR="00E21C81" w:rsidRPr="00141710" w:rsidRDefault="00E21C81" w:rsidP="009822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качественную оценку работы класса и отдельных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ся.  Инициировать рефлексию учащихся по поводу своего 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хоэмоционального состояния, мотивации своей деятельности и взаимодействия с учителем и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классниками.</w:t>
            </w:r>
          </w:p>
        </w:tc>
        <w:tc>
          <w:tcPr>
            <w:tcW w:w="3261" w:type="dxa"/>
          </w:tcPr>
          <w:p w:rsidR="00E21C81" w:rsidRDefault="00DE1E3C" w:rsidP="009822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 на уроке.</w:t>
            </w:r>
          </w:p>
          <w:p w:rsidR="00DE1E3C" w:rsidRDefault="00DE1E3C" w:rsidP="009822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узнали на уроке?</w:t>
            </w:r>
          </w:p>
          <w:p w:rsidR="00DE1E3C" w:rsidRDefault="00DE1E3C" w:rsidP="009822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новые понятия вы изучили сегодня?</w:t>
            </w:r>
          </w:p>
          <w:p w:rsidR="00DE1E3C" w:rsidRDefault="00DE1E3C" w:rsidP="009822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можно применить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ченные знания на практике?</w:t>
            </w:r>
          </w:p>
          <w:p w:rsidR="00DE1E3C" w:rsidRDefault="00DE1E3C" w:rsidP="009822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затруднения у Вас возникли?</w:t>
            </w:r>
          </w:p>
          <w:p w:rsidR="00DE1E3C" w:rsidRDefault="00DE1E3C" w:rsidP="009822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анализ своей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DE1E3C" w:rsidRDefault="00DE1E3C" w:rsidP="009822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консультирует,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формулирует выводы,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 итог совместной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дивидуальной деятельности.</w:t>
            </w:r>
          </w:p>
          <w:p w:rsidR="00DE1E3C" w:rsidRDefault="00DE1E3C" w:rsidP="009822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Объективная и комментир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ванная оценка результатов коллективного и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труда учащихся на уроке. </w:t>
            </w:r>
          </w:p>
          <w:p w:rsidR="00FC14CC" w:rsidRPr="00C22CB1" w:rsidRDefault="00FC14CC" w:rsidP="00FC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="00C22CB1" w:rsidRPr="00C22CB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22CB1" w:rsidRPr="00C22C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CB1">
              <w:rPr>
                <w:rFonts w:ascii="Times New Roman" w:hAnsi="Times New Roman" w:cs="Times New Roman"/>
                <w:sz w:val="24"/>
                <w:szCs w:val="24"/>
              </w:rPr>
              <w:t xml:space="preserve"> закончить на</w:t>
            </w:r>
            <w:r w:rsidR="00C22CB1" w:rsidRPr="00C22CB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22CB1">
              <w:rPr>
                <w:rFonts w:ascii="Times New Roman" w:hAnsi="Times New Roman" w:cs="Times New Roman"/>
                <w:sz w:val="24"/>
                <w:szCs w:val="24"/>
              </w:rPr>
              <w:t xml:space="preserve"> урок хочется словами вел</w:t>
            </w:r>
            <w:r w:rsidRPr="00C22C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CB1">
              <w:rPr>
                <w:rFonts w:ascii="Times New Roman" w:hAnsi="Times New Roman" w:cs="Times New Roman"/>
                <w:sz w:val="24"/>
                <w:szCs w:val="24"/>
              </w:rPr>
              <w:t>кого русского писателя Л.Н. Толстова:  «Если уч</w:t>
            </w:r>
            <w:r w:rsidRPr="00C22C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CB1">
              <w:rPr>
                <w:rFonts w:ascii="Times New Roman" w:hAnsi="Times New Roman" w:cs="Times New Roman"/>
                <w:sz w:val="24"/>
                <w:szCs w:val="24"/>
              </w:rPr>
              <w:t>ник в школе не научился сам нич</w:t>
            </w:r>
            <w:r w:rsidRPr="00C22C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CB1">
              <w:rPr>
                <w:rFonts w:ascii="Times New Roman" w:hAnsi="Times New Roman" w:cs="Times New Roman"/>
                <w:sz w:val="24"/>
                <w:szCs w:val="24"/>
              </w:rPr>
              <w:t>го творить, то и в жизни он всегда будет только подр</w:t>
            </w:r>
            <w:r w:rsidRPr="00C22C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CB1">
              <w:rPr>
                <w:rFonts w:ascii="Times New Roman" w:hAnsi="Times New Roman" w:cs="Times New Roman"/>
                <w:sz w:val="24"/>
                <w:szCs w:val="24"/>
              </w:rPr>
              <w:t>жать, копировать», п</w:t>
            </w:r>
            <w:r w:rsidRPr="00C22C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CB1">
              <w:rPr>
                <w:rFonts w:ascii="Times New Roman" w:hAnsi="Times New Roman" w:cs="Times New Roman"/>
                <w:sz w:val="24"/>
                <w:szCs w:val="24"/>
              </w:rPr>
              <w:t>этому очень внимательно и серьё</w:t>
            </w:r>
            <w:r w:rsidRPr="00C22C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2CB1">
              <w:rPr>
                <w:rFonts w:ascii="Times New Roman" w:hAnsi="Times New Roman" w:cs="Times New Roman"/>
                <w:sz w:val="24"/>
                <w:szCs w:val="24"/>
              </w:rPr>
              <w:t>но отнеситесь к подготовке своего творческого проекта по техн</w:t>
            </w:r>
            <w:r w:rsidRPr="00C22C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CB1">
              <w:rPr>
                <w:rFonts w:ascii="Times New Roman" w:hAnsi="Times New Roman" w:cs="Times New Roman"/>
                <w:sz w:val="24"/>
                <w:szCs w:val="24"/>
              </w:rPr>
              <w:t>логии.</w:t>
            </w:r>
          </w:p>
          <w:p w:rsidR="00FC14CC" w:rsidRPr="00C22CB1" w:rsidRDefault="00FC14CC" w:rsidP="00FC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B1">
              <w:rPr>
                <w:rFonts w:ascii="Times New Roman" w:hAnsi="Times New Roman" w:cs="Times New Roman"/>
                <w:b/>
                <w:sz w:val="24"/>
                <w:szCs w:val="24"/>
              </w:rPr>
              <w:t>Всем огромное сп</w:t>
            </w:r>
            <w:r w:rsidRPr="00C22CB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22CB1">
              <w:rPr>
                <w:rFonts w:ascii="Times New Roman" w:hAnsi="Times New Roman" w:cs="Times New Roman"/>
                <w:b/>
                <w:sz w:val="24"/>
                <w:szCs w:val="24"/>
              </w:rPr>
              <w:t>сибо за урок, урок окончен, до св</w:t>
            </w:r>
            <w:r w:rsidRPr="00C22CB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22CB1">
              <w:rPr>
                <w:rFonts w:ascii="Times New Roman" w:hAnsi="Times New Roman" w:cs="Times New Roman"/>
                <w:b/>
                <w:sz w:val="24"/>
                <w:szCs w:val="24"/>
              </w:rPr>
              <w:t>дания.</w:t>
            </w:r>
          </w:p>
          <w:p w:rsidR="00FC14CC" w:rsidRPr="00141710" w:rsidRDefault="00FC14CC" w:rsidP="009822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1C81" w:rsidRDefault="00031AD9" w:rsidP="009822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выражают свои эмоции по поводу урока.</w:t>
            </w:r>
          </w:p>
          <w:p w:rsidR="00031AD9" w:rsidRDefault="00031AD9" w:rsidP="009822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браженные на экране.</w:t>
            </w:r>
          </w:p>
          <w:p w:rsidR="00031AD9" w:rsidRDefault="00031AD9" w:rsidP="009822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Самокритично оценивают свою деятельность.</w:t>
            </w:r>
          </w:p>
          <w:p w:rsidR="00031AD9" w:rsidRPr="00031AD9" w:rsidRDefault="00031AD9" w:rsidP="009822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371492" w:rsidRDefault="00371492" w:rsidP="0037149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AE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94A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самооценка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деятельности; </w:t>
            </w:r>
          </w:p>
          <w:p w:rsidR="00371492" w:rsidRDefault="00371492" w:rsidP="0037149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AE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94A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полно и точно выражать свои мысли;</w:t>
            </w:r>
          </w:p>
          <w:p w:rsidR="00E21C81" w:rsidRPr="00141710" w:rsidRDefault="00371492" w:rsidP="0037149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обобщение и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тизация знаний.</w:t>
            </w:r>
          </w:p>
        </w:tc>
      </w:tr>
    </w:tbl>
    <w:p w:rsidR="009A5B2E" w:rsidRPr="009A5B2E" w:rsidRDefault="009A5B2E" w:rsidP="004B0AFA">
      <w:pPr>
        <w:rPr>
          <w:rFonts w:ascii="Times New Roman" w:hAnsi="Times New Roman" w:cs="Times New Roman"/>
          <w:sz w:val="28"/>
          <w:szCs w:val="28"/>
        </w:rPr>
      </w:pPr>
    </w:p>
    <w:p w:rsidR="004B0AFA" w:rsidRPr="00DD02C4" w:rsidRDefault="004B0AFA" w:rsidP="00DD02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0AFA" w:rsidRPr="00DD02C4" w:rsidSect="00EE016B">
      <w:foot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79B" w:rsidRDefault="0041579B" w:rsidP="005B577B">
      <w:pPr>
        <w:spacing w:after="0" w:line="240" w:lineRule="auto"/>
      </w:pPr>
      <w:r>
        <w:separator/>
      </w:r>
    </w:p>
  </w:endnote>
  <w:endnote w:type="continuationSeparator" w:id="1">
    <w:p w:rsidR="0041579B" w:rsidRDefault="0041579B" w:rsidP="005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157"/>
      <w:docPartObj>
        <w:docPartGallery w:val="Page Numbers (Bottom of Page)"/>
        <w:docPartUnique/>
      </w:docPartObj>
    </w:sdtPr>
    <w:sdtContent>
      <w:p w:rsidR="00FC14CC" w:rsidRDefault="00FC14CC">
        <w:pPr>
          <w:pStyle w:val="a5"/>
          <w:jc w:val="right"/>
        </w:pPr>
        <w:r w:rsidRPr="005B577B">
          <w:rPr>
            <w:b/>
          </w:rPr>
          <w:fldChar w:fldCharType="begin"/>
        </w:r>
        <w:r w:rsidRPr="005B577B">
          <w:rPr>
            <w:b/>
          </w:rPr>
          <w:instrText xml:space="preserve"> PAGE   \* MERGEFORMAT </w:instrText>
        </w:r>
        <w:r w:rsidRPr="005B577B">
          <w:rPr>
            <w:b/>
          </w:rPr>
          <w:fldChar w:fldCharType="separate"/>
        </w:r>
        <w:r w:rsidR="00A17847">
          <w:rPr>
            <w:b/>
            <w:noProof/>
          </w:rPr>
          <w:t>4</w:t>
        </w:r>
        <w:r w:rsidRPr="005B577B">
          <w:rPr>
            <w:b/>
          </w:rPr>
          <w:fldChar w:fldCharType="end"/>
        </w:r>
      </w:p>
    </w:sdtContent>
  </w:sdt>
  <w:p w:rsidR="00FC14CC" w:rsidRDefault="00FC14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79B" w:rsidRDefault="0041579B" w:rsidP="005B577B">
      <w:pPr>
        <w:spacing w:after="0" w:line="240" w:lineRule="auto"/>
      </w:pPr>
      <w:r>
        <w:separator/>
      </w:r>
    </w:p>
  </w:footnote>
  <w:footnote w:type="continuationSeparator" w:id="1">
    <w:p w:rsidR="0041579B" w:rsidRDefault="0041579B" w:rsidP="005B5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30420"/>
    <w:multiLevelType w:val="hybridMultilevel"/>
    <w:tmpl w:val="7F6A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049"/>
    <w:rsid w:val="00031AD9"/>
    <w:rsid w:val="00052EB1"/>
    <w:rsid w:val="00066790"/>
    <w:rsid w:val="00094AE5"/>
    <w:rsid w:val="000E6B8C"/>
    <w:rsid w:val="00110E03"/>
    <w:rsid w:val="00141710"/>
    <w:rsid w:val="00194EF2"/>
    <w:rsid w:val="001C0049"/>
    <w:rsid w:val="002D260D"/>
    <w:rsid w:val="002E5EDF"/>
    <w:rsid w:val="00371492"/>
    <w:rsid w:val="003B64F7"/>
    <w:rsid w:val="003D23B0"/>
    <w:rsid w:val="0041293E"/>
    <w:rsid w:val="0041579B"/>
    <w:rsid w:val="00431ABE"/>
    <w:rsid w:val="00461383"/>
    <w:rsid w:val="004B0AFA"/>
    <w:rsid w:val="004F3C2A"/>
    <w:rsid w:val="005A6CB7"/>
    <w:rsid w:val="005B4258"/>
    <w:rsid w:val="005B577B"/>
    <w:rsid w:val="006D2182"/>
    <w:rsid w:val="00721D45"/>
    <w:rsid w:val="008A2901"/>
    <w:rsid w:val="009158AC"/>
    <w:rsid w:val="00951F2E"/>
    <w:rsid w:val="00982250"/>
    <w:rsid w:val="009A5B2E"/>
    <w:rsid w:val="00A17847"/>
    <w:rsid w:val="00A50E02"/>
    <w:rsid w:val="00A76CDF"/>
    <w:rsid w:val="00AE07D8"/>
    <w:rsid w:val="00B6269A"/>
    <w:rsid w:val="00B64E66"/>
    <w:rsid w:val="00B90B25"/>
    <w:rsid w:val="00BB1FAA"/>
    <w:rsid w:val="00BB4B49"/>
    <w:rsid w:val="00C00248"/>
    <w:rsid w:val="00C052D0"/>
    <w:rsid w:val="00C22CB1"/>
    <w:rsid w:val="00D026BE"/>
    <w:rsid w:val="00D23EB9"/>
    <w:rsid w:val="00D409DD"/>
    <w:rsid w:val="00D4427D"/>
    <w:rsid w:val="00DA4B62"/>
    <w:rsid w:val="00DD02C4"/>
    <w:rsid w:val="00DE1E3C"/>
    <w:rsid w:val="00DF0B2D"/>
    <w:rsid w:val="00E17EB9"/>
    <w:rsid w:val="00E21C81"/>
    <w:rsid w:val="00E31105"/>
    <w:rsid w:val="00E56DC9"/>
    <w:rsid w:val="00E67784"/>
    <w:rsid w:val="00EC3530"/>
    <w:rsid w:val="00EE016B"/>
    <w:rsid w:val="00F2067B"/>
    <w:rsid w:val="00F91EC8"/>
    <w:rsid w:val="00F93131"/>
    <w:rsid w:val="00FC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577B"/>
  </w:style>
  <w:style w:type="paragraph" w:styleId="a5">
    <w:name w:val="footer"/>
    <w:basedOn w:val="a"/>
    <w:link w:val="a6"/>
    <w:uiPriority w:val="99"/>
    <w:unhideWhenUsed/>
    <w:rsid w:val="005B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77B"/>
  </w:style>
  <w:style w:type="paragraph" w:styleId="a7">
    <w:name w:val="List Paragraph"/>
    <w:basedOn w:val="a"/>
    <w:uiPriority w:val="34"/>
    <w:qFormat/>
    <w:rsid w:val="003D23B0"/>
    <w:pPr>
      <w:ind w:left="720"/>
      <w:contextualSpacing/>
    </w:pPr>
  </w:style>
  <w:style w:type="table" w:styleId="a8">
    <w:name w:val="Table Grid"/>
    <w:basedOn w:val="a1"/>
    <w:uiPriority w:val="59"/>
    <w:rsid w:val="00EE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FD85F-A700-42E6-914C-25AE7A15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8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2017-09-17T05:55:00Z</dcterms:created>
  <dcterms:modified xsi:type="dcterms:W3CDTF">2017-09-17T14:00:00Z</dcterms:modified>
</cp:coreProperties>
</file>