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127D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педагог — это тот, кто постоянно развивается, самообразовывается, ищет новые пути развития и образования детей. Все это становится возможным благодаря его активной позиции и творческой составляющей.</w:t>
      </w:r>
    </w:p>
    <w:p w14:paraId="5432331B" w14:textId="77777777" w:rsidR="005A6096" w:rsidRPr="005A6096" w:rsidRDefault="005A6096" w:rsidP="005A6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новых технологий может быть обусловлено рядом причин. Инновационные технологии в дошкольном образовании используются, в </w:t>
      </w:r>
      <w:bookmarkStart w:id="0" w:name="_GoBack"/>
      <w:bookmarkEnd w:id="0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очередь, для решения актуальных проблем, для повышения качества предоставляемых услуг, для реализации возрастающих запросов родителей. Кроме этого, важное значение имеет и конкуренция, когда детские сады соревнуются друг с другом на звание самого современного ДОУ. Награда известна — большое количество желающих попасть именно в этот детский сад.</w:t>
      </w:r>
    </w:p>
    <w:p w14:paraId="24DF69A7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 могут проявляться не только в форме новых программ, но и в ряде других сфер, которые совместно обеспечивают гармоничную работу дошкольного учреждения. Это и управленческая деятельность, и работа с кадрами, и работа с родителями.</w:t>
      </w:r>
    </w:p>
    <w:p w14:paraId="29E4F327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мы остановимся подробнее на работе с детьми.</w:t>
      </w:r>
    </w:p>
    <w:p w14:paraId="4F50DD95" w14:textId="77777777" w:rsidR="005A6096" w:rsidRPr="005A6096" w:rsidRDefault="005A6096" w:rsidP="005A6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числу современных образовательных технологий можно отнести:</w:t>
      </w:r>
    </w:p>
    <w:p w14:paraId="6C5182BB" w14:textId="77777777" w:rsidR="005A6096" w:rsidRPr="005A6096" w:rsidRDefault="005A6096" w:rsidP="005A609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14:paraId="0E112577" w14:textId="77777777" w:rsidR="005A6096" w:rsidRPr="005A6096" w:rsidRDefault="005A6096" w:rsidP="005A609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деятельности;</w:t>
      </w:r>
    </w:p>
    <w:p w14:paraId="42D6FE80" w14:textId="77777777" w:rsidR="005A6096" w:rsidRPr="005A6096" w:rsidRDefault="005A6096" w:rsidP="005A609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исследовательской деятельности;</w:t>
      </w:r>
    </w:p>
    <w:p w14:paraId="4CEE5E26" w14:textId="77777777" w:rsidR="005A6096" w:rsidRPr="005A6096" w:rsidRDefault="005A6096" w:rsidP="005A609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14:paraId="6F9EB5FD" w14:textId="77777777" w:rsidR="005A6096" w:rsidRPr="005A6096" w:rsidRDefault="005A6096" w:rsidP="005A609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14:paraId="36B8911D" w14:textId="77777777" w:rsidR="005A6096" w:rsidRPr="005A6096" w:rsidRDefault="005A6096" w:rsidP="005A6096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14:paraId="61A3D615" w14:textId="77777777" w:rsidR="005A6096" w:rsidRPr="005A6096" w:rsidRDefault="005A6096" w:rsidP="005A6096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Здоровьесберегающие технологии</w:t>
      </w:r>
    </w:p>
    <w:p w14:paraId="6558C795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направлены на укрепление здоровья ребенка, привитие ему здорового образа жизни. Это особенно актуально в свете ухудшения экологии, общей картины здоровья, неправильного питания.</w:t>
      </w:r>
    </w:p>
    <w:p w14:paraId="19ED84CF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могут быть по-разному реализованы. В зависимости от целей:</w:t>
      </w:r>
    </w:p>
    <w:p w14:paraId="480CBF55" w14:textId="77777777" w:rsidR="005A6096" w:rsidRPr="005A6096" w:rsidRDefault="005A6096" w:rsidP="005A6096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могут быть направлены на сохранение здоровья и реализовываться медицинским персоналом: контроль за питанием, мониторинг здоровья, обеспечение </w:t>
      </w:r>
      <w:proofErr w:type="spellStart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среды;</w:t>
      </w:r>
    </w:p>
    <w:p w14:paraId="2C14FA52" w14:textId="77777777" w:rsidR="005A6096" w:rsidRPr="005A6096" w:rsidRDefault="005A6096" w:rsidP="005A6096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могут быть направлены на физическое развитие ребенка посредством различных видов гимнастик (дыхательная, пальчиковая, ортопедическая), </w:t>
      </w: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закаливания, динамических пауз, стретчинга, альтернативных способов — например, </w:t>
      </w:r>
      <w:proofErr w:type="spellStart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хатха</w:t>
      </w:r>
      <w:proofErr w:type="spellEnd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-йоги;</w:t>
      </w:r>
    </w:p>
    <w:p w14:paraId="3BD3D87B" w14:textId="77777777" w:rsidR="005A6096" w:rsidRPr="005A6096" w:rsidRDefault="005A6096" w:rsidP="005A6096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знакомить с культурой здоровья;</w:t>
      </w:r>
    </w:p>
    <w:p w14:paraId="4924C578" w14:textId="77777777" w:rsidR="005A6096" w:rsidRPr="005A6096" w:rsidRDefault="005A6096" w:rsidP="005A6096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могут обучать здоровому образу жизни через коммуникативные игры, игровые сеансы, </w:t>
      </w:r>
      <w:proofErr w:type="spellStart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логоритмику</w:t>
      </w:r>
      <w:proofErr w:type="spellEnd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физкультурные занятия;</w:t>
      </w:r>
    </w:p>
    <w:p w14:paraId="22B85DD1" w14:textId="77777777" w:rsidR="005A6096" w:rsidRPr="005A6096" w:rsidRDefault="005A6096" w:rsidP="005A6096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могут быть коррекционными и реализовываться на сеансах различного вида терапий (арт-, </w:t>
      </w:r>
      <w:proofErr w:type="spellStart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</w:t>
      </w:r>
      <w:proofErr w:type="spellEnd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</w:t>
      </w:r>
      <w:proofErr w:type="spellEnd"/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-).</w:t>
      </w:r>
    </w:p>
    <w:p w14:paraId="15F3F0DF" w14:textId="77777777" w:rsidR="005A6096" w:rsidRPr="005A6096" w:rsidRDefault="005A6096" w:rsidP="005A6096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Технологии проектной деятельности</w:t>
      </w:r>
    </w:p>
    <w:p w14:paraId="4A6C5B99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 детском саду реализуется ребенком совместно с педагогом. Цель — работа над проблемой, в результате которой ребенок получает ответы на вопросы.</w:t>
      </w:r>
    </w:p>
    <w:p w14:paraId="3A02EC73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различаются:</w:t>
      </w:r>
    </w:p>
    <w:p w14:paraId="1D35D8E3" w14:textId="77777777" w:rsidR="005A6096" w:rsidRPr="005A6096" w:rsidRDefault="005A6096" w:rsidP="005A6096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участников: индивидуальные, парные, групповые, фронтальные;</w:t>
      </w:r>
    </w:p>
    <w:p w14:paraId="35CE3F87" w14:textId="77777777" w:rsidR="005A6096" w:rsidRPr="005A6096" w:rsidRDefault="005A6096" w:rsidP="005A6096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продолжительности: краткосрочные, средней продолжительности, долгосрочные;</w:t>
      </w:r>
    </w:p>
    <w:p w14:paraId="4467E753" w14:textId="77777777" w:rsidR="005A6096" w:rsidRPr="005A6096" w:rsidRDefault="005A6096" w:rsidP="005A6096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приоритетному методу: творческие, игровые, исследовательские, информационные;</w:t>
      </w:r>
    </w:p>
    <w:p w14:paraId="6122275A" w14:textId="77777777" w:rsidR="005A6096" w:rsidRPr="005A6096" w:rsidRDefault="005A6096" w:rsidP="005A6096">
      <w:pPr>
        <w:numPr>
          <w:ilvl w:val="0"/>
          <w:numId w:val="3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тематике: включают семью ребенка, природу, общество, культурные ценности и другое.</w:t>
      </w:r>
    </w:p>
    <w:p w14:paraId="764C9D7B" w14:textId="77777777" w:rsidR="005A6096" w:rsidRPr="005A6096" w:rsidRDefault="005A6096" w:rsidP="005A6096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Технологии исследовательской деятельности</w:t>
      </w:r>
    </w:p>
    <w:p w14:paraId="74426633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14:paraId="3257AFBC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приемы организации исследовательской деятельности:</w:t>
      </w:r>
    </w:p>
    <w:p w14:paraId="68FD86DA" w14:textId="77777777" w:rsidR="005A6096" w:rsidRPr="005A6096" w:rsidRDefault="005A6096" w:rsidP="005A6096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наблюдения;</w:t>
      </w:r>
    </w:p>
    <w:p w14:paraId="612B44F1" w14:textId="77777777" w:rsidR="005A6096" w:rsidRPr="005A6096" w:rsidRDefault="005A6096" w:rsidP="005A6096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14:paraId="5400B308" w14:textId="77777777" w:rsidR="005A6096" w:rsidRPr="005A6096" w:rsidRDefault="005A6096" w:rsidP="005A6096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опыты;</w:t>
      </w:r>
    </w:p>
    <w:p w14:paraId="39E11FCF" w14:textId="77777777" w:rsidR="005A6096" w:rsidRPr="005A6096" w:rsidRDefault="005A6096" w:rsidP="005A6096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игры;</w:t>
      </w:r>
    </w:p>
    <w:p w14:paraId="0C8E233E" w14:textId="77777777" w:rsidR="005A6096" w:rsidRPr="005A6096" w:rsidRDefault="005A6096" w:rsidP="005A6096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ситуаций;</w:t>
      </w:r>
    </w:p>
    <w:p w14:paraId="43EAA93C" w14:textId="77777777" w:rsidR="005A6096" w:rsidRPr="005A6096" w:rsidRDefault="005A6096" w:rsidP="005A6096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поручения, действия.</w:t>
      </w:r>
    </w:p>
    <w:p w14:paraId="1C6B46FA" w14:textId="77777777" w:rsidR="005A6096" w:rsidRPr="005A6096" w:rsidRDefault="005A6096" w:rsidP="005A6096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Информационно-коммуникационные технологии</w:t>
      </w:r>
    </w:p>
    <w:p w14:paraId="5A8EB90A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 технологии получили свое естественное развитие в наш «продвинутый» век. Ситуация, когда ребенок бы не знал, что </w:t>
      </w: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такое компьютер, практически нереальна. Дети тянутся к приобретению компьютерных навыков. С помощью увлекательных программ по обучению чтению и математике, на развитие памяти и логики детей удается заинтересовать «науками».</w:t>
      </w:r>
    </w:p>
    <w:p w14:paraId="305D94C4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имеет ряд существенных преимуществ перед классическим занятием. Анимационные картинки, мелькающие на экране, притягивают ребенка, позволяют сконцентрировать внимание.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воссоздать.</w:t>
      </w:r>
    </w:p>
    <w:p w14:paraId="1120FEC5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способностей ребенка, программа может быть подстроена именно под него, то есть делать упор на его индивидуальное развитие.</w:t>
      </w:r>
    </w:p>
    <w:p w14:paraId="39DA7DB2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вследствие компьютерной неграмотности педагоги могут допускать ряд ошибок. Например, перегружать занятие слайдами, быть недостаточно компетентны в вопросах компьютерной грамотности из-за отсутствия соответствующего опыта.</w:t>
      </w:r>
    </w:p>
    <w:p w14:paraId="0E14DD00" w14:textId="77777777" w:rsidR="005A6096" w:rsidRPr="005A6096" w:rsidRDefault="005A6096" w:rsidP="005A6096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Личностно-ориентированные технологии</w:t>
      </w:r>
    </w:p>
    <w:p w14:paraId="516EF97A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обеспечивают условия для развития индивидуальности ребенка. Это различные сенсорные комнаты, уголки для индивидуальных игр и занятий.</w:t>
      </w:r>
    </w:p>
    <w:p w14:paraId="2965AB2B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Личностно-ориентированным подходом обладают программы, широко используемые в детских садах: «Детство», «От рождения до школы», «Радуга», «Из детства в отрочество».</w:t>
      </w:r>
    </w:p>
    <w:p w14:paraId="3C644F09" w14:textId="77777777" w:rsidR="005A6096" w:rsidRPr="005A6096" w:rsidRDefault="005A6096" w:rsidP="005A6096">
      <w:pPr>
        <w:shd w:val="clear" w:color="auto" w:fill="FFFFFF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F16221"/>
          <w:sz w:val="28"/>
          <w:szCs w:val="28"/>
          <w:lang w:eastAsia="ru-RU"/>
        </w:rPr>
        <w:t>Игровые технологии</w:t>
      </w:r>
    </w:p>
    <w:p w14:paraId="6F38F1DF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—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план и теперь все дошкольное детство должно быть посвящено игре.</w:t>
      </w:r>
    </w:p>
    <w:p w14:paraId="76A3DD89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игры имеют множество познавательных, обучающих функций. Среди игровых упражнений можно выделить те,</w:t>
      </w:r>
    </w:p>
    <w:p w14:paraId="0776D5C5" w14:textId="77777777" w:rsidR="005A6096" w:rsidRPr="005A6096" w:rsidRDefault="005A6096" w:rsidP="005A6096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помогают выделять характерные признаки предметов: то есть учат сравнивать;</w:t>
      </w:r>
    </w:p>
    <w:p w14:paraId="74F3A9ED" w14:textId="77777777" w:rsidR="005A6096" w:rsidRPr="005A6096" w:rsidRDefault="005A6096" w:rsidP="005A6096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помогают обобщать предметы по определенным признакам;</w:t>
      </w:r>
    </w:p>
    <w:p w14:paraId="42CACE40" w14:textId="77777777" w:rsidR="005A6096" w:rsidRPr="005A6096" w:rsidRDefault="005A6096" w:rsidP="005A6096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учат ребенка отделять вымысел от реального;</w:t>
      </w:r>
    </w:p>
    <w:p w14:paraId="79574F7A" w14:textId="77777777" w:rsidR="005A6096" w:rsidRPr="005A6096" w:rsidRDefault="005A6096" w:rsidP="005A6096">
      <w:pPr>
        <w:numPr>
          <w:ilvl w:val="0"/>
          <w:numId w:val="5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воспитывают общение в коллективе, развивают быстроту реакции, смекалку и другое.</w:t>
      </w:r>
    </w:p>
    <w:p w14:paraId="2591008B" w14:textId="77777777" w:rsidR="005A6096" w:rsidRPr="005A6096" w:rsidRDefault="005A6096" w:rsidP="005A60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упомянуть технологию «ТРИЗ» (теорию решения изобретательных задач), ставящей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14:paraId="5A6CC33E" w14:textId="77777777" w:rsidR="00120873" w:rsidRPr="005A6096" w:rsidRDefault="00120873">
      <w:pPr>
        <w:rPr>
          <w:rFonts w:ascii="Times New Roman" w:hAnsi="Times New Roman" w:cs="Times New Roman"/>
          <w:sz w:val="28"/>
          <w:szCs w:val="28"/>
        </w:rPr>
      </w:pPr>
    </w:p>
    <w:sectPr w:rsidR="00120873" w:rsidRPr="005A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1577D"/>
    <w:multiLevelType w:val="multilevel"/>
    <w:tmpl w:val="1BB6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E33F81"/>
    <w:multiLevelType w:val="multilevel"/>
    <w:tmpl w:val="070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47917"/>
    <w:multiLevelType w:val="multilevel"/>
    <w:tmpl w:val="6B8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D207A0"/>
    <w:multiLevelType w:val="multilevel"/>
    <w:tmpl w:val="87F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8774A"/>
    <w:multiLevelType w:val="multilevel"/>
    <w:tmpl w:val="647C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6"/>
    <w:rsid w:val="00120873"/>
    <w:rsid w:val="005A6096"/>
    <w:rsid w:val="00643712"/>
    <w:rsid w:val="008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6D81"/>
  <w15:chartTrackingRefBased/>
  <w15:docId w15:val="{4FE9D60C-0D5E-42DE-8E31-AA29C72B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Авдонина</dc:creator>
  <cp:keywords/>
  <dc:description/>
  <cp:lastModifiedBy>Надежда Авдонина</cp:lastModifiedBy>
  <cp:revision>3</cp:revision>
  <dcterms:created xsi:type="dcterms:W3CDTF">2017-11-09T18:02:00Z</dcterms:created>
  <dcterms:modified xsi:type="dcterms:W3CDTF">2017-11-09T18:07:00Z</dcterms:modified>
</cp:coreProperties>
</file>