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автономное  дошкольное образовательное учреждение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№49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город Салават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Консультация для воспитателей.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Речевая  среда в группе детского сада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Зайцева Елена Владимировна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РАЗВИВАЮЩАЯ СРЕДА 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это естественная обстановка, рационально организованная, насыщенная разнообразными сенсорными раздражителями и игровыми материалами.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 такой среде возможно одновременное включение в активную познавательно-творческую деятельность всех детей группы.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РЕЧЕВАЯ РАЗВИВАЮЩАЯ СРЕДА, как часть общей, направлена на эффективное воспитательное воздействие, на формирование активного познавательного отношения к окружающему миру и к явлениям родного языка и речи.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Поэтому создание речевой развивающей среды – важнейшее направление повышения качества работы по развитию речи дошкольников.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Цель построения речевой развивающей среды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– насыщение окружающей среды компонентами, обеспечивающими развитие речи ребенка дошкольного возраста.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Задачи построения речевой развивающей среды: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— обеспечение возможности восприятия и наблюдения за правильной речью;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— обеспечение богатства сенсорных впечатлений;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— обеспечение возможности самостоятельной индивидуальной речевой деятельности ребенка;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— обеспечение комфортного состояния ребенка в проявлении речевых реакций;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— обеспечение возможностей для исследования и экспериментирования в языковой системе.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 Речевая развивающая среда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– это не только предметное окружение,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важна и роль взрослого в организации воздействия собственной речи на становление разных сторон речи дошкольника.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Речевая среда, созданная в определённой группе, - это фактор либо сдерживающий, либо активизирующий процесс речевого развития ребёнка, поэтому создавая развивающую среду, важно учитывать уровень речевого развития, интересы, способности детей данной группы.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На основе данных психолого-педагогических исследований в качестве составляющих речевой развивающей среды мы выделяем следующие: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 Речь педагога;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 Методы и приёмы руководства развитием разных сторон речи дошкольников;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 Специальное оборудование для каждой возрастной группы.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Рассмотрим каждую составляющую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Речевой развивающей среды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Одной из важнейших составляющих является грамотная речь педагога, т.к. именно педагог закладывает основы культуры детской речи, формирует основы речевой деятельности детей, приобщает их к культуре устного высказывания.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Речь педагога имеет обучающую и воспитывающую направленность. Главным является качество её языкового содержания, обеспечивающее высокие результаты труда.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Речь педагога – отражение внутреннего мира, особенностей интеллектуального и духовного развития его личности, важная часть профессиональной культуры. Речь педагога должна отвечать следующим качествам: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1) ПРАВИЛЬНОСТЬ – т.е. соответствие языковым нормам. Слушая педагога, дети не должны отвлекаться от содержания, смысла речи из-за неправильного произношения или нестандартно построенной фразы.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2) ТОЧНОСТЬ – т.е. точная речь – это речь, в которой адекватно отражается действительность и однозначно обозначено словом то, что должно быть сказано.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3) ЛОГИЧНОСТЬ – т.е. наличие в высказывании 3-х смыслообразующих компонентов: начало, основная часть и конец высказывания. Также важно умение педагога правильно, грамотно, логично связывать между собой все предложения и части высказывания.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4) ЧИСТОТА – т.е. отсутствие в речи элементов, чуждых литературному языку. Засоряет язык педагога и неоправданное употребление им заимствованных слов, диалектных, жаргонных и сленговых выражений.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5) ВЫРАЗИТЕЛЬНОСТЬ – это особенность речи, захватывающая внимание и интерес, создающая атмосферу эмоционального сопереживания.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6) БОГАТСТВО – о нём судят по количеству слов и их смысловой насыщенности. Это лексическое и семантическое богатство. Но существует и синтаксическое понятие богатства: это использование говорящим предложений: простых и сложных, полных и неполных, сложносочинённых, сложноподчинённых, бессоюзных и т.д. Богатство речи напрямую связано с уровнем общей культуры, эрудицией, начитанностью.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7) УМЕСТНОСТЬ – т.е. употребление в речи единиц, соответствующих ситуации и условиям общения. Уместность требует от педагога гибкости речевого поведения: умеет ли он определить правильность и целесообразность слов, форм и оборотов, их смысловых оттенков, заранее предусмотреть работу по их усвоению.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Методы и приёмы руководства речевым развитием детей, специальное оборудование – подбор их напрямую зависит от особенностей речевого развития детей каждой возрастной группы.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Важна педагогическая идея, направленная на развитие приоритетных линий речевого развития детей на каждом возрастном этапе. В современных исследованиях линия речевого развития определяется речевой компетенцией, которая формируется на этапе дошкольного детства.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РЕЧЕВАЯ КОМПЕТЕНЦИЯ – это умение ребёнка практически пользоваться родным языком в конкретной ситуации общения, используя речевые, неречевые (мимика, жесты, движения) и интонационные средства выразительности речи в их совокупности.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Речевая компетенция предусматривает лексическую, грамматическую, фонетическую, диалогическую и монологическую составляющие: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 Лексическая компетенция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 – предполагает наличие определённого запаса слов в пределах возрастного периода, умение ребёнка употреблять образные выражения, пословицы, поговорки, фразеологизмы. Её содержательную линию составляет активный и пассивный словарь в пределах возраста: синонимы, антонимы, омонимы, антонимы, родственные и многозначные слова, основное и переносное значение слова, однокоренные слова, образные выражения. По количественной и качественной характеристике словарь ребёнка таков, что позволяет ему легко и непринуждённо общаться с взрослыми и сверстниками, поддерживать разговор на любую тему в пределах своего понимания.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 Грамматическая компетенция – предполагает приобретения навыков образования и правильного употребления различных грамматических форм. Её содержательную линию составляет морфологический строй речи, включающий почти все грамматические формы, синтаксис и словообразование. У детей закладывается умение оперировать синтаксическими единицами, осуществлять сознательный выбор языковых средств в конкретных условиях общения.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 Фонетическая компетенция – предполагает развитие речевого слуха, на основе которого происходит восприятие и различение фонологических средств языка; воспитание фонетической и орфоэпической правильности речи; овладение средствами звуковой выразительности речи.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 Диалогическая компетенция – предусматривает сформированность диалогических умений, обеспечивающих конструктивное общение с окружающими людьми.  Её содержательная сторона – диалог между взрослым и ребёнком, между двумя детьми, разговорная речь.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 Монологическая компетенция – предполагает сформированность умения слушать и понимать тексты, пересказывать, строить самостоятельные связные высказывания разных типов. Это умение формируется на основе элементарных знаний о структуре текста и типах связи внутри него.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предметно-развивающей речевой среде: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-Насыщенность среды соответственно возрастным особенностям;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-Трансформируемость пространства;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-Полифункциональность материалов;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-Вариативность среды;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-Доступность среды (помещений, игр, материалов, пособий, обеспечивающих все основные виды деятельности);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7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-Безопасность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развивающей среды в ДОУ с учётом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направления организации речевой развивающей среды разных возрастных групп.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младшая   и средняя группа: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-грамотная, педагогически целесообразная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речь педагога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-методы и приёмы, направленные на развитие речи как средства общения (поручения, подсказ, образец обращения, образец взаимодействия посредством речи в разных видах деятельности);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-методы и приёмы, направленные на формирование умения слушать и слышать (беседы, рассказы, чтение);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-организация деятельности детей с целью стимулирования самостоятельного рассматривания книг, картинок, игрушек, предметов для развития инициативной речи, обобщения и уточнения представлений детей об окружающем.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Старшая и подготовительная группа: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-грамотная речь педагога;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-методы и приёмы, направленные на развитие речи как средства общения (знакомство с формулами речевого этикета, целенаправленное формирование всех групп диалогических умений; умений грамотного отстаивания своей точки зрения);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-методы и приёмы, направленные на формирование навыков самостоятельного рассказывания (поощрение рассказов детей; трансформация высказываний в связные рассказы; побуждать к пересказу, запись и повторение рассказов; уточнения, обобщения);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-организация восприятия с последующим обсуждением).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-создание условий для каждого ребенка с целью стимулирования детского словотворчества и повышения качества детских речевых высказываний.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грамотная организация речевой развивающей среды в детском саду: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Создаёт 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Обеспечивает высокий уровень речевой активности детей;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Способствует овладению детьми речевыми умениями и навыками в естественной обстановке живой разговорной речи.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Итак,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составляющие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речевой развивающей среды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: речь педагога, методы и приемы, оборудование.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Рекомендуемое наполнение в уголках по развитию речи: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-На развитие речевого дыхания: султанчики, вертушки, игрушки на поддувание, снежинки, листики, легкие мячики из ваты и т.д.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-На формирование фонетического восприятия и слуха: шумовые инструменты, детские музыкальные инструменты, картинки для определения звучащих инструментов и т.д.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-Дидактические игры для активизации словаря;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-Пособия для развития связной речи: серии сюжетных картинок, разные виды театра, литературные уголки;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8"/>
          <w:szCs w:val="28"/>
          <w:u w:val="none"/>
          <w:shd w:fill="auto" w:val="clear"/>
          <w:vertAlign w:val="baseline"/>
          <w:rtl w:val="0"/>
        </w:rPr>
        <w:t xml:space="preserve">-На развитие мелкой моторики: массажные валики, мячики, прищепки, пуговки, бусы, разные виды застёжек, шнуровки, мозаики и т.д.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Необходимым атрибутом речевого уголка является зеркало.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Дидактическое оснащение должно соответствовать структуре речевых нарушений детей, их индивидуальным и возрастным особенностям. Наглядный, дидактический материал в речевом уголке меняется, согласно лексической теме.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Речевой уголок желательно разместить рядом с книжным уголком.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Оформление уголка должно быть эстетичным, привлекательным для детей, и вызывать стремление к самостоятельной деятельности.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Игровой материал должен быть доступным для ребенка.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следует перегружать уголок оборудованием. Неотъемлемым атрибутом речевого уголка должна быть игрушка – ―одушевленный персонаж‖, который помогает решать такие важные коррекционные задачи, как преодоление неуверенности, стеснительность, достижение эмоциональной устойчивости, саморегуляции, вызывать у детей речевой интерес, побуждать к речевой активности.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Зона речевого развития должна соответствовать общему оформлению группы. Ей можно придумать название, например «Уголок речи и грамотности», «Учимся говорить правильно», или просто выделить место. В еѐ оформлении необходимо проявить индивидуальность, творчество, чтобы детям хотелось пользоваться представленными материалами и пособиями. Например, еѐ героем может стать добрый гном, который будет учить правильно, говорить, или кукла с большим язычком, будет показывать артикуляционную гимнастику, и наоборот, иностранец или инопланетянин, которого дети научат красиво говорить на русском языке.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 и наполнение речевой зоны: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Закрепление правильного речевого выдоха и формирование умения контролировать силу и длительность воздушной струи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«Листочки»; «Бабочки»; «Волшебный пушок»; лабиринты; разноцветные шарики; султанчики; бумажные снежинки; вертушки — карандаши; колокольчики из фольги на ниточке «Буря в стакане»; «Чей кораблик доберется быстрее»; «Загони мяч в ворота» и др.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Формирование фонематического восприятия и слуха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4c1dw2ng484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Шумовые инструменты; звуковые коробочки. Детские музыкальные инструменты: рояль, гармошка, барабаны, дудочка, бубен, трещотка, колокольчики, погремушки.  Предметные, сюжетные картинки для высказывания звуков и их автоматизации,  игры с парными карточками,  звуковички гласных и согласных звуков (домики для твердых и мягких звуков, картинки «камень», «вата»);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индивидуальные пособия для звукобуквенного анализа; схемы слова; звуковые дорожки, звуковая лесенка; альбомы по слоговой структуре слова «Собери букет»; «Делим слова на слоги»; «Найди себе пару»; «Найди, что звучит»; «Угадай, откуда идет звук»; «Разложи картинки»; «Повтори — не ошибись»; «Тихо — громко»; «Общий звук»; «Придумай слова со звуком»; «Испорченный телефон»; «Звуковые символы» и др.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Развитие артикуляционной моторики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 картинки-опоры; артикуляционные уклады схемы; артикуляционная гимнастика в альбомах на определенный звук; схема характеристики артикуляции звуков; артикуляционная гимнастика в стихах и картинках; формы артикуляционной гимнастики для губ и языка в символах; альбомы с артикуляционной гимнастикой схема для характеристики звука.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Закрепление навыков правильного звукопроизношения поставленных звуков (изолированно, в слогах, словах, в предложениях, в связной речи).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Мелкие игрушки; предметные картинки; сюжетные картинки; различные виды театров; альбомы на каждый звук; логопедические альбомы для автоматизации различных звуков, чистоговорки, стихи, потешки, скороговорки; схема характеристики звуков; схема слова; зеркала в ассортименте Лото на звуки С, 3; Ж, Ш; Р, Л; «Логопедическое лото»; «Веселая гимнастика»; «Звуки, я вас различаю (Р, Л) »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Закрепление навыков, полученных на занятиях по обучению грамоте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Магнитная доска; наборы магнитных букв; кассы букв и слогов; символы для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звукобуквенного анализа, кубики «Азбука в картинках», «Учись читать»,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«Умные кубики», «Слоговые кубики» и т. д. ; альбом «Изучаем буквы»;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пособие «Говорящая азбука»; волшебный домик «Букварь» Н. С. Жукова,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«Чтение по слогам», «Читаем с подсказками»; «Тексты с хвостами»; книжки-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малышки и др. «Назови, прочитай, проверь»; «Научись читать»; «Я учу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буквы»; «Найди букву»; «Готов ли ты к школе? »; «Слоговое лото»;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«Волшебная тесьма»; «Найди место звука в слове»; «Прочитай по первым звукам»; «Слоговая копилка» и др. ; серия «Умные игры», ребусы.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Активизация словаря, обобщающих понятий и лексико-грамматических категорий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 картинки по лексическим темам; «Большие и маленькие»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(употребление в уменьшительно-ласкательной форме) «Что из чего сделано»; «Прогноз погоды»; «Одень куклу»; «В мире животных»; «Детский компьютер» и др.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Развитие связной речи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Серии сюжетных картинок «Истории в картинках»; разные виды театра; чистоговорки, стихи, потешки, скороговорки; библиотека детских книг и др.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Развитие мелкой моторики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Сухой бассейн; массажные валики, мячики, прищепки, трафареты; пальчиковые игры (схемы-памятки по лексическим темам) ; «Мир твоих фантазий» (различный материал для составления букв); игры на штриховку; «Рисуем по клеточкам»; мозаики; игры-шнуровки и др.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Правильная организация речевой развивающей среды дает возможность для эффективного воспитательного воздействия, создает благоприятные условия для формирования речевых умений и навыков детей не только в специально организованном обучении, но и в самостоятельной деятельности, обеспечивает высокий уровень речевой активности детей, способствует овладению детьми речевыми умениями и навыками в естественной обстановке живой разговорной речи.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