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7A64" w14:textId="31BC9254" w:rsidR="00902FD8" w:rsidRDefault="00902FD8" w:rsidP="00902FD8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kern w:val="36"/>
          <w:sz w:val="52"/>
          <w:szCs w:val="52"/>
          <w:shd w:val="clear" w:color="auto" w:fill="FFFFFF"/>
        </w:rPr>
      </w:pPr>
      <w:r>
        <w:rPr>
          <w:color w:val="000000"/>
          <w:sz w:val="27"/>
          <w:szCs w:val="27"/>
        </w:rPr>
        <w:t xml:space="preserve">         </w:t>
      </w:r>
      <w:r w:rsidR="004F457B">
        <w:rPr>
          <w:color w:val="0D0D0D" w:themeColor="text1" w:themeTint="F2"/>
          <w:kern w:val="36"/>
          <w:sz w:val="32"/>
          <w:szCs w:val="32"/>
          <w:shd w:val="clear" w:color="auto" w:fill="FFFFFF"/>
        </w:rPr>
        <w:t xml:space="preserve"> </w:t>
      </w:r>
      <w:r w:rsidR="004F457B" w:rsidRPr="00902FD8">
        <w:rPr>
          <w:b/>
          <w:color w:val="0D0D0D" w:themeColor="text1" w:themeTint="F2"/>
          <w:kern w:val="36"/>
          <w:sz w:val="52"/>
          <w:szCs w:val="52"/>
          <w:shd w:val="clear" w:color="auto" w:fill="FFFFFF"/>
        </w:rPr>
        <w:t>Знатоки детской литературы</w:t>
      </w:r>
    </w:p>
    <w:p w14:paraId="34656ABD" w14:textId="77777777" w:rsidR="00902FD8" w:rsidRDefault="00902FD8" w:rsidP="00902FD8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kern w:val="36"/>
          <w:sz w:val="52"/>
          <w:szCs w:val="52"/>
          <w:shd w:val="clear" w:color="auto" w:fill="FFFFFF"/>
        </w:rPr>
      </w:pPr>
    </w:p>
    <w:p w14:paraId="3D363675" w14:textId="7640F0DE" w:rsidR="00CB230A" w:rsidRPr="00902FD8" w:rsidRDefault="00CB230A" w:rsidP="00902FD8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color w:val="000000"/>
        </w:rPr>
      </w:pPr>
      <w:r w:rsidRPr="00CB230A">
        <w:rPr>
          <w:rStyle w:val="c1"/>
          <w:b/>
          <w:i/>
          <w:iCs/>
          <w:color w:val="000000"/>
          <w:sz w:val="28"/>
          <w:szCs w:val="28"/>
        </w:rPr>
        <w:t>«Детская книга при всей её внешней простоватости - вещь исключительно тонкая и не поверхностная. Лишь гениальному взгляду ребёнка, лишь мудрому терпению взрослых доступны её вершины. Удивительное искусство - детская книжка!»</w:t>
      </w:r>
    </w:p>
    <w:p w14:paraId="63D40091" w14:textId="77777777" w:rsidR="00CB230A" w:rsidRPr="00CB230A" w:rsidRDefault="00CB230A" w:rsidP="00CB230A">
      <w:pPr>
        <w:pStyle w:val="c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B230A">
        <w:rPr>
          <w:rStyle w:val="c1"/>
          <w:b/>
          <w:i/>
          <w:iCs/>
          <w:color w:val="000000"/>
          <w:sz w:val="28"/>
          <w:szCs w:val="28"/>
        </w:rPr>
        <w:t>Лев Токмаков.</w:t>
      </w:r>
    </w:p>
    <w:p w14:paraId="5726A140" w14:textId="77777777" w:rsidR="00CB230A" w:rsidRPr="00CB230A" w:rsidRDefault="00CB230A" w:rsidP="00CB2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E3BD0D" w14:textId="77777777" w:rsidR="00CB230A" w:rsidRPr="00303CE2" w:rsidRDefault="00CB230A" w:rsidP="00CB2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</w:t>
      </w:r>
    </w:p>
    <w:p w14:paraId="6CD89986" w14:textId="77777777" w:rsidR="00CB230A" w:rsidRPr="00303CE2" w:rsidRDefault="00CB230A" w:rsidP="00CB2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14:paraId="4C86A8E8" w14:textId="77777777" w:rsidR="00D24EB8" w:rsidRPr="00303CE2" w:rsidRDefault="00D24EB8" w:rsidP="00D24EB8">
      <w:pPr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. Уже в старшем дошкольном возрасте дети способны понимать содержание, идею и выразительные средства языка, и дальнейшее знакомство с литературными произведениями будет опираться непосредственно на фундамент, который взрослые (родители, воспитатели) закладывают в дошкольном детстве. 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Психологи обратили внимание на особенности понимания дошкольниками художественной формы и содержания литературных произведений - это и небольшой жизненный опыт ребенка, и конкретность мышления, и непосредственное отношение к действительности. Эстетическое восприятие литературного произведения происходит в результате целенаправленного восприятия на определенной ступени развития. 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в активно осваивают средства художественной выразительности.</w:t>
      </w:r>
    </w:p>
    <w:p w14:paraId="650AB69A" w14:textId="77777777" w:rsidR="009B69C1" w:rsidRPr="00303CE2" w:rsidRDefault="009B69C1" w:rsidP="009B69C1">
      <w:pPr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 Н.С. Карпинская также считала, что художественная книга дает прекрасные образцы литературного языка.</w:t>
      </w:r>
    </w:p>
    <w:p w14:paraId="670C287B" w14:textId="77777777" w:rsidR="009B69C1" w:rsidRPr="00303CE2" w:rsidRDefault="009B69C1" w:rsidP="009B69C1">
      <w:pPr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В рассказах дети познают лаконизм и точность языка; в стихах - музыкальность, напевность, ритмичность русской речи; в сказках - меткость, выразительность.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прослушанному, используя сравнения, метафоры, эпитеты и другие средства образной выразительности.</w:t>
      </w:r>
    </w:p>
    <w:p w14:paraId="5879DE29" w14:textId="77777777" w:rsidR="009B69C1" w:rsidRPr="00303CE2" w:rsidRDefault="009B69C1" w:rsidP="009B69C1">
      <w:pPr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При ознакомлении с книгой отчетливо выступает связь речевого и эстетического развития, язык усваивается в его эстетической функции. Владение языковыми </w:t>
      </w: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lastRenderedPageBreak/>
        <w:t>изобразительно-выразительными средствами служит развитию художественного восприятия литературных произведений.</w:t>
      </w:r>
    </w:p>
    <w:p w14:paraId="564C9ED0" w14:textId="77777777" w:rsidR="009B69C1" w:rsidRPr="00303CE2" w:rsidRDefault="009B69C1" w:rsidP="009B69C1">
      <w:pPr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Воспитательная функция литературы осуществляется особым, присущим лишь искусству способом - силой воздействия художественного образа. Чтобы полностью реализовать воспитательные возможности литературы, необходимо знать психологические особенности восприятия и понимания этого вида искусства дошкольниками.</w:t>
      </w:r>
    </w:p>
    <w:p w14:paraId="54757C2F" w14:textId="77777777" w:rsidR="009B69C1" w:rsidRPr="00303CE2" w:rsidRDefault="009B69C1" w:rsidP="009B69C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старших группах особый интерес представляет чтение книг в течение длительного времени (чтение с продолжением), таких, как "Приключения Незнайки и его друзей" Н. Носова, "Золотой ключик" А. Толстого и др. Помимо занятий возможно планирование чтения с целью натолкнуть детей на игру. Часто дети сами просят педагога почитать. Они любят слушать сказки, приносят любимые книги из дома. Такие просьбы</w:t>
      </w:r>
      <w:r w:rsidR="00303C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наших детей мы всегда поддерживаем</w:t>
      </w:r>
      <w:r w:rsidRPr="00303C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..</w:t>
      </w:r>
    </w:p>
    <w:p w14:paraId="3A2A031F" w14:textId="77777777" w:rsidR="00CB230A" w:rsidRPr="00303CE2" w:rsidRDefault="00CB230A" w:rsidP="00CB2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качества работы по ознакомлению детей с художественной литературой и фольклором, обучению их рассказыванию и пересказу, выразительному чтению наизусть стихотворений, потешек, работа по развитию образности, выразительности речи и начальных форм </w:t>
      </w:r>
      <w:proofErr w:type="spellStart"/>
      <w:r w:rsidRPr="00303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словестного</w:t>
      </w:r>
      <w:proofErr w:type="spellEnd"/>
      <w:r w:rsidRPr="0030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– поставлены следующие задачи:</w:t>
      </w:r>
    </w:p>
    <w:p w14:paraId="78C69340" w14:textId="77777777" w:rsidR="002A1C36" w:rsidRPr="00303CE2" w:rsidRDefault="00303CE2" w:rsidP="00303CE2">
      <w:pPr>
        <w:pStyle w:val="a3"/>
        <w:shd w:val="clear" w:color="auto" w:fill="FFFFFF"/>
        <w:tabs>
          <w:tab w:val="right" w:pos="9355"/>
        </w:tabs>
        <w:spacing w:before="0" w:beforeAutospacing="0" w:after="285" w:afterAutospacing="0"/>
      </w:pPr>
      <w:r w:rsidRPr="00303CE2">
        <w:tab/>
      </w:r>
    </w:p>
    <w:p w14:paraId="750BFA07" w14:textId="69E2887B" w:rsidR="00CB230A" w:rsidRPr="00303CE2" w:rsidRDefault="002A1C36" w:rsidP="00CB230A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</w:pPr>
      <w:r w:rsidRPr="00303CE2">
        <w:t>Совер</w:t>
      </w:r>
      <w:r w:rsidR="00902FD8">
        <w:t>ш</w:t>
      </w:r>
      <w:r w:rsidRPr="00303CE2">
        <w:t>енствовать</w:t>
      </w:r>
      <w:r w:rsidR="00CB230A" w:rsidRPr="00303CE2">
        <w:t xml:space="preserve"> </w:t>
      </w:r>
      <w:r w:rsidRPr="00303CE2">
        <w:t>эстетическое восприятие художественных произведений. Обращать внимание детей на изобразительно-выразительные средства (образные слова и выражения, эпитеты, сравнения).</w:t>
      </w:r>
    </w:p>
    <w:p w14:paraId="6783E171" w14:textId="77777777" w:rsidR="00CB230A" w:rsidRPr="00CB230A" w:rsidRDefault="002A1C36" w:rsidP="00CB230A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303CE2">
        <w:t xml:space="preserve"> Помогать ребенку почувствовать красоту и выразительность языка произведения</w:t>
      </w:r>
      <w:r w:rsidRPr="00CB230A">
        <w:rPr>
          <w:color w:val="000000"/>
        </w:rPr>
        <w:t>, прививая чуткость к поэтическому слову.</w:t>
      </w:r>
    </w:p>
    <w:p w14:paraId="496C927A" w14:textId="77777777" w:rsidR="00CB230A" w:rsidRPr="00CB230A" w:rsidRDefault="002A1C36" w:rsidP="00CB230A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CB230A">
        <w:rPr>
          <w:color w:val="000000"/>
        </w:rPr>
        <w:t xml:space="preserve"> Совершенствовать художественно-речевые исполнительские навыки детей при чтении стихотворений, в драматизациях произведений.</w:t>
      </w:r>
    </w:p>
    <w:p w14:paraId="653C37C5" w14:textId="77777777" w:rsidR="00CB230A" w:rsidRPr="00CB230A" w:rsidRDefault="002A1C36" w:rsidP="00CB230A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CB230A">
        <w:rPr>
          <w:color w:val="000000"/>
        </w:rPr>
        <w:t xml:space="preserve"> Воспитывать у ребенка потребность рассматривать книгу, беседовать по поводу ее содержания. Показать детям основные различия между сказкой, рассказом, стихотворением.</w:t>
      </w:r>
    </w:p>
    <w:p w14:paraId="52347E85" w14:textId="77777777" w:rsidR="002A1C36" w:rsidRPr="00CB230A" w:rsidRDefault="002A1C36" w:rsidP="002A1C36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CB230A">
        <w:rPr>
          <w:color w:val="000000"/>
        </w:rPr>
        <w:t>Основные направления работы с детьми: Ежедневно читать детям знакомые и новые произведения художественной литературы, заучивать стихотворения; создавать условия для рассматривания книг с иллюстрациями лучших художников.</w:t>
      </w:r>
    </w:p>
    <w:p w14:paraId="42E69B1E" w14:textId="77777777" w:rsidR="002A1C36" w:rsidRPr="00CB230A" w:rsidRDefault="002A1C36" w:rsidP="002A1C36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CB230A">
        <w:rPr>
          <w:color w:val="000000"/>
        </w:rPr>
        <w:t>Формы организации образовательной деятельности: - ежедневное чтение старшим дошкольникам сказок, рассказов, стихов, самостоятельное рассматривание детьми книг; - свободное общение с детьми на основе художественной литературы (проводится раз в неделю во вторую половин</w:t>
      </w:r>
      <w:r w:rsidR="00303CE2">
        <w:rPr>
          <w:color w:val="000000"/>
        </w:rPr>
        <w:t>е дня)</w:t>
      </w:r>
    </w:p>
    <w:p w14:paraId="23D9AFD5" w14:textId="77777777" w:rsidR="002A1C36" w:rsidRPr="00CB230A" w:rsidRDefault="002A1C36" w:rsidP="009B69C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</w:p>
    <w:p w14:paraId="713B415D" w14:textId="77777777" w:rsidR="00000000" w:rsidRPr="00CB230A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D13E33" w:rsidRPr="00CB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1DBE"/>
    <w:multiLevelType w:val="hybridMultilevel"/>
    <w:tmpl w:val="52169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07D3"/>
    <w:multiLevelType w:val="multilevel"/>
    <w:tmpl w:val="9F46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612006">
    <w:abstractNumId w:val="1"/>
  </w:num>
  <w:num w:numId="2" w16cid:durableId="5833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EA"/>
    <w:rsid w:val="000202DC"/>
    <w:rsid w:val="002249EA"/>
    <w:rsid w:val="002A1C36"/>
    <w:rsid w:val="00303CE2"/>
    <w:rsid w:val="004F457B"/>
    <w:rsid w:val="00515F74"/>
    <w:rsid w:val="00902FD8"/>
    <w:rsid w:val="009B69C1"/>
    <w:rsid w:val="00BD79AB"/>
    <w:rsid w:val="00CB230A"/>
    <w:rsid w:val="00D24EB8"/>
    <w:rsid w:val="00E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EC3"/>
  <w15:chartTrackingRefBased/>
  <w15:docId w15:val="{076E0AE3-11DD-46C2-96A9-BC9F86E9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230A"/>
  </w:style>
  <w:style w:type="paragraph" w:customStyle="1" w:styleId="c0">
    <w:name w:val="c0"/>
    <w:basedOn w:val="a"/>
    <w:rsid w:val="00CB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2019-07-11T11:34:00Z</dcterms:created>
  <dcterms:modified xsi:type="dcterms:W3CDTF">2025-05-16T05:23:00Z</dcterms:modified>
</cp:coreProperties>
</file>