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r>
        <w:t>Мы помним. Мы гордимся</w:t>
      </w:r>
    </w:p>
    <w:p w14:paraId="00000002"/>
    <w:p w14:paraId="00000003">
      <w:r>
        <w:t>Память- самое ценное в жизни человечества. Как же важно помнить! Помнить людей, события, победителей. Именно память позволяет нам не совершать ошибки прошлых лет, изучать глубокую любовь к Родине, чтить готовность людей встать “горой”</w:t>
      </w:r>
      <w:r>
        <w:t xml:space="preserve"> во имя будущего страны... Что нам оставила история о Великой Отечественной войне? Память.</w:t>
      </w:r>
    </w:p>
    <w:p w14:paraId="00000004">
      <w:r>
        <w:t>Письма с фронта, документы, газетная вырезка с клятвой солдата 80-летней давности всё ещё хранится в нашей  семье. В рамках в рамках месячника провела с детьми  час патриотического воспитания,,Мы помним. Мы гордимся,,.  Дедушку звали</w:t>
      </w:r>
    </w:p>
    <w:p w14:paraId="00000005">
      <w:r>
        <w:t xml:space="preserve">Шулаев Тимофей Матвеевич, который </w:t>
      </w:r>
    </w:p>
    <w:p w14:paraId="00000006">
      <w:r>
        <w:t>родился 28 декабря 1914г.</w:t>
      </w:r>
    </w:p>
    <w:p w14:paraId="00000007">
      <w:r>
        <w:t>После школы решил посвятить себя образованию других людей и пошел учиться в Ибресинскую школу второй ступени с педагогическим уклоном, по окончании которой устроился работать в Балабаш- Нурусовскую школу первой ступени.</w:t>
      </w:r>
    </w:p>
    <w:p w14:paraId="00000008">
      <w:r>
        <w:t xml:space="preserve">Вскоре Тимофей Матвеевич был переведен в Мало-Кармалинскую школу Ибресинского района учителем четвёртых классов, где и познакомился со своей будущей супругой, и  в 1938г у счастливой пары родился сын Виктор. В 1939г Тимофей в возрасте 25 лет был призван в армию, и вскоре был направлен на фронт, где и погиб, защищая границы Родины на территории Белоруссии. </w:t>
      </w:r>
    </w:p>
    <w:p w14:paraId="00000009">
      <w:r>
        <w:t>С данными ценными для семьи документами Павлова Т. познакомила воспитанников центра, которые с любопытством ознакомились с ними. Особый интерес вызвал лист с оценками успеваемости учеников, заметки Тимофея Матвеевича об учениках.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