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Дошкольное детство </w:t>
      </w:r>
      <w:r>
        <w:rPr>
          <w:rStyle w:val="c1"/>
          <w:color w:val="64317F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время становления первооснов личности, индивидуальности, наиболее сензитивный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становится маленьким исследователем, первооткрывателем окружающего мира.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речи детей </w:t>
      </w:r>
      <w:r>
        <w:rPr>
          <w:rStyle w:val="c1"/>
          <w:color w:val="5A54AB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одна из ведущих задач, которую решают дошкольные образовательные учреждения.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речи осуществляется при разных видах деятельности, в том числе на специальных занятиях по обучению грамоте.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Обучение грамоте детей дошкольного возраста является обязательным элементом комплексного подхода к обучению детей родному языку и развитию речи, когда на одном занятии решаются разные взаимосвязанные речевые задачи </w:t>
      </w:r>
      <w:r>
        <w:rPr>
          <w:rStyle w:val="c1"/>
          <w:color w:val="64317F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фонетические, лексические, грамматические </w:t>
      </w:r>
      <w:r>
        <w:rPr>
          <w:rStyle w:val="c1"/>
          <w:color w:val="64317F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и на их основе </w:t>
      </w:r>
      <w:r>
        <w:rPr>
          <w:rStyle w:val="c1"/>
          <w:color w:val="64317F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развитие связной речи.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подготовка дошкольников к обучению грамоте.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 </w:t>
      </w:r>
      <w:r>
        <w:rPr>
          <w:rStyle w:val="c1"/>
          <w:color w:val="000000"/>
          <w:sz w:val="28"/>
          <w:szCs w:val="28"/>
        </w:rPr>
        <w:t>развитие слухового внимания и фонематического восприятия; развитие звукобуквенного анализа;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элементарных навыков чтения и первоначальных навыков письма.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Обучение грамоте на первом этапе включает овладение детьми звуковой стороной речи и ориентировкой в ней; затем </w:t>
      </w:r>
      <w:r>
        <w:rPr>
          <w:rStyle w:val="c1"/>
          <w:color w:val="5A54AB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освоение знаковой системы языка. Дети поэтапно, последовательно обучаются звуковому, звукобуквенному анализу, чтению и письму.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было изложено выше обучение грамоте проводят поэтапно. У детей 4- 5 лет необходимо развивать фонематическую сторону (различение звуков) речи с целью подготовки детей к овладению звуковым анализом слов. Учат их выделять отдельные звуки в словах, определять первый звук в слове, подбирать слова с определенным звуком и различать на слух твердые и мягкие согласные (без употребления самих терминов). Называть согласные твердые «старшим» или «сердитым» братом, согласные мягкие </w:t>
      </w:r>
      <w:r>
        <w:rPr>
          <w:rStyle w:val="c1"/>
          <w:color w:val="9C567C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«младшим» или «ласковым» братом. Тогда детям будет легко перейти к терминам «согласный твердый звук» и «согласный мягкий звук». Давать представление о протяжности слов (короткие и длинные), знакомить с делением слов на слоги на основе выделения гласных звуков. Слова делят на части, отстукивая, отхлопывая и т.д.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детей в 5-6 лет продолжают развивать фонематическую сторону речи. Дети также определяют протяжность слова (измерять слоговую структуру слов хлопками, шагами). Можно вводить термин «слог» и делать графическую запись слогового деления. Необходимо интонационное выделение заданных звуков в словах, подбирать слова на определенные звуки, вычленять первый звук в слове. Умение выделять звуки в словах помогает детям анализировать звуковой состав слов. А это уже первая ступень обучения грамоте и предупреждения в дальнейшем пропуска букв при письме. Детям в этом возрасте вводят термин «гласный звук» и обозначают его красными фишками. </w:t>
      </w:r>
      <w:r>
        <w:rPr>
          <w:rStyle w:val="c1"/>
          <w:color w:val="000000"/>
          <w:sz w:val="28"/>
          <w:szCs w:val="28"/>
        </w:rPr>
        <w:lastRenderedPageBreak/>
        <w:t>Вводят термин «согласный звук» с его делением на «согласный твердый звук» и «согласный мягкий звук» и с обозначением их синими и зелеными фишками (сигналами) соответственно. С помощью дидактического материала (фишки, сигналы, схемы) дети могут строить условно 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этом возрасте формируют графические умения (рука дошкольника готовится к письму). К этому возрасту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образу, памяти, замыслу. В ходе упражнений дети цветными карандашами выполняют обводку контуров предметов, штриховку, раскрашивания (не выходя за пределы рисунка).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на этом возрастном этапе основной целью является научить детей правильно произносить гласные и согласные звуки, развивать фонематический слух путем различения на слух звуков в словах; совершенствовать дикцию, отчетливо произносить слова и словосочетания; учить определять места звука в слове (начало, середина, конец); работать над интонацией и выразительностью речи.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Навык чтения формируется у ребенка только после овладения слиянием звуков речи в слоги и слова. К.Д. Ушинский отмечал, что «сознательно читать и писать может только тот, кто понял звуко </w:t>
      </w:r>
      <w:r>
        <w:rPr>
          <w:rStyle w:val="c1"/>
          <w:color w:val="9C567C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слоговое строение слова». Важно вовремя сформировать у ребенка понятие «звук» и «буква», научить выделять их из состава слова, различать гласные и согласные звуки, звонкие и глухие, твердые и мягкие согласные, подбирать слова к заданным звуковым схемам.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дети с 3 до 5 лет осваивают звуковую сторону речи, то с 6 лет они </w:t>
      </w:r>
      <w:r>
        <w:rPr>
          <w:rStyle w:val="c1"/>
          <w:color w:val="64317F"/>
          <w:sz w:val="28"/>
          <w:szCs w:val="28"/>
        </w:rPr>
        <w:t>с </w:t>
      </w:r>
      <w:r>
        <w:rPr>
          <w:rStyle w:val="c1"/>
          <w:color w:val="000000"/>
          <w:sz w:val="28"/>
          <w:szCs w:val="28"/>
        </w:rPr>
        <w:t>большим интересом уже могут заниматься знаковой стороной речи, то есть учиться читать. Обучение грамоте осуществляется звуковым аналитико-синтетическим методом, в последовательности от простого к сложному: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опознание буквы и ее связи со звуком;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слияние нескольких букв в слог;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слияние нескольких слогов в слово;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объединение нескольких слов в законченную фразу.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Весь материал для чтения и письма на начальных периодах обучения грамоте необходимо подбирать таким образом, чтобы его написание полностью совпадало с произношением. Детей учат читать сначала прямые и обратные слоги, затем трехбуквенные односложные слова (сок, сук и т.д.). Затем читать двухсложные слова (усы, осы, уха, косы, сани), затем слова со стечением двух согласных (стук, санки, волк).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педагог использует разрезные азбуки, так как процесс обучения более эффективен, если ребенок «пропускает» буквы и слоги через пальцы.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дальнейшем в процессе занятий нужно знакомить детей с элементарными правилами правописания: раздельным написанием слов, в том числе и предлогов, точкой в конце предложения, употреблением большой буквы в начале предложения и в написании имен людей.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Таким образом, каждое слово должно быть проанализировано, прежде чем написано, а затем прочитано ребенком.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обучения грамоте детей старшего дошкольного возраста необходимым также является формирование пространственных представлений. Пространственные представления включают не только определение формы, величины, местоположения и перемещения предметов относительно друг друга и собственного тела, но и последовательность букв и звуков в слове в процессе письма и чтения.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обучения в этом возрастном периоде: уточнять, обогощать и активизировать словарь детей; учить правильно употреблять слова </w:t>
      </w:r>
      <w:r>
        <w:rPr>
          <w:rStyle w:val="c1"/>
          <w:color w:val="A475A9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названия предметов, признаков, действий и объяснения их значения; объединять и различать по существенным признакам предметы, правильно употреблять видовые и родовые слова </w:t>
      </w:r>
      <w:r>
        <w:rPr>
          <w:rStyle w:val="c1"/>
          <w:color w:val="A475A9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названия; учить определять и называть местоположение предметов (слева, справа, между, около, рядом), время суток (утро, день, вечер, ночь, сутки).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над предложением и устной речью целью является обучение детей правильному согласованию слов в предложении; обучение пересказыванию небольших сказок и рассказов по содержанию картины или о предмете; совершенствование диалогической речи детей; формирование умений у детей задавать вопросы и отвечать на них; развернутое объяснение загадок, заучивание наизусть стихотворений, потешек, песенок и воспроизведение их с соблюдением интонации, диктуемой содержанием; воспитание внимательного, доброжелательного отношения к ответам и рассказам других детей.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Очень важно творчески подходить к каждому занятию в обучении дошкольника. Заранее подбирается наглядный дидактический и прочий материал, без которого невозможно активизировать мышление детей и поддерживать их интерес и внимание на протяжении всего занятия.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Эффективна игровая форма работы, так как именно в игре развиваются творческие способности личности. Во все занятия включаются игры по развитию речи, занимательные упражнения, фонетические, лексические, грамматические, графические и даже подвижные игры. Вводятся игровые ситуации, сказочные персонажи, сюрпризные моменты.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Дидактические игры, используемые в процессе обучения дошкольников: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«Полслова за вами».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речь дошкольников, пополнить словарный запас, развить фонематический слух (учитель произносит начало слова, ученик заканчивает; слова подбираются по определенным темам);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«Опиши предмет»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        знакомство с понятиями «свойства и признаки предметов»,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умения угадывать предмет по его признакам (учитель или ученик задумывает предмет, окружающие задают наводящие вопросы, пытаясь по признакам угадать задуманное);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Я знаю»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развитие речи обучающихся, пополнение словарного запаса, развитие наблюдательности и внимания (ребенок ритмично ударяет мячом о пол, называя 5 предметов: игрушки, мебель, имена. </w:t>
      </w:r>
      <w:r>
        <w:rPr>
          <w:rStyle w:val="c1"/>
          <w:i/>
          <w:iCs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Я знаю пять имен мальчиков, Саша </w:t>
      </w:r>
      <w:r>
        <w:rPr>
          <w:rStyle w:val="c1"/>
          <w:color w:val="5A54AB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раз,…» );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«Догадайся что показал» (пантомима)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развить внимание, наблюдательность, речь, терпение;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«Расшифруй письмо»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наблюдательности, внимания, умение сосредоточиться на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поиске необходимой буквы, слога (учитель зашифровывает буквы любыми значками, рисунками, дети пытаются разгадать слово);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«Сочини сказку о предмете»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речи учащихся, пополнение словарного запаса (учитель или дети выбирают любой предмет и пытаются сочинить сказку о приключениях данного предмета);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«Буквы заблудились»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способствует развитию внимания, наблюдательности, а также развитию фонематического слуха.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игр достаточно много и их успешно можно использовать в работе.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каждого ребенка есть таланты и способности. Дети от природы любознательны и полны желания учиться. Разнообразные игры не только помогут приобрести основные навыки письма и счета, но и способствуют развитию начала критического и творческого мышления, логического рассуждения, учат делать логические умозаключения. Они учат думать. Смена видов деятельности детей внутри каждого занятия позволяет несколько увеличить деятельность привычного занятия.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очень любят загадки, поэтому необходимо включать в программу множество загадок, сопровождающихся иллюстративным или игровым материалом.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отдыха и снятия напряжения уместны и необходимы небольшие физкультминутки, лучше если они не будут повторяться.</w:t>
      </w:r>
    </w:p>
    <w:p w:rsidR="007123E0" w:rsidRDefault="007123E0" w:rsidP="007123E0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Путь дошкольника к грамоте лежит через игры в звуки и буквы. Для того чтобы научиться читать и писать, ребенку нужно сначала сделать два важных открытия: обнаружить, что речь «строится» из звуков, а потом открыть отношение звука к букве. Вводя букву, подбирается как можно больше слов. Даются только печатные образы букв. Можно выкладывать буквы из палочек, рисовать начертание буквы на снегу или песке и т.д. Выкладывание и рисование букв пальцами благоприятно влияет на дошкольника. Развитие мелкой моторики пальцев рук, а также общей моторики, является предпосылкой овладения речью (как устной, так и письменной).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Работы В.М. Бехтерева, А.Р. Лурии, П.Н. Анохина доказали влияние манипуляций рук на развитие высшей нервной деятельности, особенно на развитие речи. Игры и упражнения, направленные на развитие мелкой моторики, являются средством поддержания тонуса и работоспособности </w:t>
      </w:r>
      <w:r>
        <w:rPr>
          <w:rStyle w:val="c1"/>
          <w:color w:val="000000"/>
          <w:sz w:val="28"/>
          <w:szCs w:val="28"/>
        </w:rPr>
        <w:lastRenderedPageBreak/>
        <w:t>коры головного мозга. В процессе таких игр у детей улучшается внимание, слухо-зрительная память.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развитие речи и обучение грамоте призваны обеспечить: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взаимосвязь изучения родного языка с развитием коммуникативно-речевых и творческих способностей учащихся;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интенсивное развитие видов речевой деятельности: умение слушать, говорить, свободно пользоваться языком в различных ситуациях общения;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художественно-образного и логического мышления учащихся, воспитание речевой культуры общения как неотъемлемой части общения;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работать над развитием речи дошкольников, формировать у детей сознательное отношение к языковым фактам, повышать их активность и самостоятельность, способность к умственному и речевому развитию. Сформировать навык чтения, опираясь на жизненный опыт детей.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научить осмысленно читать, говорить и писать;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интерес к учебным занятиям;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расширение и уточнение представления детей об окружающей среде в ходе чтения, рассмотрение иллюстраций;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фонематического слуха;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дать элементарные понятия о звуко-буквенном анализе слов, научить правильно определять и давать характеристику звука;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словаря дошкольников, развитие их речи;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правильное обозначение звуков на письме, писать под диктовку, составлять слова из букв и слогов;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научить списывать с печатного текста; отвечать на вопросы, рассказывать.</w:t>
      </w:r>
    </w:p>
    <w:p w:rsidR="007123E0" w:rsidRDefault="007123E0" w:rsidP="007123E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курс подготовки к школе поможет детям усвоить ряд закономерностей, которые помогут начать успешное обучение в школе.</w:t>
      </w:r>
    </w:p>
    <w:p w:rsidR="00AE06F5" w:rsidRDefault="00AE06F5" w:rsidP="007123E0">
      <w:pPr>
        <w:pStyle w:val="c0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sectPr w:rsidR="00AE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27" w:rsidRDefault="00697A27" w:rsidP="007123E0">
      <w:pPr>
        <w:spacing w:after="0" w:line="240" w:lineRule="auto"/>
      </w:pPr>
      <w:r>
        <w:separator/>
      </w:r>
    </w:p>
  </w:endnote>
  <w:endnote w:type="continuationSeparator" w:id="0">
    <w:p w:rsidR="00697A27" w:rsidRDefault="00697A27" w:rsidP="0071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27" w:rsidRDefault="00697A27" w:rsidP="007123E0">
      <w:pPr>
        <w:spacing w:after="0" w:line="240" w:lineRule="auto"/>
      </w:pPr>
      <w:r>
        <w:separator/>
      </w:r>
    </w:p>
  </w:footnote>
  <w:footnote w:type="continuationSeparator" w:id="0">
    <w:p w:rsidR="00697A27" w:rsidRDefault="00697A27" w:rsidP="00712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E0"/>
    <w:rsid w:val="00697A27"/>
    <w:rsid w:val="007123E0"/>
    <w:rsid w:val="00A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2710-70C1-421E-8145-9AE2035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3E0"/>
  </w:style>
  <w:style w:type="paragraph" w:styleId="a5">
    <w:name w:val="footer"/>
    <w:basedOn w:val="a"/>
    <w:link w:val="a6"/>
    <w:uiPriority w:val="99"/>
    <w:unhideWhenUsed/>
    <w:rsid w:val="0071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3E0"/>
  </w:style>
  <w:style w:type="paragraph" w:customStyle="1" w:styleId="c0">
    <w:name w:val="c0"/>
    <w:basedOn w:val="a"/>
    <w:rsid w:val="0071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23E0"/>
  </w:style>
  <w:style w:type="paragraph" w:customStyle="1" w:styleId="c14">
    <w:name w:val="c14"/>
    <w:basedOn w:val="a"/>
    <w:rsid w:val="0071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2025-03-23T18:05:00Z</dcterms:created>
  <dcterms:modified xsi:type="dcterms:W3CDTF">2025-03-23T18:09:00Z</dcterms:modified>
</cp:coreProperties>
</file>