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4B" w:rsidRDefault="008A4B4B" w:rsidP="008A4B4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2"/>
          <w:color w:val="000000"/>
          <w:sz w:val="40"/>
          <w:szCs w:val="40"/>
        </w:rPr>
        <w:t>Опыт работы по теме</w:t>
      </w:r>
    </w:p>
    <w:p w:rsidR="008A4B4B" w:rsidRDefault="008A4B4B" w:rsidP="008A4B4B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9"/>
          <w:color w:val="000000"/>
          <w:sz w:val="40"/>
          <w:szCs w:val="40"/>
        </w:rPr>
        <w:t>«</w:t>
      </w:r>
      <w:r w:rsidRPr="008A4B4B">
        <w:rPr>
          <w:rStyle w:val="c39"/>
          <w:color w:val="000000"/>
          <w:sz w:val="40"/>
          <w:szCs w:val="40"/>
        </w:rPr>
        <w:t>Развитие интеллектуальных способностей у детей младшего школьного возраста посредством игры в шахматы</w:t>
      </w:r>
      <w:r>
        <w:rPr>
          <w:rStyle w:val="c22"/>
          <w:color w:val="000000"/>
          <w:sz w:val="40"/>
          <w:szCs w:val="40"/>
        </w:rPr>
        <w:t>»</w:t>
      </w:r>
    </w:p>
    <w:p w:rsidR="008A4B4B" w:rsidRDefault="008A4B4B" w:rsidP="008A4B4B">
      <w:pPr>
        <w:pStyle w:val="c2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</w:p>
    <w:p w:rsidR="008A4B4B" w:rsidRDefault="008A4B4B" w:rsidP="008A4B4B">
      <w:pPr>
        <w:pStyle w:val="c2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  <w:r>
        <w:rPr>
          <w:rStyle w:val="c2"/>
          <w:color w:val="000000"/>
        </w:rPr>
        <w:t>Подготовил старший тренер-преподаватель</w:t>
      </w:r>
    </w:p>
    <w:p w:rsidR="008A4B4B" w:rsidRDefault="008A4B4B" w:rsidP="008A4B4B">
      <w:pPr>
        <w:pStyle w:val="c24"/>
        <w:shd w:val="clear" w:color="auto" w:fill="FFFFFF"/>
        <w:spacing w:before="0" w:beforeAutospacing="0" w:after="0" w:afterAutospacing="0"/>
        <w:jc w:val="right"/>
        <w:rPr>
          <w:rStyle w:val="c2"/>
          <w:color w:val="000000"/>
        </w:rPr>
      </w:pPr>
      <w:r>
        <w:rPr>
          <w:rStyle w:val="c2"/>
          <w:color w:val="000000"/>
        </w:rPr>
        <w:t xml:space="preserve">СП ДЮСШ ГБОУ СОШ </w:t>
      </w:r>
      <w:proofErr w:type="gramStart"/>
      <w:r>
        <w:rPr>
          <w:rStyle w:val="c2"/>
          <w:color w:val="000000"/>
        </w:rPr>
        <w:t>с</w:t>
      </w:r>
      <w:proofErr w:type="gramEnd"/>
      <w:r>
        <w:rPr>
          <w:rStyle w:val="c2"/>
          <w:color w:val="000000"/>
        </w:rPr>
        <w:t>. Пестравка</w:t>
      </w:r>
    </w:p>
    <w:p w:rsidR="00512554" w:rsidRDefault="008A4B4B">
      <w:r>
        <w:t xml:space="preserve">                                                                                                                         </w:t>
      </w:r>
      <w:proofErr w:type="spellStart"/>
      <w:r>
        <w:t>Благороднов</w:t>
      </w:r>
      <w:proofErr w:type="spellEnd"/>
      <w:r>
        <w:t xml:space="preserve"> Николай Николаевич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Мир шахмат прочно вошел в жизнь Ханты-Мансийского автономного округа –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Югры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Это движение стало массовым. Наш округ – один из лидирующих регионов мира по проведению шахматных турниров, том числе в Интернете. В них ежегодно участвуют около 1,5 тысяч шахматистов всего света: от Перу и США до Китая и Индии.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Декларации Европарламента, директор департамента образования и молодежной политики ХМАО –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Югры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Л.Н.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Ковешникова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отметила: «Организация шахматного образования это вовлечение ребят в процесс изучения шахмат и в новый процесс мыслительной деятельности, что является эффективным способом сопровождения развития мышления ребенка. Сегодня система образования обязана обеспечить индивидуальное сопровождение каждого ребенка с помощью «умных» технологий. Шахматное образование – это и есть технология индивидуального сопровождения каждого ребенка!».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шахматы - спорт, игра, наука, искусство? О шахматах можно говорить очень много.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Шахматы – древняя интеллектуальная игра, имеющая многовековую историю. Мудрая игра была изобретена не одним человеком, а целым народом в Индии в шестом веке нашей эры.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Шахматы — это не просто игра, шахматы - это увлекательный мир, одна из популярных интеллектуальных игр. Польза от занятий шахматами </w:t>
      </w:r>
      <w:proofErr w:type="gram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очевидна</w:t>
      </w:r>
      <w:proofErr w:type="gram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доказана многочисленными примерами и результатами.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шахматы самая распространённая настольная игра, сочетающая в себе элементы спортивного мастерства, науки просчитывать многоходовые комбинации и искусства психологического владения игрой и молчаливого воздействия на противника. Безусловно, игра в шахматы имеет большое воспитательное значение, она учит логически мыслить, развивает усидчивость и концентрацию внимания, учит проявлять выдержку и не поддаваться панике во время игры, планировать свои действия на 3-5 шагов вперёд, способствует становлению настоящей творческой личности. Во время игры в шахматы у игроков проявляется характер, и открываются многие особенности личности, о которых они даже не подозревали.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чего нужны шахматы …Нужно ли </w:t>
      </w:r>
      <w:proofErr w:type="gram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</w:t>
      </w:r>
      <w:proofErr w:type="gram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дошкольников этой игре? Многие исследования показали, что обязательно надо учить детей шахматной игре. Это самая гениальная игра, которую придумало </w:t>
      </w: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человечество. Шахматы содержат в себе воспитательную, образовательную, физическую и эстетическую функцию. Шахматы - спорт, но не физический, а умственный. Шахматы — это отличная подготовка к школе.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Дошкольное детство – небольшой отрезок в жизни человека, но за это время ребенок приобретает значительно больше, чем за всю последующую жизнь, поэтому обучение игре в шахматы необходимо начинать как можно раньше. Об этом говорят педагогические и физиологические исследования ученых всего мира. Мы знаем о том, что потенциальные психофизиологические возможности усвоения знаний и общего развития у детей 5-6 лет высоки.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Такое авторитетное заключение о функциональных возможностях организма 5-6 летних детей дает все основания широко популяризовать шахматы в дошкольных образовательных учреждениях. Из своего опыта работы могу сделать вывод, что у детей дошкольного возраста действительно имеется громадный потенциал возможностей обучения игре в шахматы.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Актуальность.  </w:t>
      </w: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Доказано, что занятия шахматами укрепляют память, развивают аналитические способности и воображение, помогают вырабатывать такие черты характера, как организованность, целеустремленность, объективность. Увлекшись этой игрой, маленький непоседа становится усидчивее, озорник – выдержанней, зазнайка – самокритичней. Шахматы учат быть предельно внимательным, собранным. К тому же шахматы – замечательный повод для общения людей, способствующий углублению взаимопонимания, укреплению дружеских отношений. Не случайно девизом Всемирной шахматной федерации являются слова «Все мы одна семья».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Введение занятий по обучению игре в шахматы позволяет реализовать многие позитивные идеи отечественных теоретиков и практиков – сделать обучение радостным, поддерживать устойчивый интерес к знаниям. Стержневым моментом занятий становится деятельность самих воспитанников,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занятия игровых ситуаций, чтение дидактических сказок и т.д.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Шахматы в детском саду положительно влияют на совершенствование у детей многих психических процессов и таких качеств как восприятие, внимание, воображение, память, мышление, начальные формы волевого управления поведением.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очень люблю игру шахматы и в неё играю. По этой причине выбрала тему самообразования «Развитие интеллектуальных способностей детей через организацию игр в шахматы». В 2018 году разработала комплексно-тематическое планирование по шахматам для детей старшего возраста. В совместной деятельности мы с ребятами знакомились с шахматными фигурами, разновидностью ходов в игре, а затем учились играть, устраивали турниры. В 2019 году разработала дополнительную развивающую программу </w:t>
      </w: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познавательной направленности «шахматы» по обучению игре шахматам детей старшего дошкольного возраста на два года  обучения (5-6 и 6-7 лет).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опирается на </w:t>
      </w:r>
      <w:r w:rsidRPr="008A4B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обучения: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принцип развивающего обучения, направленный на всестороннее развитие личности и индивидуальности ребёнка;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принцип интеграции образовательных областей (познание, коммуникация, социализация) в соответствии с возрастными возможностями и особенностями воспитанников;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принцип связи обучения с жизнью, практикой, предусматривающий решение программных образовательных задач в совместной деятельности взрослого и детей и самостоятельной экспериментальной деятельности ребёнка;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принцип учёта возрастных и индивидуальных особенностей детей;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принцип систематичности и последовательности;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принцип наглядности, единства конкретного и абстрактного, репродуктивного и продуктивного, как выражение комплексного подхода.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 </w:t>
      </w: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программы:</w:t>
      </w:r>
      <w:r w:rsidRPr="008A4B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личностного и интеллектуального развития детей старшего дошкольного возраста посредством ознакомления игры в шахматы.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 </w:t>
      </w: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программы: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образовательные: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 устойчивый интерес детей к игре в шахматы.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Познакомить с основными шахматными понятиями, терминами.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-Учить детей свободно ориентироваться на шахматной доске, разыгрывать шахматные партии.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-Обеспечить успешное овладение детьми основополагающими принципами ведения шахматной партии.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б) развивающие: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-формировать стремление ребенка к самостоятельному решению логических задач.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мыслительные операции.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воспитывающие: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-воспитывать, усидчивость, целеустремленность.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-учить анализировать свои и чужие ошибки, планировать свою деятельность, выбирать правильное решение.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-прививать </w:t>
      </w:r>
      <w:hyperlink r:id="rId5" w:history="1">
        <w:r w:rsidRPr="008A4B4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культуру общения</w:t>
        </w:r>
      </w:hyperlink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уважение к взрослым и детям.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детей</w:t>
      </w: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участвующих в реализации данной образовательной программы 5-6 и 6-7 лет.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Сроки реализации: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- 1 год обучения  5-6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- 2 год обучения 6-7 лет.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неделю проводятся 2 раз продолжительностью 25 минут для детей 5-6 лет и 30 минут для детей 6-7 лет.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Направления работы:</w:t>
      </w:r>
    </w:p>
    <w:p w:rsidR="008A4B4B" w:rsidRPr="008A4B4B" w:rsidRDefault="008A4B4B" w:rsidP="008A4B4B">
      <w:pPr>
        <w:numPr>
          <w:ilvl w:val="0"/>
          <w:numId w:val="1"/>
        </w:numPr>
        <w:shd w:val="clear" w:color="auto" w:fill="FFFFFF"/>
        <w:spacing w:before="32" w:after="32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Знакомство с шахматами (фигурами).</w:t>
      </w:r>
    </w:p>
    <w:p w:rsidR="008A4B4B" w:rsidRPr="008A4B4B" w:rsidRDefault="008A4B4B" w:rsidP="008A4B4B">
      <w:pPr>
        <w:numPr>
          <w:ilvl w:val="0"/>
          <w:numId w:val="1"/>
        </w:numPr>
        <w:shd w:val="clear" w:color="auto" w:fill="FFFFFF"/>
        <w:spacing w:before="32" w:after="32" w:line="240" w:lineRule="auto"/>
        <w:ind w:left="143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Самостоятельная игра в шахматы.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формой работы является групповые занятия, включая индивидуальную работу, 2 раза в неделю.</w:t>
      </w:r>
    </w:p>
    <w:p w:rsidR="008A4B4B" w:rsidRPr="008A4B4B" w:rsidRDefault="008A4B4B" w:rsidP="008A4B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8A4B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Технологии: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технология сотрудничества;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технология проблемно – диалогового обучения;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технология индивидуального обучения;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личностно – ориентированная технология;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модульная технология;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технология работы со схемой;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технология на основе учебных ситуаций;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технология «ситуации успеха».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Содержание работы. </w:t>
      </w: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Учебный материал подбирается с учетом возрастных, индивидуальных особенностей детей и темой занятия. Постепенно происходит усложнение. </w:t>
      </w:r>
      <w:proofErr w:type="gramStart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Процесс обучения шахматам проводится в форме увлекательной игры: рассматриваются рисунков в книгах, чтение сказок, придумывание своих, заучивание стихов и загадок.. В работе учитываются дидактические принципы: от простого к сложному, от легкого к более трудному, от неизвестного к известному, внося элемент занимательности и новизны, для того чтобы шахматы дарили детям радость, обогащали их духовный мир.</w:t>
      </w:r>
      <w:proofErr w:type="gramEnd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Эта игра при умелом руководстве становится средством воспитания и обучения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Важным условием успешного обучения является визуальный контакт т. к. игра в шахматы развивает наглядн</w:t>
      </w:r>
      <w:proofErr w:type="gramStart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о-</w:t>
      </w:r>
      <w:proofErr w:type="gramEnd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образное мышление дошкольника, способствует зарождению логического мышления, воспитывает усидчивость, внимательность, вдумчивость, целеустремленность. Все дети изначально талантливы. Ребенку и воспитателям надо усвоить известную истину: шахматы дело занимательное, но и сложное, шахматы – каждодневный труд, труд упорный и настойчивый.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 работе используются различные </w:t>
      </w:r>
      <w:r w:rsidRPr="008A4B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методы и приемы</w:t>
      </w: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</w:t>
      </w:r>
    </w:p>
    <w:p w:rsidR="008A4B4B" w:rsidRPr="008A4B4B" w:rsidRDefault="008A4B4B" w:rsidP="008A4B4B">
      <w:pPr>
        <w:numPr>
          <w:ilvl w:val="0"/>
          <w:numId w:val="2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Метод обследования, наглядности (рассматривание шахматных фигур, иллюстраций, альбомов, открыток, видеофильмов и других наглядных пособий по шахматам);</w:t>
      </w:r>
      <w:proofErr w:type="gramEnd"/>
    </w:p>
    <w:p w:rsidR="008A4B4B" w:rsidRPr="008A4B4B" w:rsidRDefault="008A4B4B" w:rsidP="008A4B4B">
      <w:pPr>
        <w:numPr>
          <w:ilvl w:val="0"/>
          <w:numId w:val="2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Словесный (беседа, использование художественного слова.</w:t>
      </w:r>
      <w:proofErr w:type="gramEnd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proofErr w:type="gramStart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Указания, пояснения);</w:t>
      </w:r>
      <w:proofErr w:type="gramEnd"/>
    </w:p>
    <w:p w:rsidR="008A4B4B" w:rsidRPr="008A4B4B" w:rsidRDefault="008A4B4B" w:rsidP="008A4B4B">
      <w:pPr>
        <w:numPr>
          <w:ilvl w:val="0"/>
          <w:numId w:val="2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Практический</w:t>
      </w:r>
      <w:proofErr w:type="gramEnd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(самостоятельное выполнение игровой комбинации, игры);</w:t>
      </w:r>
    </w:p>
    <w:p w:rsidR="008A4B4B" w:rsidRPr="008A4B4B" w:rsidRDefault="008A4B4B" w:rsidP="008A4B4B">
      <w:pPr>
        <w:numPr>
          <w:ilvl w:val="0"/>
          <w:numId w:val="2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Эвристический</w:t>
      </w:r>
      <w:proofErr w:type="gramEnd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(развитие находчивости и активности);</w:t>
      </w:r>
    </w:p>
    <w:p w:rsidR="008A4B4B" w:rsidRPr="008A4B4B" w:rsidRDefault="008A4B4B" w:rsidP="008A4B4B">
      <w:pPr>
        <w:numPr>
          <w:ilvl w:val="0"/>
          <w:numId w:val="2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Частично-поисковый;</w:t>
      </w:r>
    </w:p>
    <w:p w:rsidR="008A4B4B" w:rsidRPr="008A4B4B" w:rsidRDefault="008A4B4B" w:rsidP="008A4B4B">
      <w:pPr>
        <w:numPr>
          <w:ilvl w:val="0"/>
          <w:numId w:val="2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Проблемно-мотивационный (стимулирует активность детей за счет включения проблемной ситуации в ход занятия);</w:t>
      </w:r>
      <w:proofErr w:type="gramEnd"/>
    </w:p>
    <w:p w:rsidR="008A4B4B" w:rsidRPr="008A4B4B" w:rsidRDefault="008A4B4B" w:rsidP="008A4B4B">
      <w:pPr>
        <w:numPr>
          <w:ilvl w:val="0"/>
          <w:numId w:val="2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Мотивационный</w:t>
      </w:r>
      <w:proofErr w:type="gramEnd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(убеждения, поощрения).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Этапы работы. </w:t>
      </w: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Весь образовательный процесс делится на два этапа: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A4B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lastRenderedPageBreak/>
        <w:t>I этап –</w:t>
      </w: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подготовительный, когда дети знакомятся с шахматами, их особенностями, способам и приемам игры в шахматы и т.д.)</w:t>
      </w:r>
      <w:proofErr w:type="gramEnd"/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II этап –</w:t>
      </w: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практический, когда дети самостоятельно применяют свои знания в игре шахматы.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Для успешной реализации поставленных задач программа определяет тесное взаимодействие с родителями.</w:t>
      </w: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Такое сотрудничество определяет познавательный характер процесса, обуславливает его результативность.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Работа с родителями предполагает:</w:t>
      </w: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индивидуальные беседы и консультации, рекомендации, папки-раскладки, информационный стенд, семинары-практикумы, мастер-классы, выставки детского творчества и анкетирование по вопросам шахматного развития детей.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 программе широко используются технические средства обучения:</w:t>
      </w: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проектор, интерактивная доска, музыкальный центр, ноутбуки, фотоаппарат, видеокамера, музыкальный центр и др.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Ожидаемый результат.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Первый год обучения: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Воспитанник:</w:t>
      </w:r>
    </w:p>
    <w:p w:rsidR="008A4B4B" w:rsidRPr="008A4B4B" w:rsidRDefault="008A4B4B" w:rsidP="008A4B4B">
      <w:pPr>
        <w:numPr>
          <w:ilvl w:val="0"/>
          <w:numId w:val="3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имеет представление о шахматной доске;</w:t>
      </w:r>
    </w:p>
    <w:p w:rsidR="008A4B4B" w:rsidRPr="008A4B4B" w:rsidRDefault="008A4B4B" w:rsidP="008A4B4B">
      <w:pPr>
        <w:numPr>
          <w:ilvl w:val="0"/>
          <w:numId w:val="3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размещает доску между партнерами;</w:t>
      </w:r>
    </w:p>
    <w:p w:rsidR="008A4B4B" w:rsidRPr="008A4B4B" w:rsidRDefault="008A4B4B" w:rsidP="008A4B4B">
      <w:pPr>
        <w:numPr>
          <w:ilvl w:val="0"/>
          <w:numId w:val="3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ориентируется на шахматной доске;</w:t>
      </w:r>
    </w:p>
    <w:p w:rsidR="008A4B4B" w:rsidRPr="008A4B4B" w:rsidRDefault="008A4B4B" w:rsidP="008A4B4B">
      <w:pPr>
        <w:numPr>
          <w:ilvl w:val="0"/>
          <w:numId w:val="3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различает и называет шахматные фигуры;</w:t>
      </w:r>
    </w:p>
    <w:p w:rsidR="008A4B4B" w:rsidRPr="008A4B4B" w:rsidRDefault="008A4B4B" w:rsidP="008A4B4B">
      <w:pPr>
        <w:numPr>
          <w:ilvl w:val="0"/>
          <w:numId w:val="3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правильно расставляет шахматные фигуры на шахматной доске в начальное положение перед партией;</w:t>
      </w:r>
    </w:p>
    <w:p w:rsidR="008A4B4B" w:rsidRPr="008A4B4B" w:rsidRDefault="008A4B4B" w:rsidP="008A4B4B">
      <w:pPr>
        <w:numPr>
          <w:ilvl w:val="0"/>
          <w:numId w:val="3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умеет играть каждой фигурой в отдельности и в совокупности с другими фигурами;</w:t>
      </w:r>
    </w:p>
    <w:p w:rsidR="008A4B4B" w:rsidRPr="008A4B4B" w:rsidRDefault="008A4B4B" w:rsidP="008A4B4B">
      <w:pPr>
        <w:numPr>
          <w:ilvl w:val="0"/>
          <w:numId w:val="3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имеет представление об элементарных правилах игры в шахматы;</w:t>
      </w:r>
    </w:p>
    <w:p w:rsidR="008A4B4B" w:rsidRPr="008A4B4B" w:rsidRDefault="008A4B4B" w:rsidP="008A4B4B">
      <w:pPr>
        <w:numPr>
          <w:ilvl w:val="0"/>
          <w:numId w:val="3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умеет перемещать фигуры по горизонтали, вертикали, диагонали;</w:t>
      </w:r>
    </w:p>
    <w:p w:rsidR="008A4B4B" w:rsidRPr="008A4B4B" w:rsidRDefault="008A4B4B" w:rsidP="008A4B4B">
      <w:pPr>
        <w:numPr>
          <w:ilvl w:val="0"/>
          <w:numId w:val="3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 правила хода, взятие каждой фигуры;</w:t>
      </w:r>
    </w:p>
    <w:p w:rsidR="008A4B4B" w:rsidRPr="008A4B4B" w:rsidRDefault="008A4B4B" w:rsidP="008A4B4B">
      <w:pPr>
        <w:numPr>
          <w:ilvl w:val="0"/>
          <w:numId w:val="3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владеет основными шахматными терминами;</w:t>
      </w:r>
    </w:p>
    <w:p w:rsidR="008A4B4B" w:rsidRPr="008A4B4B" w:rsidRDefault="008A4B4B" w:rsidP="008A4B4B">
      <w:pPr>
        <w:numPr>
          <w:ilvl w:val="0"/>
          <w:numId w:val="3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умеет делать рокировку;</w:t>
      </w:r>
    </w:p>
    <w:p w:rsidR="008A4B4B" w:rsidRPr="008A4B4B" w:rsidRDefault="008A4B4B" w:rsidP="008A4B4B">
      <w:pPr>
        <w:numPr>
          <w:ilvl w:val="0"/>
          <w:numId w:val="3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умеет объявлять шах;</w:t>
      </w:r>
    </w:p>
    <w:p w:rsidR="008A4B4B" w:rsidRPr="008A4B4B" w:rsidRDefault="008A4B4B" w:rsidP="008A4B4B">
      <w:pPr>
        <w:numPr>
          <w:ilvl w:val="0"/>
          <w:numId w:val="3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умеет ставить мат;</w:t>
      </w:r>
    </w:p>
    <w:p w:rsidR="008A4B4B" w:rsidRPr="008A4B4B" w:rsidRDefault="008A4B4B" w:rsidP="008A4B4B">
      <w:pPr>
        <w:numPr>
          <w:ilvl w:val="0"/>
          <w:numId w:val="3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умеет решать задачи на мат в один ход.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Второй год обучения: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Воспитанник:</w:t>
      </w:r>
    </w:p>
    <w:p w:rsidR="008A4B4B" w:rsidRPr="008A4B4B" w:rsidRDefault="008A4B4B" w:rsidP="008A4B4B">
      <w:pPr>
        <w:numPr>
          <w:ilvl w:val="0"/>
          <w:numId w:val="4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определяет ценность шахматных фигур, сравнительную силу фигур;</w:t>
      </w:r>
    </w:p>
    <w:p w:rsidR="008A4B4B" w:rsidRPr="008A4B4B" w:rsidRDefault="008A4B4B" w:rsidP="008A4B4B">
      <w:pPr>
        <w:numPr>
          <w:ilvl w:val="0"/>
          <w:numId w:val="4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владеет основными тактическими приемами;</w:t>
      </w:r>
    </w:p>
    <w:p w:rsidR="008A4B4B" w:rsidRPr="008A4B4B" w:rsidRDefault="008A4B4B" w:rsidP="008A4B4B">
      <w:pPr>
        <w:numPr>
          <w:ilvl w:val="0"/>
          <w:numId w:val="4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знает, что означают следующие термины: дебют, миттельшпиль, эндшпиль;</w:t>
      </w:r>
    </w:p>
    <w:p w:rsidR="008A4B4B" w:rsidRPr="008A4B4B" w:rsidRDefault="008A4B4B" w:rsidP="008A4B4B">
      <w:pPr>
        <w:numPr>
          <w:ilvl w:val="0"/>
          <w:numId w:val="4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умеет матовать одинокого короля двумя ладьями, ферзем и ладьей, королем и ферзем, королем и ладьей;</w:t>
      </w:r>
    </w:p>
    <w:p w:rsidR="008A4B4B" w:rsidRPr="008A4B4B" w:rsidRDefault="008A4B4B" w:rsidP="008A4B4B">
      <w:pPr>
        <w:numPr>
          <w:ilvl w:val="0"/>
          <w:numId w:val="4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проводит элементарные шахматные комбинации;</w:t>
      </w:r>
    </w:p>
    <w:p w:rsidR="008A4B4B" w:rsidRPr="008A4B4B" w:rsidRDefault="008A4B4B" w:rsidP="008A4B4B">
      <w:pPr>
        <w:numPr>
          <w:ilvl w:val="0"/>
          <w:numId w:val="4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решает простейшие шахматные задачи в 1-2 хода;</w:t>
      </w:r>
    </w:p>
    <w:p w:rsidR="008A4B4B" w:rsidRPr="008A4B4B" w:rsidRDefault="008A4B4B" w:rsidP="008A4B4B">
      <w:pPr>
        <w:numPr>
          <w:ilvl w:val="0"/>
          <w:numId w:val="4"/>
        </w:numPr>
        <w:shd w:val="clear" w:color="auto" w:fill="FFFFFF"/>
        <w:spacing w:before="32" w:after="32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разыгрывает шахматную партию от начала до конца с соблюдением всех правил игры.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подведения итогов: </w:t>
      </w: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детей в конкурсах, викторинах различного уровня, мероприятий для родителей. Турниры между детьми группы приводиться 3 раза в год.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Итоги реализации программы.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Оформлен кабинет «Шахматы», где имеется все необходимое оборудование, оформлена выставка детского творчества «Шахматное королевство».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Подобраны мультфильмы, где шахматные фигуры и пешки оживают и с ними происходят приключения, оформлены картотеки сказок, стихов, загадок про шахматы, </w:t>
      </w:r>
      <w:proofErr w:type="gramStart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изготовлен</w:t>
      </w:r>
      <w:proofErr w:type="gramEnd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</w:t>
      </w:r>
      <w:proofErr w:type="spellStart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лепбук</w:t>
      </w:r>
      <w:proofErr w:type="spellEnd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«Шахматы».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Проведены </w:t>
      </w:r>
      <w:proofErr w:type="spellStart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квест-игры</w:t>
      </w:r>
      <w:proofErr w:type="spellEnd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: «Спасение белой Пешки», «Путь ладьи», «Там клетки черно-белые чудес и тайн полны».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Подготовлен раздаточный материал: раскраски, разрезные картинки по шахматам, иллюстрационный материал с изображением шахматного поля и шахматных задач.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Подготовлены игры на развитие логического мышления: «Ящик ощущений», «Что изменилось», «</w:t>
      </w:r>
      <w:proofErr w:type="gramStart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Правильно-неправильно</w:t>
      </w:r>
      <w:proofErr w:type="gramEnd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», «Найди сходство и разницу», «Узнай по описанию», «Шахматная лесенка», «Домино», «Узнай фигуру по силуэту», «Собери шахматную доску», «Четвертый лишний», «Адрес полей».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Игры на решение шахматных задач: </w:t>
      </w:r>
      <w:proofErr w:type="gramStart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«Перехитри часовых», «Один в поле воин», «Кратчайший путь», «Лабиринт», «Игра на уничтожение», «Захват контрольного поля», «Ограничение подвижности», «Атака неприятельской фигуры», «Двойной удар», «Взятие», «Защита», «Сними часовых», «Выиграй фигуру».</w:t>
      </w:r>
      <w:proofErr w:type="gramEnd"/>
    </w:p>
    <w:p w:rsidR="008A4B4B" w:rsidRPr="008A4B4B" w:rsidRDefault="008A4B4B" w:rsidP="008A4B4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Для  родителей оформлены папки-передвижки: «Шахматы», «Чемпионы мира по шахматам»; проведены консультации: «Шахматы в дошкольном возрасте», «Компьютерная программа «Динозаврик учит шахматам»», «Игра шахматы»; мастер-класс </w:t>
      </w:r>
      <w:proofErr w:type="spellStart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онлайн</w:t>
      </w:r>
      <w:proofErr w:type="spellEnd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 «Занимательная игра «Шахматы». С детьми приняли участие с выступлением на общем родительском собрании по </w:t>
      </w: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презентации дополнительных платных образовательных услуг детском саду, показали инсценировку</w:t>
      </w: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с использованием художественного слова, загадок о шахматах.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Для педагогов подготовлены: к</w:t>
      </w: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онсультация «Развитие интеллектуальных способностей детей старшего дошкольного возраста через организацию игр в шахматы»;  презентации: «Шахматные фигуры», «Как ходят шахматные фигуры»; мастер-класс  «Играем в шахматы».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Участие детей в конкурсах.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Муниципальный творческий конкурс «Юный шахматист» среди детей старшего дошкольного возраста дошкольных образовательных организаций </w:t>
      </w: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Советского района Вольхина Виктория, диплом победителя в номинации «Поделки из бумаги и картона» (2019г.);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Галиев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Иван, Пушкарева Ксения, участники (2021г.); </w:t>
      </w:r>
      <w:proofErr w:type="gram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международный конкурс «Рисунок» «Шахматная фигура – Ферзь»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Аширов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Савелий, 1 место (2021), международный конкурс «Декоративно-прикладное творчество» «Шах белому Королю» Титова Таня, 1 место (2021), международный конкурс «Рисунок» «Шахматная фигура – пешка»,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Япаева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Карина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1 место (2022), международный конкурс для детей и молодежи «Радость творчества»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галиев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Иван, победитель (2 место), (2021), международный конкурс «Планета знаний»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Игошева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Вера, 1 место (2022), всероссийский конкурс поделок</w:t>
      </w:r>
      <w:proofErr w:type="gram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Галиев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Иван, диплом победителя (2022г), всероссийская олимпиада «Битва слонов в клубе «Четыре ферзя»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Бегункова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Яна, 1 место (2022),  X Всероссийская викторина «Окно в шахматный мир»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Обийко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Рома, Мартин Слава. 1 место (2022) 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Пушкарев Тимофей, Вольхина Виктория, участники шахматного турнира (4 место), 2019г.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Достижение педагога.</w:t>
      </w: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Личное участие в шахматном турнире, дипломом 2 степени (2019г.); муниципальный конкурс  методических разработок по развитию шахматного образования в Советском районе в номинации «Лучшее внеурочное мероприятие» диплом III степени (2020г), международный конкурс для детей и молодежи «Творческий поиск»  номинация: «Презентация» конкурсная работа «Как шахматные фигуры ходят» 1 место (2020).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Второй год являюсь руководителем  </w:t>
      </w: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платной дополнительной услуги с обучающимся по дополнительной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общеразвивающей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программе «Шахматы».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Заключение. </w:t>
      </w: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Важным достижением работы можно считать возросший у детей и их родителей интерес к шахматной игре и желание научиться играть в эту развивающую, дисциплинирующую игру. Дети научились рассуждать, делать выводы, у них стало более развито логическое мышление, умение работать в паре, умение поддерживать командный дух и играть за себя.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Совершенствованию в шахматах нет предела, всегда есть чему учиться и чему удивляться. Их глубина и красота неисчерпаемы, и поэтому они могут стать вашим спутником на всю жизнь.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Научить играть в шахматы можно каждого, но для этого необходимо запастись терпением. Наша цель не воспитывать чемпионов, а прививать интерес к мудрой игре. Шахматы – это целый мир логики и эмоций, прекрасный и страстный мир со своими взлетами и падениями, радостями и несчастьями. В наших силах подарить ребенку золотой ключик в этот волшебный мир.</w:t>
      </w:r>
    </w:p>
    <w:p w:rsidR="008A4B4B" w:rsidRPr="008A4B4B" w:rsidRDefault="008A4B4B" w:rsidP="008A4B4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Методическое обеспечение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1. Методическая литература под редакцией И. Г. </w:t>
      </w:r>
      <w:proofErr w:type="spellStart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Сухина</w:t>
      </w:r>
      <w:proofErr w:type="spellEnd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</w:t>
      </w:r>
      <w:r w:rsidRPr="008A4B4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«Там клетки чёрно белые чудес и тайн полны»</w:t>
      </w: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 1 и 2 часть, специально разработанная для дошкольников.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2. Рабочие программы 1-4 годы обучения </w:t>
      </w:r>
      <w:r w:rsidRPr="008A4B4B">
        <w:rPr>
          <w:rFonts w:ascii="Times New Roman" w:eastAsia="Times New Roman" w:hAnsi="Times New Roman" w:cs="Times New Roman"/>
          <w:i/>
          <w:iCs/>
          <w:color w:val="111111"/>
          <w:sz w:val="28"/>
          <w:lang w:eastAsia="ru-RU"/>
        </w:rPr>
        <w:t>«Шахматы школе»</w:t>
      </w:r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 xml:space="preserve"> под редакцией И. Г. </w:t>
      </w:r>
      <w:proofErr w:type="spellStart"/>
      <w:r w:rsidRPr="008A4B4B">
        <w:rPr>
          <w:rFonts w:ascii="Times New Roman" w:eastAsia="Times New Roman" w:hAnsi="Times New Roman" w:cs="Times New Roman"/>
          <w:color w:val="111111"/>
          <w:sz w:val="28"/>
          <w:lang w:eastAsia="ru-RU"/>
        </w:rPr>
        <w:t>Сухина</w:t>
      </w:r>
      <w:proofErr w:type="spellEnd"/>
    </w:p>
    <w:p w:rsidR="008A4B4B" w:rsidRPr="008A4B4B" w:rsidRDefault="008A4B4B" w:rsidP="008A4B4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3.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Сухин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И.Г. Удивительные приключения в Шахматной стране. -Ростов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spellEnd"/>
      <w:proofErr w:type="gram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/Д</w:t>
      </w:r>
      <w:proofErr w:type="gram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Феникс, 2004.</w:t>
      </w:r>
    </w:p>
    <w:p w:rsidR="008A4B4B" w:rsidRPr="008A4B4B" w:rsidRDefault="008A4B4B" w:rsidP="008A4B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4.  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Сухин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И.Г. Шахматы для самых маленьких: книга-сказка для совместного чтения родителей и детей-М.: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Астрель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</w:t>
      </w:r>
      <w:proofErr w:type="gram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:П</w:t>
      </w:r>
      <w:proofErr w:type="gram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олиграфиздат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2012.</w:t>
      </w:r>
    </w:p>
    <w:p w:rsidR="008A4B4B" w:rsidRPr="008A4B4B" w:rsidRDefault="008A4B4B" w:rsidP="008A4B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5  .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Сухин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И.Г. Шахматы, первый год или Там клетки черно-белые чудес и тайн полны. Рабочая тетрадь. В 2-х частях. Часть 1.- 6-е изд. – Обнинск: Духовное возрождение, 2016</w:t>
      </w:r>
    </w:p>
    <w:p w:rsidR="008A4B4B" w:rsidRPr="008A4B4B" w:rsidRDefault="008A4B4B" w:rsidP="008A4B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6.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Сухин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И.Г. Шахматы, первый год или Там клетки черно-белые чудес и тайн полны. Рабочая тетрадь. В 2-х частях. Часть 2.- 6-е изд. – Обнинск: Духовное возрождение, 2016</w:t>
      </w:r>
    </w:p>
    <w:p w:rsidR="008A4B4B" w:rsidRPr="008A4B4B" w:rsidRDefault="008A4B4B" w:rsidP="008A4B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7.  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Сухин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И.Г. Приключения в Шахматной стране. – М.: Педагогика, 1991.</w:t>
      </w:r>
    </w:p>
    <w:p w:rsidR="008A4B4B" w:rsidRPr="008A4B4B" w:rsidRDefault="008A4B4B" w:rsidP="008A4B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8.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Сухин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И.Г. Шахматы для самых маленьких. – М.: «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Астрель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2000.</w:t>
      </w:r>
    </w:p>
    <w:p w:rsidR="008A4B4B" w:rsidRPr="008A4B4B" w:rsidRDefault="008A4B4B" w:rsidP="008A4B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9.   Трофимова А.С. Учебник юного шахматиста/– Ростов на Дону: Феникс, 2014г.</w:t>
      </w:r>
    </w:p>
    <w:p w:rsidR="008A4B4B" w:rsidRPr="008A4B4B" w:rsidRDefault="008A4B4B" w:rsidP="008A4B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10. Шахматы для детей. Шахматы для будущих чемпионов: пер с англ. /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Тед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Ноттингем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Боб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Уйэд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Эл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Лоуренс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– М.: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Астрель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АСТ, 2010г.</w:t>
      </w:r>
    </w:p>
    <w:p w:rsidR="008A4B4B" w:rsidRPr="008A4B4B" w:rsidRDefault="008A4B4B" w:rsidP="008A4B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11. Шахматная тетрадь - раскраска: рисуем, учимся, играем/ А. С.Трофимова. – Ростов на Дону: Феникс, 2015г.</w:t>
      </w:r>
    </w:p>
    <w:p w:rsidR="008A4B4B" w:rsidRPr="008A4B4B" w:rsidRDefault="008A4B4B" w:rsidP="008A4B4B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В.Г. Гришин Малыши играют в шахматы.</w:t>
      </w:r>
    </w:p>
    <w:p w:rsidR="008A4B4B" w:rsidRPr="008A4B4B" w:rsidRDefault="008A4B4B" w:rsidP="008A4B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Интернет-ресурсы</w:t>
      </w:r>
    </w:p>
    <w:p w:rsidR="008A4B4B" w:rsidRPr="008A4B4B" w:rsidRDefault="008A4B4B" w:rsidP="008A4B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Обучающий курс для начинающих шахматистов и игра в шахматы </w:t>
      </w:r>
      <w:proofErr w:type="spellStart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онлайн</w:t>
      </w:r>
      <w:proofErr w:type="spellEnd"/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[сайт] URL </w:t>
      </w:r>
      <w:hyperlink r:id="rId6" w:history="1">
        <w:r w:rsidRPr="008A4B4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http://www.chess-master.net/articles/3.html</w:t>
        </w:r>
      </w:hyperlink>
    </w:p>
    <w:p w:rsidR="008A4B4B" w:rsidRPr="008A4B4B" w:rsidRDefault="008A4B4B" w:rsidP="008A4B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Шахматы: [сайт] URL: </w:t>
      </w:r>
      <w:hyperlink r:id="rId7" w:history="1">
        <w:r w:rsidRPr="008A4B4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http://www.shahmatik.ru</w:t>
        </w:r>
      </w:hyperlink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/</w:t>
      </w:r>
    </w:p>
    <w:p w:rsidR="008A4B4B" w:rsidRPr="008A4B4B" w:rsidRDefault="008A4B4B" w:rsidP="008A4B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A4B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Шахматная библиотека: [сайт] URL: </w:t>
      </w:r>
      <w:hyperlink r:id="rId8" w:history="1">
        <w:r w:rsidRPr="008A4B4B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http://webchess.ru/eboo</w:t>
        </w:r>
      </w:hyperlink>
    </w:p>
    <w:p w:rsidR="008A4B4B" w:rsidRDefault="008A4B4B"/>
    <w:sectPr w:rsidR="008A4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0D47"/>
    <w:multiLevelType w:val="multilevel"/>
    <w:tmpl w:val="0FFE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56D03"/>
    <w:multiLevelType w:val="multilevel"/>
    <w:tmpl w:val="A226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9079E5"/>
    <w:multiLevelType w:val="multilevel"/>
    <w:tmpl w:val="2106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381BB1"/>
    <w:multiLevelType w:val="multilevel"/>
    <w:tmpl w:val="0E16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12554"/>
    <w:rsid w:val="00512554"/>
    <w:rsid w:val="008A4B4B"/>
    <w:rsid w:val="00BE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A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A4B4B"/>
  </w:style>
  <w:style w:type="paragraph" w:customStyle="1" w:styleId="c10">
    <w:name w:val="c10"/>
    <w:basedOn w:val="a"/>
    <w:rsid w:val="008A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A4B4B"/>
  </w:style>
  <w:style w:type="paragraph" w:customStyle="1" w:styleId="c0">
    <w:name w:val="c0"/>
    <w:basedOn w:val="a"/>
    <w:rsid w:val="008A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A4B4B"/>
  </w:style>
  <w:style w:type="character" w:customStyle="1" w:styleId="c15">
    <w:name w:val="c15"/>
    <w:basedOn w:val="a0"/>
    <w:rsid w:val="008A4B4B"/>
  </w:style>
  <w:style w:type="character" w:customStyle="1" w:styleId="c12">
    <w:name w:val="c12"/>
    <w:basedOn w:val="a0"/>
    <w:rsid w:val="008A4B4B"/>
  </w:style>
  <w:style w:type="character" w:styleId="a3">
    <w:name w:val="Hyperlink"/>
    <w:basedOn w:val="a0"/>
    <w:uiPriority w:val="99"/>
    <w:semiHidden/>
    <w:unhideWhenUsed/>
    <w:rsid w:val="008A4B4B"/>
    <w:rPr>
      <w:color w:val="0000FF"/>
      <w:u w:val="single"/>
    </w:rPr>
  </w:style>
  <w:style w:type="paragraph" w:customStyle="1" w:styleId="c40">
    <w:name w:val="c40"/>
    <w:basedOn w:val="a"/>
    <w:rsid w:val="008A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A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A4B4B"/>
  </w:style>
  <w:style w:type="character" w:customStyle="1" w:styleId="c6">
    <w:name w:val="c6"/>
    <w:basedOn w:val="a0"/>
    <w:rsid w:val="008A4B4B"/>
  </w:style>
  <w:style w:type="character" w:customStyle="1" w:styleId="c23">
    <w:name w:val="c23"/>
    <w:basedOn w:val="a0"/>
    <w:rsid w:val="008A4B4B"/>
  </w:style>
  <w:style w:type="paragraph" w:customStyle="1" w:styleId="c20">
    <w:name w:val="c20"/>
    <w:basedOn w:val="a"/>
    <w:rsid w:val="008A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8A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A4B4B"/>
  </w:style>
  <w:style w:type="paragraph" w:customStyle="1" w:styleId="c38">
    <w:name w:val="c38"/>
    <w:basedOn w:val="a"/>
    <w:rsid w:val="008A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A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A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A4B4B"/>
  </w:style>
  <w:style w:type="character" w:customStyle="1" w:styleId="c26">
    <w:name w:val="c26"/>
    <w:basedOn w:val="a0"/>
    <w:rsid w:val="008A4B4B"/>
  </w:style>
  <w:style w:type="character" w:customStyle="1" w:styleId="c22">
    <w:name w:val="c22"/>
    <w:basedOn w:val="a0"/>
    <w:rsid w:val="008A4B4B"/>
  </w:style>
  <w:style w:type="character" w:customStyle="1" w:styleId="c39">
    <w:name w:val="c39"/>
    <w:basedOn w:val="a0"/>
    <w:rsid w:val="008A4B4B"/>
  </w:style>
  <w:style w:type="character" w:customStyle="1" w:styleId="c2">
    <w:name w:val="c2"/>
    <w:basedOn w:val="a0"/>
    <w:rsid w:val="008A4B4B"/>
  </w:style>
  <w:style w:type="paragraph" w:customStyle="1" w:styleId="c24">
    <w:name w:val="c24"/>
    <w:basedOn w:val="a"/>
    <w:rsid w:val="008A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ebchess.ru/ebook%25C2%25A0/&amp;sa=D&amp;source=editors&amp;ust=1645700764302688&amp;usg=AOvVaw1MqgqdRzJzhU0Thhu2yoT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shahmatik.ru/&amp;sa=D&amp;source=editors&amp;ust=1645700764302047&amp;usg=AOvVaw09lAUOltjbQzSyMsQbMIj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chess-master.net/articles/3.html&amp;sa=D&amp;source=editors&amp;ust=1645700764301371&amp;usg=AOvVaw3_Qx4y95Wd87C4CLf_2REV" TargetMode="External"/><Relationship Id="rId5" Type="http://schemas.openxmlformats.org/officeDocument/2006/relationships/hyperlink" Target="https://www.google.com/url?q=http://pandia.ru/text/category/kulmztura_rechi/&amp;sa=D&amp;source=editors&amp;ust=1645700764285277&amp;usg=AOvVaw1WmWNmJcMy0RVVZq4ECfi-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2732</Words>
  <Characters>15576</Characters>
  <Application>Microsoft Office Word</Application>
  <DocSecurity>0</DocSecurity>
  <Lines>129</Lines>
  <Paragraphs>36</Paragraphs>
  <ScaleCrop>false</ScaleCrop>
  <Company>DOM</Company>
  <LinksUpToDate>false</LinksUpToDate>
  <CharactersWithSpaces>18272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dcterms:created xsi:type="dcterms:W3CDTF">2025-03-12T07:48:00Z</dcterms:created>
  <dcterms:modified xsi:type="dcterms:W3CDTF">2025-03-12T07:48:00Z</dcterms:modified>
</cp:coreProperties>
</file>