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29" w:rsidRPr="00336D29" w:rsidRDefault="00336D29" w:rsidP="00336D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336D2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Министерство образования и науки Астраханской области</w:t>
      </w:r>
    </w:p>
    <w:p w:rsidR="00336D29" w:rsidRPr="00336D29" w:rsidRDefault="00336D29" w:rsidP="00336D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336D2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</w:t>
      </w:r>
      <w:r w:rsidRPr="00336D29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ОСУДАРСТВЕННОЕ КАЗЕННОЕ ОБЩЕОБРАЗОВАТЕЛЬНОЕ УЧРЕЖДЕНИЕ АСТРАХАНСКОЙ ОБЛАСТИ «ШКОЛА-ИНТЕРНАТ № 7 ДЛЯ ОБУЧАЮЩИХСЯ С ОГРАНИЧЕННЫМИ ВОЗМОЖНОСТЯМИ ЗДОРОВЬЯ»</w:t>
      </w:r>
    </w:p>
    <w:p w:rsidR="00336D29" w:rsidRPr="00336D29" w:rsidRDefault="00336D29" w:rsidP="00336D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336D29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(ГКОУ АО «</w:t>
      </w:r>
      <w:r w:rsidRPr="00336D2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Школа-интернат</w:t>
      </w:r>
      <w:r w:rsidRPr="00336D29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№ 7»)</w:t>
      </w:r>
    </w:p>
    <w:p w:rsidR="00336D29" w:rsidRPr="00336D29" w:rsidRDefault="00336D29" w:rsidP="00336D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6"/>
          <w:szCs w:val="16"/>
          <w:lang w:val="de-DE" w:eastAsia="ja-JP" w:bidi="fa-IR"/>
        </w:rPr>
      </w:pPr>
    </w:p>
    <w:p w:rsidR="00336D29" w:rsidRPr="00336D29" w:rsidRDefault="00336D29" w:rsidP="00336D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336D2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ИНН/КПП 3016021481/</w:t>
      </w:r>
      <w:proofErr w:type="gramStart"/>
      <w:r w:rsidRPr="00336D2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301901001  ОГРН</w:t>
      </w:r>
      <w:proofErr w:type="gramEnd"/>
      <w:r w:rsidRPr="00336D2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1023000818532</w:t>
      </w:r>
    </w:p>
    <w:p w:rsidR="00336D29" w:rsidRPr="00336D29" w:rsidRDefault="00336D29" w:rsidP="00336D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10"/>
          <w:szCs w:val="10"/>
          <w:lang w:val="de-DE" w:eastAsia="ja-JP" w:bidi="fa-IR"/>
        </w:rPr>
      </w:pPr>
    </w:p>
    <w:p w:rsidR="00336D29" w:rsidRPr="00336D29" w:rsidRDefault="00336D29" w:rsidP="00336D29">
      <w:pPr>
        <w:widowControl w:val="0"/>
        <w:pBdr>
          <w:bottom w:val="single" w:sz="8" w:space="1" w:color="000000"/>
        </w:pBdr>
        <w:tabs>
          <w:tab w:val="left" w:pos="1560"/>
        </w:tabs>
        <w:suppressAutoHyphens/>
        <w:autoSpaceDN w:val="0"/>
        <w:spacing w:after="0" w:line="240" w:lineRule="auto"/>
        <w:ind w:right="-108"/>
        <w:jc w:val="center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336D29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414052, г. </w:t>
      </w:r>
      <w:proofErr w:type="spellStart"/>
      <w:r w:rsidRPr="00336D29">
        <w:rPr>
          <w:rFonts w:ascii="Times New Roman" w:eastAsia="Andale Sans UI" w:hAnsi="Times New Roman" w:cs="Times New Roman"/>
          <w:kern w:val="3"/>
          <w:lang w:val="de-DE" w:eastAsia="ja-JP" w:bidi="fa-IR"/>
        </w:rPr>
        <w:t>Астрахань</w:t>
      </w:r>
      <w:proofErr w:type="spellEnd"/>
      <w:r w:rsidRPr="00336D29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336D29">
        <w:rPr>
          <w:rFonts w:ascii="Times New Roman" w:eastAsia="Andale Sans UI" w:hAnsi="Times New Roman" w:cs="Times New Roman"/>
          <w:kern w:val="3"/>
          <w:lang w:eastAsia="ja-JP" w:bidi="fa-IR"/>
        </w:rPr>
        <w:t>ул</w:t>
      </w:r>
      <w:proofErr w:type="spellEnd"/>
      <w:r w:rsidRPr="00336D29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r w:rsidRPr="00336D29">
        <w:rPr>
          <w:rFonts w:ascii="Times New Roman" w:eastAsia="Andale Sans UI" w:hAnsi="Times New Roman" w:cs="Times New Roman"/>
          <w:kern w:val="3"/>
          <w:lang w:eastAsia="ja-JP" w:bidi="fa-IR"/>
        </w:rPr>
        <w:t>Галлея</w:t>
      </w:r>
      <w:r w:rsidRPr="00336D29">
        <w:rPr>
          <w:rFonts w:ascii="Times New Roman" w:eastAsia="Andale Sans UI" w:hAnsi="Times New Roman" w:cs="Times New Roman"/>
          <w:kern w:val="3"/>
          <w:lang w:val="de-DE" w:eastAsia="ja-JP" w:bidi="fa-IR"/>
        </w:rPr>
        <w:t>/</w:t>
      </w:r>
      <w:r w:rsidRPr="00336D29">
        <w:rPr>
          <w:rFonts w:ascii="Times New Roman" w:eastAsia="Andale Sans UI" w:hAnsi="Times New Roman" w:cs="Times New Roman"/>
          <w:kern w:val="3"/>
          <w:lang w:eastAsia="ja-JP" w:bidi="fa-IR"/>
        </w:rPr>
        <w:t>Спортивная</w:t>
      </w:r>
      <w:r w:rsidRPr="00336D29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12/3, </w:t>
      </w:r>
      <w:r w:rsidRPr="00336D29">
        <w:rPr>
          <w:rFonts w:ascii="Times New Roman" w:eastAsia="Andale Sans UI" w:hAnsi="Times New Roman" w:cs="Times New Roman"/>
          <w:kern w:val="3"/>
          <w:lang w:eastAsia="ja-JP" w:bidi="fa-IR"/>
        </w:rPr>
        <w:t>тел</w:t>
      </w:r>
      <w:r w:rsidRPr="00336D29">
        <w:rPr>
          <w:rFonts w:ascii="Times New Roman" w:eastAsia="Andale Sans UI" w:hAnsi="Times New Roman" w:cs="Times New Roman"/>
          <w:kern w:val="3"/>
          <w:lang w:val="de-DE" w:eastAsia="ja-JP" w:bidi="fa-IR"/>
        </w:rPr>
        <w:t>./</w:t>
      </w:r>
      <w:r w:rsidRPr="00336D29">
        <w:rPr>
          <w:rFonts w:ascii="Times New Roman" w:eastAsia="Andale Sans UI" w:hAnsi="Times New Roman" w:cs="Times New Roman"/>
          <w:kern w:val="3"/>
          <w:lang w:eastAsia="ja-JP" w:bidi="fa-IR"/>
        </w:rPr>
        <w:t>факс</w:t>
      </w:r>
      <w:r w:rsidRPr="00336D29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(8512) </w:t>
      </w:r>
      <w:r w:rsidRPr="00336D29">
        <w:rPr>
          <w:rFonts w:ascii="Times New Roman" w:eastAsia="Andale Sans UI" w:hAnsi="Times New Roman" w:cs="Times New Roman"/>
          <w:kern w:val="3"/>
          <w:lang w:eastAsia="ja-JP" w:bidi="fa-IR"/>
        </w:rPr>
        <w:t>66-86-48</w:t>
      </w:r>
      <w:r w:rsidRPr="00336D29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</w:p>
    <w:p w:rsidR="00336D29" w:rsidRPr="00336D29" w:rsidRDefault="00336D29" w:rsidP="00336D29">
      <w:pPr>
        <w:widowControl w:val="0"/>
        <w:pBdr>
          <w:bottom w:val="single" w:sz="8" w:space="1" w:color="000000"/>
        </w:pBdr>
        <w:tabs>
          <w:tab w:val="left" w:pos="1560"/>
        </w:tabs>
        <w:suppressAutoHyphens/>
        <w:autoSpaceDN w:val="0"/>
        <w:spacing w:after="0" w:line="240" w:lineRule="auto"/>
        <w:ind w:right="-108"/>
        <w:jc w:val="center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336D29">
        <w:rPr>
          <w:rFonts w:ascii="Times New Roman" w:eastAsia="Andale Sans UI" w:hAnsi="Times New Roman" w:cs="Times New Roman"/>
          <w:kern w:val="3"/>
          <w:lang w:val="en-US" w:eastAsia="ja-JP" w:bidi="fa-IR"/>
        </w:rPr>
        <w:t>e</w:t>
      </w:r>
      <w:r w:rsidRPr="00336D29">
        <w:rPr>
          <w:rFonts w:ascii="Times New Roman" w:eastAsia="Andale Sans UI" w:hAnsi="Times New Roman" w:cs="Times New Roman"/>
          <w:kern w:val="3"/>
          <w:lang w:eastAsia="ja-JP" w:bidi="fa-IR"/>
        </w:rPr>
        <w:t>-</w:t>
      </w:r>
      <w:r w:rsidRPr="00336D29">
        <w:rPr>
          <w:rFonts w:ascii="Times New Roman" w:eastAsia="Andale Sans UI" w:hAnsi="Times New Roman" w:cs="Times New Roman"/>
          <w:kern w:val="3"/>
          <w:lang w:val="en-US" w:eastAsia="ja-JP" w:bidi="fa-IR"/>
        </w:rPr>
        <w:t>mail</w:t>
      </w:r>
      <w:r w:rsidRPr="00336D29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: </w:t>
      </w:r>
      <w:r w:rsidRPr="00336D29">
        <w:rPr>
          <w:rFonts w:ascii="Times New Roman" w:eastAsia="Andale Sans UI" w:hAnsi="Times New Roman" w:cs="Tahoma"/>
          <w:kern w:val="3"/>
          <w:u w:val="single"/>
          <w:shd w:val="clear" w:color="auto" w:fill="FFFFFF"/>
          <w:lang w:val="de-DE" w:eastAsia="ja-JP" w:bidi="fa-IR"/>
        </w:rPr>
        <w:t>512668648@platforma.school</w:t>
      </w:r>
      <w:r w:rsidRPr="00336D29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6D29" w:rsidRDefault="00336D29" w:rsidP="00336D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Конспект</w:t>
      </w:r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Открытое занятие </w:t>
      </w:r>
      <w:r w:rsidRPr="00336D29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Песочная страна</w:t>
      </w:r>
      <w:r w:rsidRPr="00336D29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47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78" w:lineRule="auto"/>
        <w:ind w:left="6726" w:right="111" w:hanging="1044"/>
        <w:rPr>
          <w:rFonts w:ascii="Times New Roman" w:eastAsia="Times New Roman" w:hAnsi="Times New Roman" w:cs="Times New Roman"/>
          <w:sz w:val="28"/>
          <w:szCs w:val="28"/>
        </w:rPr>
      </w:pPr>
      <w:r w:rsidRPr="00336D2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336D29" w:rsidRPr="00336D29" w:rsidRDefault="00336D29" w:rsidP="00336D29">
      <w:pPr>
        <w:widowControl w:val="0"/>
        <w:autoSpaceDE w:val="0"/>
        <w:autoSpaceDN w:val="0"/>
        <w:spacing w:after="0" w:line="278" w:lineRule="auto"/>
        <w:ind w:left="6726" w:right="111" w:hanging="1044"/>
        <w:rPr>
          <w:rFonts w:ascii="Times New Roman" w:eastAsia="Times New Roman" w:hAnsi="Times New Roman" w:cs="Times New Roman"/>
          <w:sz w:val="28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78" w:lineRule="auto"/>
        <w:ind w:left="6726" w:right="111" w:hanging="1044"/>
        <w:rPr>
          <w:rFonts w:ascii="Times New Roman" w:eastAsia="Times New Roman" w:hAnsi="Times New Roman" w:cs="Times New Roman"/>
          <w:sz w:val="28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78" w:lineRule="auto"/>
        <w:ind w:left="6726" w:right="111" w:hanging="1044"/>
        <w:rPr>
          <w:rFonts w:ascii="Times New Roman" w:eastAsia="Times New Roman" w:hAnsi="Times New Roman" w:cs="Times New Roman"/>
          <w:sz w:val="28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78" w:lineRule="auto"/>
        <w:ind w:left="6726" w:right="111" w:hanging="1044"/>
        <w:rPr>
          <w:rFonts w:ascii="Times New Roman" w:eastAsia="Times New Roman" w:hAnsi="Times New Roman" w:cs="Times New Roman"/>
          <w:sz w:val="28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78" w:lineRule="auto"/>
        <w:ind w:left="6726" w:right="111" w:hanging="1044"/>
        <w:rPr>
          <w:rFonts w:ascii="Times New Roman" w:eastAsia="Times New Roman" w:hAnsi="Times New Roman" w:cs="Times New Roman"/>
          <w:sz w:val="28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78" w:lineRule="auto"/>
        <w:ind w:left="6726" w:right="111" w:hanging="1044"/>
        <w:rPr>
          <w:rFonts w:ascii="Times New Roman" w:eastAsia="Times New Roman" w:hAnsi="Times New Roman" w:cs="Times New Roman"/>
          <w:sz w:val="28"/>
          <w:szCs w:val="28"/>
        </w:rPr>
      </w:pPr>
    </w:p>
    <w:p w:rsidR="00336D29" w:rsidRDefault="00336D29" w:rsidP="00336D29">
      <w:pPr>
        <w:widowControl w:val="0"/>
        <w:autoSpaceDE w:val="0"/>
        <w:autoSpaceDN w:val="0"/>
        <w:spacing w:after="0" w:line="278" w:lineRule="auto"/>
        <w:ind w:right="111"/>
        <w:rPr>
          <w:rFonts w:ascii="Times New Roman" w:eastAsia="Times New Roman" w:hAnsi="Times New Roman" w:cs="Times New Roman"/>
          <w:sz w:val="28"/>
          <w:szCs w:val="28"/>
        </w:rPr>
      </w:pPr>
      <w:r w:rsidRPr="00336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36D29" w:rsidRDefault="00336D29" w:rsidP="00336D29">
      <w:pPr>
        <w:widowControl w:val="0"/>
        <w:autoSpaceDE w:val="0"/>
        <w:autoSpaceDN w:val="0"/>
        <w:spacing w:after="0" w:line="278" w:lineRule="auto"/>
        <w:ind w:right="111"/>
        <w:rPr>
          <w:rFonts w:ascii="Times New Roman" w:eastAsia="Times New Roman" w:hAnsi="Times New Roman" w:cs="Times New Roman"/>
          <w:sz w:val="28"/>
          <w:szCs w:val="28"/>
        </w:rPr>
      </w:pPr>
    </w:p>
    <w:p w:rsidR="00336D29" w:rsidRDefault="00336D29" w:rsidP="00336D29">
      <w:pPr>
        <w:widowControl w:val="0"/>
        <w:autoSpaceDE w:val="0"/>
        <w:autoSpaceDN w:val="0"/>
        <w:spacing w:after="0" w:line="278" w:lineRule="auto"/>
        <w:ind w:right="111"/>
        <w:rPr>
          <w:rFonts w:ascii="Times New Roman" w:eastAsia="Times New Roman" w:hAnsi="Times New Roman" w:cs="Times New Roman"/>
          <w:sz w:val="28"/>
          <w:szCs w:val="28"/>
        </w:rPr>
      </w:pPr>
    </w:p>
    <w:p w:rsidR="00336D29" w:rsidRDefault="00336D29" w:rsidP="00336D29">
      <w:pPr>
        <w:widowControl w:val="0"/>
        <w:autoSpaceDE w:val="0"/>
        <w:autoSpaceDN w:val="0"/>
        <w:spacing w:after="0" w:line="278" w:lineRule="auto"/>
        <w:ind w:right="111"/>
        <w:rPr>
          <w:rFonts w:ascii="Times New Roman" w:eastAsia="Times New Roman" w:hAnsi="Times New Roman" w:cs="Times New Roman"/>
          <w:sz w:val="28"/>
          <w:szCs w:val="28"/>
        </w:rPr>
      </w:pPr>
    </w:p>
    <w:p w:rsidR="00336D29" w:rsidRDefault="00336D29" w:rsidP="00336D29">
      <w:pPr>
        <w:widowControl w:val="0"/>
        <w:autoSpaceDE w:val="0"/>
        <w:autoSpaceDN w:val="0"/>
        <w:spacing w:after="0" w:line="278" w:lineRule="auto"/>
        <w:ind w:right="111"/>
        <w:rPr>
          <w:rFonts w:ascii="Times New Roman" w:eastAsia="Times New Roman" w:hAnsi="Times New Roman" w:cs="Times New Roman"/>
          <w:sz w:val="28"/>
          <w:szCs w:val="28"/>
        </w:rPr>
      </w:pPr>
    </w:p>
    <w:p w:rsidR="00336D29" w:rsidRDefault="00336D29" w:rsidP="00336D29">
      <w:pPr>
        <w:widowControl w:val="0"/>
        <w:autoSpaceDE w:val="0"/>
        <w:autoSpaceDN w:val="0"/>
        <w:spacing w:after="0" w:line="278" w:lineRule="auto"/>
        <w:ind w:right="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36D29">
        <w:rPr>
          <w:rFonts w:ascii="Times New Roman" w:eastAsia="Times New Roman" w:hAnsi="Times New Roman" w:cs="Times New Roman"/>
          <w:sz w:val="28"/>
          <w:szCs w:val="28"/>
        </w:rPr>
        <w:t xml:space="preserve"> Подготовила  </w:t>
      </w:r>
    </w:p>
    <w:p w:rsidR="00336D29" w:rsidRPr="00336D29" w:rsidRDefault="00336D29" w:rsidP="00336D29">
      <w:pPr>
        <w:widowControl w:val="0"/>
        <w:autoSpaceDE w:val="0"/>
        <w:autoSpaceDN w:val="0"/>
        <w:spacing w:after="0" w:line="278" w:lineRule="auto"/>
        <w:ind w:right="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педагог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  </w:t>
      </w:r>
      <w:proofErr w:type="spellStart"/>
      <w:r w:rsidRPr="00336D29">
        <w:rPr>
          <w:rFonts w:ascii="Times New Roman" w:eastAsia="Times New Roman" w:hAnsi="Times New Roman" w:cs="Times New Roman"/>
          <w:sz w:val="28"/>
          <w:szCs w:val="28"/>
        </w:rPr>
        <w:t>Е.Г.Бордукова</w:t>
      </w:r>
      <w:proofErr w:type="spellEnd"/>
      <w:proofErr w:type="gramEnd"/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before="225" w:after="0" w:line="240" w:lineRule="auto"/>
        <w:ind w:left="1106" w:right="1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6D29" w:rsidRPr="00336D29" w:rsidRDefault="00336D29" w:rsidP="00336D29">
      <w:pPr>
        <w:widowControl w:val="0"/>
        <w:autoSpaceDE w:val="0"/>
        <w:autoSpaceDN w:val="0"/>
        <w:spacing w:before="225" w:after="0" w:line="240" w:lineRule="auto"/>
        <w:ind w:right="1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D29">
        <w:rPr>
          <w:rFonts w:ascii="Times New Roman" w:eastAsia="Times New Roman" w:hAnsi="Times New Roman" w:cs="Times New Roman"/>
          <w:sz w:val="28"/>
          <w:szCs w:val="28"/>
        </w:rPr>
        <w:t xml:space="preserve">Астрахань </w:t>
      </w:r>
      <w:r>
        <w:rPr>
          <w:rFonts w:ascii="Times New Roman" w:eastAsia="Times New Roman" w:hAnsi="Times New Roman" w:cs="Times New Roman"/>
          <w:sz w:val="28"/>
          <w:szCs w:val="28"/>
        </w:rPr>
        <w:t>март 2025</w:t>
      </w:r>
    </w:p>
    <w:p w:rsidR="004F1FEC" w:rsidRPr="004F1FEC" w:rsidRDefault="004F1FEC" w:rsidP="004F1FEC">
      <w:pPr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F1FEC" w:rsidRPr="00416F4A" w:rsidTr="004F1F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F1FEC" w:rsidRPr="00416F4A" w:rsidRDefault="004F1FEC" w:rsidP="004F1FE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эмоционально-волевой сферы воспитанников старшего дошкольного возраста через использование песочной терапии.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создать максимально спокойную и доброжелательную атмосферу для свободного общения, игры и воображения, открытого выражения своих чувств, богатого эмоционального мира;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песочницей;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приемы коммуникации;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различать основные эмоции и состояния;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закрепить знание и понимание эмоции «радость»;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актуализировать желание умения регулировать настроение: улучшать настрой себе и другим;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-содействовать снятию эмоционального и мышечного напряжения, гармонизации внутреннего состояния и получению позитивного эффекта деятельности воспитанников.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proofErr w:type="gram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песочница,   палочки   для   суши,</w:t>
            </w: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декоративный</w:t>
            </w:r>
            <w:r w:rsidR="00416F4A"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  в пластмассовых емкостях  (различные бусинки,</w:t>
            </w:r>
            <w:r w:rsidR="00416F4A"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стеклянные шарики, фасоль, ракушки, пуговицы, перышки, монетки), аудиозапись медитативной музыки, набор цветных фото детей с различными эмоциями, воздушные шарики с изображением пиктограмм эмоций, бланк для ответов детей «Я радуюсь, когда…», свеча в безопасном подсвечнике, большие натуральные кисти для рисования, пульверизатор,</w:t>
            </w:r>
            <w:r w:rsidR="00416F4A"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емкость с водой, полотенце, покрывало.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занятия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</w:t>
            </w: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Приветствие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предлагает детям поздороваться друг с другом, передавая по кругу зажженную свечу.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у меня в руках зажженная свеча. Посмотрите на нее, обратите внимание, как колышется пламя. Сейчас мы будем передавать ее по </w:t>
            </w:r>
            <w:proofErr w:type="gram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кругу,  постарайтесь</w:t>
            </w:r>
            <w:proofErr w:type="gram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почувствовать ее тепло. Передавайте аккуратно, не спеша, и частичка ее тепла останется с вами.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</w:t>
            </w: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Упражнение «Знакомство с песочницей»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сегодня мы познакомимся с удивительной сказочной страной Песка и необыкновенных ощущений. Песочная страна находится здесь - в этой песочнице,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/Психолог указывает рукой на стоящую на столе песочницу, снимает покрывало/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proofErr w:type="spell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Адля</w:t>
            </w:r>
            <w:proofErr w:type="spell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того, чтобы познакомиться с этой удивительной страной Песка, давайте сядем поудобнее, расслабимся. Опускаем ладони глубоко-глубоко в песок, закрываем глаза, и, прислушайтесь к своим ощущениям /5-10 сек. </w:t>
            </w:r>
            <w:proofErr w:type="spell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Можнопомолчать</w:t>
            </w:r>
            <w:proofErr w:type="spell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Теперь, ребята можно открыть глаза. Как вы думаете, ощутил ли песок теплоту ваших рук? A что вы чувствовали?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  </w:t>
            </w:r>
            <w:proofErr w:type="gram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перемешаем его.  </w:t>
            </w:r>
            <w:proofErr w:type="gram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Перетирайте  его</w:t>
            </w:r>
            <w:proofErr w:type="gram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между ладошками, пересыпьте из руки в руку, потрогайте его </w:t>
            </w:r>
            <w:proofErr w:type="spell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пещинки</w:t>
            </w:r>
            <w:proofErr w:type="spell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он на ощупь?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мягкий, холодный и т.д.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нравиться то, что вы чувствуете?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Тогда теперь давайте с ним поиграем.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</w:t>
            </w: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Упражнение «Игра с ладошками»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Закопайте свои ладошки в песок и давайте поднимем свои указательные пальцы на обеих руках, пошевелите ими, поздоровайтесь пальчиками. Теперь пошевелите большими пальцами, указательными, средними, безымянными и мизинцами.</w:t>
            </w:r>
          </w:p>
          <w:p w:rsidR="004F1FEC" w:rsidRPr="00416F4A" w:rsidRDefault="00416F4A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4F1FEC"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проделывается с каждым пальцем по отдельности двумя руками одновременно. Во время игры обращается внимание детей на то, чтобы на поверхности песка «работали» только те пальцы, которые </w:t>
            </w:r>
            <w:proofErr w:type="gramStart"/>
            <w:r w:rsidR="004F1FEC"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называются,  остальная</w:t>
            </w:r>
            <w:proofErr w:type="gramEnd"/>
            <w:r w:rsidR="004F1FEC"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часть руки должна быть полностью погружена в песок/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закончена. Теперь достаньте руки и положите их на песок. Я хочу, ребята, вам открыть один секрет: с помощью песка наши ладошки могут превращаться в различные предметы. Не верите? А вот давайте попробуем!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Игровой комплекс из пальчиковых игр</w:t>
            </w:r>
          </w:p>
          <w:p w:rsidR="004F1FEC" w:rsidRPr="00416F4A" w:rsidRDefault="004F1FEC" w:rsidP="004F1FE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«Грабельки»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/Положили «грабельки на песок»/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                          Листья падают в саду,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 Я их граблями гребу.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proofErr w:type="gram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растопырив пальцы и слегка согнув, гребут по песку поочередно обеими руками/</w:t>
            </w:r>
          </w:p>
          <w:p w:rsidR="004F1FEC" w:rsidRPr="00416F4A" w:rsidRDefault="004F1FEC" w:rsidP="004F1FE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«Лодочка»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/Соединили ладони/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Лодочка плывет по речке,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Оставляя на воде колечки.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/Дети выполняют имитационные движения плывущей лодки/</w:t>
            </w:r>
          </w:p>
          <w:p w:rsidR="004F1FEC" w:rsidRPr="00416F4A" w:rsidRDefault="004F1FEC" w:rsidP="004F1FE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«Пароход»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/подняли трубу/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Пароход плывет по речке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И пыхтит он словно печка: «Пых, пых, пых»,</w:t>
            </w:r>
          </w:p>
          <w:p w:rsidR="00416F4A" w:rsidRPr="00416F4A" w:rsidRDefault="004F1FEC" w:rsidP="00416F4A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/Дети выполняют имитационные движения по волнообразной траектории/</w:t>
            </w:r>
          </w:p>
          <w:p w:rsidR="004F1FEC" w:rsidRPr="00416F4A" w:rsidRDefault="004F1FEC" w:rsidP="00416F4A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«Улитка»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/Рисуем пальцами улитку/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Я улитку увидала,  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            И </w:t>
            </w:r>
            <w:proofErr w:type="gram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час</w:t>
            </w:r>
            <w:proofErr w:type="gram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нарисовала.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/Дети указательным пальцем рисуют улитку по нарастающей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спиралеобразной форме/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Осьминожки</w:t>
            </w:r>
            <w:proofErr w:type="spell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/Теперь наши руки - </w:t>
            </w:r>
            <w:proofErr w:type="spellStart"/>
            <w:proofErr w:type="gram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осьминожки</w:t>
            </w:r>
            <w:proofErr w:type="spell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</w:t>
            </w:r>
            <w:proofErr w:type="gramEnd"/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            Мы морские </w:t>
            </w:r>
            <w:proofErr w:type="spell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осьминожки</w:t>
            </w:r>
            <w:proofErr w:type="spell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Разминаем дружно ножки.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/Дети высовывают руки из песка, собирая кисть руки в «пучок», и снова погружают в песок, разводя пальцы рук/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Закончили. А сейчас мы с вами будем рисовать.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</w:t>
            </w: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Упражнение «Рисование на песке».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/На протяжении всего упражнения звучит медитативная музыка/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этого необходимо разровнять песок </w:t>
            </w:r>
            <w:proofErr w:type="spellStart"/>
            <w:proofErr w:type="gram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руками,чтобы</w:t>
            </w:r>
            <w:proofErr w:type="spellEnd"/>
            <w:proofErr w:type="gram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 был гладким и ровным. Возьмите палочку в руку и обведите свою ладонь. Чтобы было удобнее рисовать, пальцы расставьте шире и обведите их. Ребята, для того, чтобы никакая песчаная буря не смогла разрушить наш рисунок, давайте выложим его контур фасолью.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/Психолог предлагает детям взять фасоль с подноса/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Посмотрите, какие у вас </w:t>
            </w:r>
            <w:proofErr w:type="spell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получилисьпортреты</w:t>
            </w:r>
            <w:proofErr w:type="spell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ваших ладошек! А теперь, давайте оживим наши ладошки: сделаем глаза, нос, рот.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/Дети украшают из разнообразного бросового материала (пуговицы, бусинки, камушки, ракушки и т.п.) свои рисунки на песке/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замечательные, веселые, симпатичные у вас получились ладошки!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/После завершения работы с песком психолог предлагает детям вытереть руки влажными салфетками/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скажите, пожалуйста, какое настроение у ваших ладошек?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/Ответы детей: веселое, радостное и т.п./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Давайте сейчас выберем для своих ладоней подходящий воздушный шарик с таким же настроением (пиктограмма «радость»). Теперь посмотрите на фото детей и каждый выберите по две фотографии с подходящим настроением. Какие помощники нам помогают узнавать наше настроение и то, что мы чувствуем?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/Ответы детей: нос, рот и т.д./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Молодцы! А теперь давайте встанем и немного разомнемся! Берите кисточки и становитесь друг напротив друга! Сейчас мы будем рисовать наших помощников, по очереди, на лице друг друга.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Релаксация «Портрет».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по очереди закрывают глаза и по команде </w:t>
            </w:r>
            <w:proofErr w:type="gram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психолога  обводят</w:t>
            </w:r>
            <w:proofErr w:type="gram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сухой кистью части лица друг друга.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</w:t>
            </w: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подойдите ко мне. Скажите, вам понравилось играть с песком?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Дети: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Психолог: Что вы чувствовали? Вам было приятно?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настроение у ваших ладоней? А когда вы испытываете радость (ответы детей фиксируются в бланке)?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</w:t>
            </w:r>
            <w:r w:rsidR="0033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сейчас каждый из вас выберет понравившейся предмет (ракушка, перо и т.п.)  и подарит на </w:t>
            </w:r>
            <w:proofErr w:type="gram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  своей</w:t>
            </w:r>
            <w:proofErr w:type="gram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ладошке.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/Дети подходят к столу, на котором выложены разнообразные предметы, выбирают понравившейся и «дарят» своей ладошке/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1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Ритуал прощания.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 наше занятие подошло к концу. Давайте ласково улыбнемся друг другу и вместе затушим нашу свечу. Набрали воздуха и </w:t>
            </w:r>
            <w:proofErr w:type="spellStart"/>
            <w:proofErr w:type="gram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подули!Молодцы</w:t>
            </w:r>
            <w:proofErr w:type="spellEnd"/>
            <w:proofErr w:type="gram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До свидания!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  Коррекционно-развивающие занятия с дошкольниками/ Е.В. Белинская, Ю.С. </w:t>
            </w:r>
            <w:proofErr w:type="spellStart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Шиманович</w:t>
            </w:r>
            <w:proofErr w:type="spellEnd"/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Мозырь: ООО </w:t>
            </w:r>
            <w:r w:rsidRPr="00416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 </w:t>
            </w: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«Белый ветер», 2009.</w:t>
            </w:r>
          </w:p>
          <w:p w:rsidR="004F1FEC" w:rsidRPr="00416F4A" w:rsidRDefault="004F1FEC" w:rsidP="004F1FEC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 Развитие эмоциональной сферы дошкольника/ С.Ф. Коршунова, Л.И Савченко. - Мозырь: ООО «Белый ветер», 2007.</w:t>
            </w:r>
          </w:p>
        </w:tc>
      </w:tr>
    </w:tbl>
    <w:p w:rsidR="00A77740" w:rsidRPr="00416F4A" w:rsidRDefault="00A77740">
      <w:pPr>
        <w:rPr>
          <w:rFonts w:ascii="Times New Roman" w:hAnsi="Times New Roman" w:cs="Times New Roman"/>
          <w:sz w:val="28"/>
          <w:szCs w:val="28"/>
        </w:rPr>
      </w:pPr>
    </w:p>
    <w:sectPr w:rsidR="00A77740" w:rsidRPr="0041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F2"/>
    <w:rsid w:val="00336D29"/>
    <w:rsid w:val="00416F4A"/>
    <w:rsid w:val="004F1FEC"/>
    <w:rsid w:val="007C61F2"/>
    <w:rsid w:val="00946A60"/>
    <w:rsid w:val="00A7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F3FE2-7420-4896-AA01-65D55BCC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2025-03-04T08:24:00Z</dcterms:created>
  <dcterms:modified xsi:type="dcterms:W3CDTF">2025-03-10T09:04:00Z</dcterms:modified>
</cp:coreProperties>
</file>