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9B4" w:rsidRPr="00E259B4" w:rsidRDefault="00E259B4" w:rsidP="00E259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«</w:t>
      </w:r>
      <w:bookmarkStart w:id="0" w:name="_GoBack"/>
      <w:bookmarkEnd w:id="0"/>
      <w:r w:rsidRPr="00E259B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Анализ воздействия сна на когнитивное развитие, эмоциональное благополучие и физическое здоровье дет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ей младшего школьного возраста»</w:t>
      </w:r>
    </w:p>
    <w:p w:rsidR="00E259B4" w:rsidRPr="00E259B4" w:rsidRDefault="00E259B4" w:rsidP="00E259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</w:p>
    <w:p w:rsidR="00E259B4" w:rsidRPr="00E259B4" w:rsidRDefault="00E259B4" w:rsidP="00E259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E259B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Сон представляет собой один из основных физиологических процессов, необходимым для поддержания здоровья и нормального функционирования организма, особенно в период активного роста и развития, характерном для младшего школьного возраста. Данный феномен не только способствует восстановлению физических сил, но и играет ключевую роль в когнитивном развитии, эмоциональном благополучии и сохранении физического здоровья детей. В последние десятилетия наблюдается рост интереса к исследованию различных аспектов сна, в частности, его влияния на здоровье детей, что объясняется существенными изменениями в образе жизни современной молодежи, включая увеличение времени, проводимого за экранами, и снижение уровня физической активности.</w:t>
      </w:r>
    </w:p>
    <w:p w:rsidR="00E259B4" w:rsidRPr="00E259B4" w:rsidRDefault="00E259B4" w:rsidP="00E259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</w:p>
    <w:p w:rsidR="00E259B4" w:rsidRPr="00E259B4" w:rsidRDefault="00E259B4" w:rsidP="00E259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E259B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Когнитивное развитие детей младшего школьного возраста тесно связано с качеством и продолжительностью сна. Исследования в данной области показывают, что недостаток сна негативно сказывается на таких параметрах, как внимание, память, способности к обучению и решению задач. Например, в рамках эмпирического исследования с участием детей различных возрастных категорий было установлено, что те дети, которые получают менее рекомендованных 9-11 часов сна в возрасте от 6 до 12 лет, демонстрируют значительное снижение показателей, связанных с памятью и вниманием. Когнитивные функции, включая рабочую память, внимание и способность к ассоциативному мышлению, формируются и развиваются в процессе различных стадий сна, в частности, во время фазы REM-сна, что подчеркивает необходимость полноценного ночного отдыха для оптимального усвоения образовательного материала и успешного обучения в целом.</w:t>
      </w:r>
    </w:p>
    <w:p w:rsidR="00E259B4" w:rsidRPr="00E259B4" w:rsidRDefault="00E259B4" w:rsidP="00E259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</w:p>
    <w:p w:rsidR="00E259B4" w:rsidRPr="00E259B4" w:rsidRDefault="00E259B4" w:rsidP="00E259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E259B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lastRenderedPageBreak/>
        <w:t>В контексте эмоционального благополучия, изучение взаимосвязи между качеством сна и психоэмоциональным состоянием детей является актуальной областью научных исследований. Дефицит сна может приводить к повышению уровня тревожности и проявлениям депрессивных симптомов, что непосредственно влияет на поведение и социализацию ребенка. Долгосрочные исследования продемонстрировали,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что дети, страдающие от хронических</w:t>
      </w:r>
      <w:r w:rsidRPr="00E259B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нарушений сна или бессонницы, чаще проявляют симптомы эмоциональной неустойчивости, такие как раздражительность, агрессивность и социопатия. Более того, негативное воздействие нарушений сна на эмоциональное состояние может усложнять процесс адаптации в школьной среде, снижая общее качество жизни и создавая дополнительные трудности в межличностных отношениях.</w:t>
      </w:r>
    </w:p>
    <w:p w:rsidR="00E259B4" w:rsidRPr="00E259B4" w:rsidRDefault="00E259B4" w:rsidP="00E259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</w:p>
    <w:p w:rsidR="00E259B4" w:rsidRPr="00E259B4" w:rsidRDefault="00E259B4" w:rsidP="00E259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E259B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Физическое здоровье детей также имеет тесную связь с режимом сна. Научные исследования показывают, что недостаток сна может способствовать возникновению различных заболеваний, включая ожирение, метаболические нарушения и расстройства иммунной системы. Например, нарушения ритмов сна и бодрствования могут приводить к изменениям гормонального баланса, что способствует увеличению аппетита и потреблению высококалорийной пищи. Это, в свою очередь, может способствовать набору веса и развитию ожирения, что представляет собой значимую проблему общественного здоровья.</w:t>
      </w:r>
    </w:p>
    <w:p w:rsidR="00E259B4" w:rsidRPr="00E259B4" w:rsidRDefault="00E259B4" w:rsidP="00E259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</w:p>
    <w:p w:rsidR="00E259B4" w:rsidRPr="00E259B4" w:rsidRDefault="00E259B4" w:rsidP="00E259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E259B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Следует отметить, что недостаток качественного сна у детей может приводить к снижению уровня физической активности, поскольку усталость и дефицит энергии снижают мотивацию к активным действиям. Ограничение физической активности коррелирует с широким спектром хронических заболеваний и может усугублять уже существующие проблемы со здоровьем.</w:t>
      </w:r>
    </w:p>
    <w:p w:rsidR="00E259B4" w:rsidRPr="00E259B4" w:rsidRDefault="00E259B4" w:rsidP="00E259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</w:p>
    <w:p w:rsidR="00E259B4" w:rsidRPr="00E259B4" w:rsidRDefault="00E259B4" w:rsidP="00E259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E259B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lastRenderedPageBreak/>
        <w:t>Таким образом, анализ воздействия сна на когнитивное развитие, эмоциональное благополучие и физическое здоровье детей младшего школьного возраста демонстрирует сложный и многогранный характер данной взаимосвязи. Системные нарушения сна могут вести к снижению когнитивных способностей и ухудшению психоэмоционального состояния, тогда как полноценный и качественный сон положительно влияет на процессы обучения, эмоциональную стабильность и общее физическое состояние.</w:t>
      </w:r>
    </w:p>
    <w:p w:rsidR="00E259B4" w:rsidRPr="00E259B4" w:rsidRDefault="00E259B4" w:rsidP="00E259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</w:p>
    <w:p w:rsidR="00E259B4" w:rsidRPr="00E259B4" w:rsidRDefault="00E259B4" w:rsidP="00E259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E259B4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Рекомендации по оптимизации режима сна для детей младшего школьного возраста должны включать создание благоприятной среды для сна, ограничение времени, проводимого с электронными устройствами перед сном, соблюдение режима сна и бодрствования, а также обучение детей важности полноценного отдыха. Педагогам и родителям следует учитывать влияние сна на успешность школьного обучения и общее качество жизни детей. Будущие исследования в данной области могут углубить понимание механизмов взаимодействия сна с различными аспектами развития ребенка и способствовать разработке более эффективных интервенций в рамках педагогической и клинической практики.</w:t>
      </w:r>
    </w:p>
    <w:p w:rsidR="00C856B0" w:rsidRPr="00E259B4" w:rsidRDefault="00C856B0" w:rsidP="00E259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C856B0" w:rsidRPr="00E259B4" w:rsidSect="00FA0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165BC"/>
    <w:rsid w:val="007165BC"/>
    <w:rsid w:val="00C856B0"/>
    <w:rsid w:val="00E259B4"/>
    <w:rsid w:val="00FA0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582A3-5EE1-42BC-931A-21E326865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5C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2025-02-25T09:22:00Z</dcterms:created>
  <dcterms:modified xsi:type="dcterms:W3CDTF">2025-02-25T09:24:00Z</dcterms:modified>
</cp:coreProperties>
</file>