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71FF1">
      <w:pPr>
        <w:pStyle w:val="2"/>
        <w:keepNext w:val="0"/>
        <w:keepLines w:val="0"/>
        <w:widowControl/>
        <w:suppressLineNumbers w:val="0"/>
        <w:shd w:val="clear" w:fill="FFFFFF"/>
        <w:spacing w:before="300" w:beforeAutospacing="0" w:after="150" w:afterAutospacing="0" w:line="15" w:lineRule="atLeast"/>
        <w:ind w:left="0" w:firstLine="0"/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</w:pPr>
      <w:bookmarkStart w:id="0" w:name="_GoBack"/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Интегрированные уроки изобразительного искусства, как средство активизации познавательной деятельности учащихся</w:t>
      </w:r>
      <w:r>
        <w:rPr>
          <w:rFonts w:hint="default" w:ascii="Times New Roman" w:hAnsi="Times New Roman" w:eastAsia="Helvetica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ru-RU"/>
        </w:rPr>
        <w:t xml:space="preserve"> в начальной школе.</w:t>
      </w:r>
    </w:p>
    <w:bookmarkEnd w:id="0"/>
    <w:p w14:paraId="4D0BC86C">
      <w:pPr>
        <w:rPr>
          <w:rFonts w:hint="default"/>
          <w:lang w:val="ru-RU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>С</w:t>
      </w:r>
      <w:r>
        <w:rPr>
          <w:rFonts w:hint="default" w:ascii="Times New Roman" w:hAnsi="Times New Roman" w:eastAsia="SimSun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оздание и развитие инновационной образовательной среды актуализировало проблему межпредметной интеграции, обеспечивающей преодоление предметноцентризма в обучении. В описании опыта прослеживается интеграция изобразительного искусства с разными предметами, анализируются используемые на практике технологии, методы и методики.</w:t>
      </w:r>
    </w:p>
    <w:p w14:paraId="3A69255D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Актуальность проблемы интеграции обучения и воспитания продиктована новыми социальными запросами, предъявляемыми к школе. 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школы, в то время как в современном мире преобладают тенденции к экономической, политической, культурной, информационной интеграции.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Интеграция содержания образования способна сформировать у учащихся универсальные и одновременно мобильные знания посредством развития в тесной взаимосвязи интеллектуальной, когнитивной и творческой сторон человеческой личности</w:t>
      </w:r>
    </w:p>
    <w:p w14:paraId="2CE9402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Существует множество видов интеграции: по методам, приёмам, способам, уровням, направлениям.</w:t>
      </w:r>
    </w:p>
    <w:p w14:paraId="299A9F83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Наиболее эффективным следует считать обращение к трем видам искусства, соответствующим трем учебным предметам гуманитарного цикла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: музыке, литературе и изобразительному искусству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 Комплексное использование вышеперечисленных предметов помогает учителю вызвать в душе ребенка яркий эмоционально-художественный образ. Специфические средства выразительности этих видов искусства, дополняя друг друга, помогают учащимся преодолеть барьер абстрактной выразительности одного за счет «наглядности» другого.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Например, при пластообразной форме интеграции – образ природы (весна) раскрывается в изобразительном искусстве, в его различных жанрах (натюрморте, пейзаже), отображается посредством цвета, света, композиции; в литературе – через художественные средства выразительности в тексте; в музыке – через звуки природы, песни и т.п. Например, при спиралевидной форме интеграции – можно сначала оценить красоту пейзажа одного времени года и затем подняться до понимания красоты природы в произведениях литературного, музыкального, изобразительного искусства.</w:t>
      </w:r>
    </w:p>
    <w:p w14:paraId="7D08427C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Особенно эффективно использование межпредметных связей уроков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изо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softHyphen/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бразительного искусства с уроками литературы и русского языка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которые должны обеспечить развитие комплекса речевых умений и художественных способностей у учащихся. Восприятие художественных произведений литературы и изобразительного искусства носит схожую природу, неразрывно связано и во многом дополняет друг друга, что говорит о том, что их объединение, даже в небольшой степени, может привести к положительным результатам в свете развития у ребенка «полноценного» художественного восприятия, как искусства слова, так и изобразительного искусства. Восприятие произведений искусства и литературного текста неразрывно связано и во многом дополняет друг друга. Использование иллюстративного принципа так же создает условия для активизации взаимосвязи с изобразительным искусством литературного искусства, например при изучении таких тем, как «Мой любимый литературный герой», «Иллюстрации к литературным произведениям» и др. Учитель изобразительного искусства</w:t>
      </w:r>
      <w:r>
        <w:rPr>
          <w:rStyle w:val="5"/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целях более глубокого и творческого освоения речевых навыков может оказывать методическую поддержку учителям литературы в подборе произведений изобразительного искусства к урокам.</w:t>
      </w:r>
    </w:p>
    <w:p w14:paraId="7E8B6727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 рамках предметов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изобразительного искусства и музыки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возможна тематическая интеграция, когда разные учебные предметы раскрывают одну тему, например «Ритм», «Композиция», «Средства выразительности» и др.</w:t>
      </w:r>
    </w:p>
    <w:p w14:paraId="7D2E4E19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Межпредметные связи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изобразительного искусства и математики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позволяют рассматривать одни и те же объекты с разных позиций, что создает условия для развития умений обобщать, абстрагировать и конкретизировать свойства изучаемых объектов и отношений (например, при ознакомлении с понятием золотого сечения).</w:t>
      </w:r>
    </w:p>
    <w:p w14:paraId="30B13EF0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Интеграция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изобразительного искусства и психологии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 осуществляющаяся в разнообразных формах (использование рисуночных проективных методик на уроках изобразительного искусства, применение элементов арт-терапии, использование психолого-педагогических техник, психологических сказок, метафор, притч и др.), позволяет не только нестандартно подать тему соответствующего урока, но и получить диагностический материал для последующей коррекционно-профилактической работы; позволяет обогатить урок нестандартными техниками и материалами, которые выросли из арт-терапии, обратиться к эмоциям ребенка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; разнообразить уроки, получить обратную связь от учащихся.</w:t>
      </w:r>
    </w:p>
    <w:p w14:paraId="4ED5286A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Одним из направлений работы, в рамках интеграции изобразительного искусства и психологии, является использование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здоровьесберегающих технологий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, а именно приемов арт-терапии. Арт-терапевтические игры-упражнения, например такие, как «Рисунок на асфальте», «Наскальная живопись», «Рисунок на стекле», «Восковой рисунок», «Пластилиновая живопись», «Изображение своего настроения», «Победа над страхом», «Кляксы», «Рисование в воздухе», «Графическая музыка», «Пальцевая живопись», «Волшебные пятна» развивают и усиливают внимание к чувствам, представляют возможность для самовыражения и самопознания, помогают приобрести ребенку коммуникативные навыки и опыт творческой работы в коллективе, развивают воображение и творческое мышление. Арт-терапия обращается к эмоциям человека, заставляя активно работать правое полушарие. Кроме того, учитель, вооружает учащихся одним из доступных и приятных для него способов снятия эмоционального напряжения на будущее. Такое прикладное использование навыков, полученных на уроках, позволяет не только реализовать компетентностный подход, но влияет на повышение познавательного интереса к предмету.</w:t>
      </w:r>
    </w:p>
    <w:p w14:paraId="18FF36D4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Возможности для проведения интегрированных уроков значительно расширились с появлением компьютерных средств, новых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информационных технологий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 Одна из главных задач изобразительного искусства — знакомить детей с различной техникой и приемами рисования для того, чтобы в будущем учащиеся могли самостоятельно, по настроению, по впечатлению, выбирать технику для создания творческих композиций. В этом может помочь компьютер с его различными графическими программами. Компьютер позволяет полностью устранить одну из важнейших причин отрицательного отношения к учёбе – неуспех, обусловленный непониманием, значительными пробелами в знаниях. Работая на компьютере, ученик получает возможность довести решение задачи до конца, опираясь на необходимую помощь, а источником мотивации является занимательность.</w:t>
      </w:r>
    </w:p>
    <w:p w14:paraId="1A7A5F4B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Большие возможности для интеграции с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уроками изобразительного искусства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есть и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уроков технологии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. Выполненные на уроках изобразительного искусства эскизы и чертежи учащиеся используют в практической деятельности на уроках технологии. Обращение к интеграции уроков изобразительного искусства и технологии продиктовано и тем, что она (интеграция) является еще и основой развития у детей пространственного представления, позволяющих обучаемым выработать эффективный способ переработки информации – ее визуализацию.</w:t>
      </w:r>
    </w:p>
    <w:p w14:paraId="46E0FEE6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При проведении интегрированных уроков возможно применение различных методов и технологий, эффективно способствующих развитию познавательной деятельности учащихся: методы уровневой дифференциации; игровые методы обучения; методы личностно-ориентированной и деятельностной педагогики; методы проблемно-поискового обучения; метод проектов; методы и приемы технологии развития критического мышления; методики психолого-педагогической диагностики и др.</w:t>
      </w:r>
    </w:p>
    <w:p w14:paraId="4CE2EEF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Использование на интегрированных уроках изобразительного искусства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u w:val="single"/>
          <w:shd w:val="clear" w:fill="FFFFFF"/>
        </w:rPr>
        <w:t>проектного метода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 обучения способствует развитию у школьников творческого мышления, самостоятельности и в то же время умения работать в коллективе. Главным достоинством этого метода является не абстрактная, а вполне конкретная деятельность учащихся. Привлечение к проектной деятельности учителей-предметников обеспечивает наибольшую эффективность развития познавательной активности учащихся.  Проект может начинаться на уроке и продолжаться во время изучения элективного курса «Ландшафный дизайн», тем самым интегрируя изобразительное искусство и предпрофильную подготовку, как, например, в творческом проекте «Дизайн детской площадки на школьном дворе».</w:t>
      </w:r>
    </w:p>
    <w:p w14:paraId="7E7F7811">
      <w:pPr>
        <w:rPr>
          <w:rFonts w:hint="default" w:ascii="Times New Roman" w:hAnsi="Times New Roman" w:eastAsia="Arial" w:cs="Times New Roman"/>
          <w:i w:val="0"/>
          <w:iCs w:val="0"/>
          <w:caps w:val="0"/>
          <w:color w:val="1F1F1F"/>
          <w:spacing w:val="0"/>
          <w:sz w:val="24"/>
          <w:szCs w:val="24"/>
          <w:shd w:val="clear" w:fill="FFFFFF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9A2DFD"/>
    <w:rsid w:val="57C84149"/>
    <w:rsid w:val="624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0"/>
    <w:rPr>
      <w:b/>
      <w:bCs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2025-02-22T18:09:00Z</dcterms:created>
  <dc:creator>USER</dc:creator>
  <cp:lastModifiedBy>Елена Лунцова</cp:lastModifiedBy>
  <dcterms:modified xsi:type="dcterms:W3CDTF">2025-02-23T13:18:49Z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924A18E3216346E9A56A929458161875_13</vt:lpwstr>
  </property>
</Properties>
</file>