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Познавательное </w:t>
      </w:r>
      <w:r w:rsidRPr="0074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развитие: Ознакомление с миром природы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детей с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миром природы. 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оспитывать 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патриотические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 родной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богатствам.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формировать бережное отношение к обитателям живой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мир. 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1.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«Закрепление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животных»: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детей о диких и домашних животных, а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их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детенышах.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выглядят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животных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друг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правильно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себя в лесу,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навредить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обитателям. 2.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способностей»: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развитие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которые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мысли. 3.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«Воспитание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 окружающему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миру»: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детей разделять мусор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хорошо для нашей планеты, а что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навредить.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понимали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осознавали,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защиту. 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часть (сюрпризный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момент).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Здравствуйте, ребята! Давайте поздороваемся с нашими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гостями!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 нам в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обещал прийти ёжик. Ребята, вы видите ёжика?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сидит!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Здравствуйте, ребята! Я очень рад прийти к вам в гости. Спасибо, что пригласили меня. Как у вас тут здорово! Столько всего интересного! А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 приглашу вас к себе в гости, в волшебный лес?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Только в лесу есть несколько правил, которые соблюдают все жители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вот люди иногда их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нарушают.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вы знаете правила поведения в лесу? Давайте их повторим. Я буду вам говорить, как ведут себя в лесу некоторые люди, а вы будете говорить, правильно это или нет. Договорились?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1) На полянке посидели, все попили и поели, а потом пошли домой – мусор унесли с собой! Правильно?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Правильно, молодцы!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Можно по лесу гулять, ветки 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дерева ломать?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Нет!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Молодцы!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Можно, уходя домой, уносить ежа с собой?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Нет!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 по лесу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гуляли,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 шумели, не кричали, ягоды собрали, кустик не сломали! Правильно?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Да!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Ну, раз вы так хорошо знаете правила поведения в лесу, тогда мы можем отправляться. Для этого нам надо произнести волшебные слова и обернуться в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жителей!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####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волшебный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дети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подтвердят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знания 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наше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ёжиком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превращаются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белочкой,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совой.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себя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ней. Воспитатель: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Давайте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мы все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лесными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жителями!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вы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 мы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увидим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нашем волшебном лесу?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растения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выглядят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их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издают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питаются.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их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экосистему.  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ёжик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животных,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обитающих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лесу.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картинки или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выглядят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ёжик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о: -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охотится,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питается,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шкура. -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быстроте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хищников. -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охотится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для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экосистемы. Каждое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которые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удивят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детей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заставят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их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задуматься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видов. 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поведения в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дети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 животных, ёжик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поведения в лесу, которые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сценки,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где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правильно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себя в лесу. Это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знания на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 Например,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дети собирают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кусты,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или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мусор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Это не только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     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развитие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рассказать</w:t>
      </w:r>
      <w:r w:rsidRPr="00741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7410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важно: -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должны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утилизироваться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отдельно. -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очищают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для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-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воду: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почему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как это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нашей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планете. Дети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среде.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Это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природу. </w:t>
      </w:r>
    </w:p>
    <w:p w:rsidR="007410D1" w:rsidRPr="007410D1" w:rsidRDefault="007410D1" w:rsidP="00741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Start"/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ёжик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детей за то, что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расскажет,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защитником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 животных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растениях.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отметив,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развитие детей через любовь 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это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 окружающему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миру. Таким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не только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увлекательным,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но 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познавательным,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оставив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 детей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впечатления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знания о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741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41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обитателях.</w:t>
      </w:r>
    </w:p>
    <w:p w:rsidR="00415156" w:rsidRDefault="00415156"/>
    <w:sectPr w:rsidR="00415156" w:rsidSect="0041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0D1"/>
    <w:rsid w:val="00415156"/>
    <w:rsid w:val="0074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basedOn w:val="a0"/>
    <w:rsid w:val="00741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Берлагин</dc:creator>
  <cp:lastModifiedBy>Юра Берлагин</cp:lastModifiedBy>
  <cp:revision>1</cp:revision>
  <dcterms:created xsi:type="dcterms:W3CDTF">2025-02-06T13:32:00Z</dcterms:created>
  <dcterms:modified xsi:type="dcterms:W3CDTF">2025-02-06T13:35:00Z</dcterms:modified>
</cp:coreProperties>
</file>