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FFF" w:rsidRPr="004A1FFF" w:rsidRDefault="004A1FFF" w:rsidP="004A1FFF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4A1FFF">
        <w:rPr>
          <w:rFonts w:ascii="Times New Roman" w:hAnsi="Times New Roman" w:cs="Times New Roman"/>
          <w:sz w:val="24"/>
          <w:szCs w:val="24"/>
        </w:rPr>
        <w:t xml:space="preserve">МБОУ СШ №1 г. Вельска структурное подразделение </w:t>
      </w:r>
    </w:p>
    <w:p w:rsidR="004A1FFF" w:rsidRPr="004A1FFF" w:rsidRDefault="004A1FFF" w:rsidP="004A1FFF">
      <w:pPr>
        <w:pStyle w:val="a3"/>
        <w:shd w:val="clear" w:color="auto" w:fill="FFFFFF"/>
        <w:spacing w:before="0" w:beforeAutospacing="0" w:after="0" w:afterAutospacing="0"/>
        <w:ind w:firstLine="360"/>
        <w:jc w:val="center"/>
      </w:pPr>
      <w:r w:rsidRPr="004A1FFF">
        <w:t>«Детский сад №27 «Солнышко»</w:t>
      </w:r>
    </w:p>
    <w:bookmarkEnd w:id="0"/>
    <w:p w:rsidR="004A1FFF" w:rsidRDefault="004A1FFF" w:rsidP="004A1F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4A1FFF" w:rsidRPr="004A1FFF" w:rsidRDefault="004A1FFF" w:rsidP="004A1FFF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sz w:val="32"/>
          <w:szCs w:val="32"/>
          <w:bdr w:val="none" w:sz="0" w:space="0" w:color="auto" w:frame="1"/>
        </w:rPr>
      </w:pPr>
      <w:r w:rsidRPr="004A1FFF">
        <w:rPr>
          <w:rStyle w:val="a4"/>
          <w:sz w:val="32"/>
          <w:szCs w:val="32"/>
          <w:bdr w:val="none" w:sz="0" w:space="0" w:color="auto" w:frame="1"/>
        </w:rPr>
        <w:t>Консультация для родителей</w:t>
      </w:r>
    </w:p>
    <w:p w:rsidR="004A1FFF" w:rsidRPr="004A1FFF" w:rsidRDefault="004A1FFF" w:rsidP="004A1FF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sz w:val="32"/>
          <w:szCs w:val="32"/>
          <w:bdr w:val="none" w:sz="0" w:space="0" w:color="auto" w:frame="1"/>
        </w:rPr>
      </w:pPr>
    </w:p>
    <w:p w:rsidR="004A1FFF" w:rsidRDefault="004A1FFF" w:rsidP="004A1FFF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  <w:r w:rsidRPr="004A1FFF">
        <w:rPr>
          <w:i/>
          <w:sz w:val="32"/>
          <w:szCs w:val="32"/>
        </w:rPr>
        <w:t>«</w:t>
      </w:r>
      <w:r w:rsidRPr="004A1FFF">
        <w:rPr>
          <w:rStyle w:val="a4"/>
          <w:i/>
          <w:sz w:val="32"/>
          <w:szCs w:val="32"/>
          <w:bdr w:val="none" w:sz="0" w:space="0" w:color="auto" w:frame="1"/>
        </w:rPr>
        <w:t>Игры для развития речи детей подготовительной группы</w:t>
      </w:r>
      <w:r w:rsidRPr="004A1FFF">
        <w:rPr>
          <w:i/>
          <w:sz w:val="32"/>
          <w:szCs w:val="32"/>
        </w:rPr>
        <w:t>»</w:t>
      </w:r>
    </w:p>
    <w:p w:rsidR="004A1FFF" w:rsidRPr="00653F71" w:rsidRDefault="004A1FFF" w:rsidP="004A1FFF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F71">
        <w:rPr>
          <w:rFonts w:ascii="Times New Roman" w:hAnsi="Times New Roman" w:cs="Times New Roman"/>
          <w:sz w:val="28"/>
          <w:szCs w:val="28"/>
        </w:rPr>
        <w:t>Выполнила: воспитатель Юлина Юлия Михайловна</w:t>
      </w:r>
    </w:p>
    <w:p w:rsidR="004A1FFF" w:rsidRPr="004A1FFF" w:rsidRDefault="004A1FFF" w:rsidP="004A1FFF">
      <w:pPr>
        <w:pStyle w:val="a3"/>
        <w:shd w:val="clear" w:color="auto" w:fill="FFFFFF"/>
        <w:spacing w:before="0" w:beforeAutospacing="0" w:after="0" w:afterAutospacing="0"/>
        <w:rPr>
          <w:i/>
          <w:sz w:val="32"/>
          <w:szCs w:val="32"/>
        </w:rPr>
      </w:pPr>
    </w:p>
    <w:p w:rsidR="00976B42" w:rsidRDefault="00976B42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1B5779" w:rsidRPr="00976B42" w:rsidRDefault="001B5779" w:rsidP="007E7E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Уважаемые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976B42">
        <w:rPr>
          <w:color w:val="000000" w:themeColor="text1"/>
          <w:sz w:val="28"/>
          <w:szCs w:val="28"/>
        </w:rPr>
        <w:t>!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 xml:space="preserve">До школы осталось немного времени – 1 год. Все вы знаете, что поступая в 1 класс, ребёнок проходит собеседование, тестирование со школьным психологом, учителями. </w:t>
      </w:r>
      <w:r w:rsidRPr="00976B42">
        <w:rPr>
          <w:color w:val="000000" w:themeColor="text1"/>
          <w:sz w:val="28"/>
          <w:szCs w:val="28"/>
          <w:bdr w:val="none" w:sz="0" w:space="0" w:color="auto" w:frame="1"/>
        </w:rPr>
        <w:t>На что в первую очередь обращает внимание при этом</w:t>
      </w:r>
      <w:r w:rsidRPr="00976B42">
        <w:rPr>
          <w:color w:val="000000" w:themeColor="text1"/>
          <w:sz w:val="28"/>
          <w:szCs w:val="28"/>
        </w:rPr>
        <w:t>: на речь ребёнка, как рассуждает, объясняет, доказывает, как строит предложения, согласовывает ли слова в предложении, насколько богата и разнообразна речь ребёнка. Образная, богатая синонимами, дополнениями и описаниями речь у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976B42">
        <w:rPr>
          <w:color w:val="000000" w:themeColor="text1"/>
          <w:sz w:val="28"/>
          <w:szCs w:val="28"/>
        </w:rPr>
        <w:t> – явление очень редкое.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Дети усваивают родной язык, подражая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 окружающих</w:t>
      </w:r>
      <w:r w:rsidRPr="00976B42">
        <w:rPr>
          <w:color w:val="000000" w:themeColor="text1"/>
          <w:sz w:val="28"/>
          <w:szCs w:val="28"/>
        </w:rPr>
        <w:t>. К сожалению, многие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976B42">
        <w:rPr>
          <w:color w:val="000000" w:themeColor="text1"/>
          <w:sz w:val="28"/>
          <w:szCs w:val="28"/>
        </w:rPr>
        <w:t> в наше время частенько забывают об этом и пускают процесс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развития речи на самотёк</w:t>
      </w:r>
      <w:r w:rsidRPr="00976B42">
        <w:rPr>
          <w:color w:val="000000" w:themeColor="text1"/>
          <w:sz w:val="28"/>
          <w:szCs w:val="28"/>
        </w:rPr>
        <w:t>. Причиной этого является нехватка времени, усталость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родителей</w:t>
      </w:r>
      <w:r w:rsidRPr="00976B42">
        <w:rPr>
          <w:color w:val="000000" w:themeColor="text1"/>
          <w:sz w:val="28"/>
          <w:szCs w:val="28"/>
        </w:rPr>
        <w:t xml:space="preserve">, рабочий график, проведение определенного времени за компьютером, за телевизором и т. д. 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 речи</w:t>
      </w:r>
      <w:r w:rsidRPr="00976B42">
        <w:rPr>
          <w:color w:val="000000" w:themeColor="text1"/>
          <w:sz w:val="28"/>
          <w:szCs w:val="28"/>
        </w:rPr>
        <w:t> в детском саду ведё</w:t>
      </w:r>
      <w:r w:rsidRPr="00976B42">
        <w:rPr>
          <w:color w:val="000000" w:themeColor="text1"/>
          <w:sz w:val="28"/>
          <w:szCs w:val="28"/>
          <w:bdr w:val="none" w:sz="0" w:space="0" w:color="auto" w:frame="1"/>
        </w:rPr>
        <w:t>тся по следующим направлениям</w:t>
      </w:r>
      <w:r w:rsidRPr="00976B42">
        <w:rPr>
          <w:color w:val="000000" w:themeColor="text1"/>
          <w:sz w:val="28"/>
          <w:szCs w:val="28"/>
        </w:rPr>
        <w:t>: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- воспитание звуковой культуры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</w:t>
      </w:r>
      <w:r w:rsidRPr="00976B42">
        <w:rPr>
          <w:color w:val="000000" w:themeColor="text1"/>
          <w:sz w:val="28"/>
          <w:szCs w:val="28"/>
        </w:rPr>
        <w:t>;</w:t>
      </w:r>
    </w:p>
    <w:p w:rsidR="007A0043" w:rsidRDefault="007A0043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- формирование грамматического строя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</w:t>
      </w:r>
      <w:r w:rsidRPr="00976B42">
        <w:rPr>
          <w:color w:val="000000" w:themeColor="text1"/>
          <w:sz w:val="28"/>
          <w:szCs w:val="28"/>
        </w:rPr>
        <w:t>;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7A0043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hd w:val="clear" w:color="auto" w:fill="FFFFFF"/>
        </w:rPr>
      </w:pPr>
      <w:r w:rsidRPr="00976B42">
        <w:rPr>
          <w:color w:val="000000" w:themeColor="text1"/>
          <w:sz w:val="28"/>
          <w:szCs w:val="28"/>
        </w:rPr>
        <w:t>- р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азвитие связной речи</w:t>
      </w:r>
      <w:r w:rsidR="00F524CA">
        <w:rPr>
          <w:color w:val="000000" w:themeColor="text1"/>
          <w:sz w:val="28"/>
          <w:szCs w:val="28"/>
        </w:rPr>
        <w:t>;</w:t>
      </w:r>
      <w:r w:rsidR="007A0043" w:rsidRPr="007A0043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A0043">
        <w:rPr>
          <w:rFonts w:ascii="Arial" w:hAnsi="Arial" w:cs="Arial"/>
          <w:color w:val="333333"/>
          <w:shd w:val="clear" w:color="auto" w:fill="FFFFFF"/>
        </w:rPr>
        <w:t> </w:t>
      </w:r>
    </w:p>
    <w:p w:rsidR="007A0043" w:rsidRDefault="007A0043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hd w:val="clear" w:color="auto" w:fill="FFFFFF"/>
        </w:rPr>
      </w:pPr>
    </w:p>
    <w:p w:rsidR="007A0043" w:rsidRDefault="007A0043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- </w:t>
      </w:r>
      <w:r>
        <w:rPr>
          <w:bCs/>
          <w:color w:val="333333"/>
          <w:sz w:val="28"/>
          <w:szCs w:val="28"/>
          <w:shd w:val="clear" w:color="auto" w:fill="FFFFFF"/>
        </w:rPr>
        <w:t>р</w:t>
      </w:r>
      <w:r w:rsidRPr="007A0043">
        <w:rPr>
          <w:bCs/>
          <w:color w:val="333333"/>
          <w:sz w:val="28"/>
          <w:szCs w:val="28"/>
          <w:shd w:val="clear" w:color="auto" w:fill="FFFFFF"/>
        </w:rPr>
        <w:t>азвитие</w:t>
      </w:r>
      <w:r w:rsidR="00F524CA">
        <w:rPr>
          <w:color w:val="333333"/>
          <w:sz w:val="28"/>
          <w:szCs w:val="28"/>
          <w:shd w:val="clear" w:color="auto" w:fill="FFFFFF"/>
        </w:rPr>
        <w:t> коммуникативных умений;</w:t>
      </w:r>
    </w:p>
    <w:p w:rsidR="007A0043" w:rsidRDefault="007A0043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333333"/>
          <w:shd w:val="clear" w:color="auto" w:fill="FFFFFF"/>
        </w:rPr>
      </w:pPr>
    </w:p>
    <w:p w:rsidR="001B5779" w:rsidRPr="007A0043" w:rsidRDefault="007A0043" w:rsidP="007A0043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     </w:t>
      </w:r>
      <w:r>
        <w:rPr>
          <w:color w:val="333333"/>
          <w:sz w:val="28"/>
          <w:szCs w:val="28"/>
          <w:shd w:val="clear" w:color="auto" w:fill="FFFFFF"/>
        </w:rPr>
        <w:t>- в</w:t>
      </w:r>
      <w:r w:rsidRPr="007A0043">
        <w:rPr>
          <w:color w:val="333333"/>
          <w:sz w:val="28"/>
          <w:szCs w:val="28"/>
          <w:shd w:val="clear" w:color="auto" w:fill="FFFFFF"/>
        </w:rPr>
        <w:t>осприятие художественной литературы и фольклора.</w:t>
      </w:r>
    </w:p>
    <w:p w:rsidR="007A0043" w:rsidRPr="00976B42" w:rsidRDefault="007A0043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 речи</w:t>
      </w:r>
      <w:r w:rsidRPr="00976B42">
        <w:rPr>
          <w:color w:val="000000" w:themeColor="text1"/>
          <w:sz w:val="28"/>
          <w:szCs w:val="28"/>
        </w:rPr>
        <w:t> в дошкольном возрасте, является процессом многоаспектным по своей природе и органически связано с умственным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развитием человека</w:t>
      </w:r>
      <w:r w:rsidRPr="00976B42">
        <w:rPr>
          <w:color w:val="000000" w:themeColor="text1"/>
          <w:sz w:val="28"/>
          <w:szCs w:val="28"/>
        </w:rPr>
        <w:t>. В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развитии речи</w:t>
      </w:r>
      <w:r w:rsidRPr="00976B42">
        <w:rPr>
          <w:color w:val="000000" w:themeColor="text1"/>
          <w:sz w:val="28"/>
          <w:szCs w:val="28"/>
        </w:rPr>
        <w:t> ребёнка наблюдаются определённые закономерности, которые отражаются в постоянности процесса. У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976B42">
        <w:rPr>
          <w:color w:val="000000" w:themeColor="text1"/>
          <w:sz w:val="28"/>
          <w:szCs w:val="28"/>
        </w:rPr>
        <w:t> дошкольного возраста продолжается совершенствование всех сторон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</w:t>
      </w:r>
      <w:r w:rsidRPr="00976B42">
        <w:rPr>
          <w:color w:val="000000" w:themeColor="text1"/>
          <w:sz w:val="28"/>
          <w:szCs w:val="28"/>
        </w:rPr>
        <w:t>. Правильным становится произношение звуков, более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развёрнутыми фразы</w:t>
      </w:r>
      <w:r w:rsidRPr="00976B42">
        <w:rPr>
          <w:color w:val="000000" w:themeColor="text1"/>
          <w:sz w:val="28"/>
          <w:szCs w:val="28"/>
        </w:rPr>
        <w:t xml:space="preserve">, точнее высказывания, мышцы артикуляционного аппарата достаточно </w:t>
      </w:r>
      <w:proofErr w:type="gramStart"/>
      <w:r w:rsidRPr="00976B42">
        <w:rPr>
          <w:color w:val="000000" w:themeColor="text1"/>
          <w:sz w:val="28"/>
          <w:szCs w:val="28"/>
        </w:rPr>
        <w:t>окрепли</w:t>
      </w:r>
      <w:proofErr w:type="gramEnd"/>
      <w:r w:rsidRPr="00976B42">
        <w:rPr>
          <w:color w:val="000000" w:themeColor="text1"/>
          <w:sz w:val="28"/>
          <w:szCs w:val="28"/>
        </w:rPr>
        <w:t xml:space="preserve"> и дети способны правильно произносить все звуки. Значительно увеличивается словарный запас ребёнка, его </w:t>
      </w:r>
      <w:r w:rsidRPr="00976B42">
        <w:rPr>
          <w:color w:val="000000" w:themeColor="text1"/>
          <w:sz w:val="28"/>
          <w:szCs w:val="28"/>
        </w:rPr>
        <w:lastRenderedPageBreak/>
        <w:t>количественный состав. Дошкольник свободно общается со взрослыми и сверстниками и может поддерживать разговор на любую тему, доступную его возрасту. При рассказывании ребёнок стремился точно подбирать слова, яснее выражать свои мысли. У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детей</w:t>
      </w:r>
      <w:r w:rsidRPr="00976B42">
        <w:rPr>
          <w:color w:val="000000" w:themeColor="text1"/>
          <w:sz w:val="28"/>
          <w:szCs w:val="28"/>
        </w:rPr>
        <w:t> складываются представления многозначности слов, они понимают и используют в своей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</w:t>
      </w:r>
      <w:r w:rsidRPr="00976B42">
        <w:rPr>
          <w:color w:val="000000" w:themeColor="text1"/>
          <w:sz w:val="28"/>
          <w:szCs w:val="28"/>
        </w:rPr>
        <w:t> слова с переносным значением, в процессе высказывания способны подбирать синонимы, наиболее точно отражающие качества предмета. Дети, ориентируясь на образец, способны воспроизводить стихи с интонацией (вопросительной, восклицательной, могут передать свои чувства по отношению к различным предметам и явлениям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(радость, печаль, негодование и т. д.)</w:t>
      </w:r>
      <w:r w:rsidRPr="00976B42">
        <w:rPr>
          <w:color w:val="000000" w:themeColor="text1"/>
          <w:sz w:val="28"/>
          <w:szCs w:val="28"/>
        </w:rPr>
        <w:t>. Ребёнок умеет изменять темп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речи</w:t>
      </w:r>
      <w:r w:rsidRPr="00976B42">
        <w:rPr>
          <w:color w:val="000000" w:themeColor="text1"/>
          <w:sz w:val="28"/>
          <w:szCs w:val="28"/>
        </w:rPr>
        <w:t>, чётко произносить слова. Таким образом, к моменту поступления в школу ребёнок овладевает правильным произношением, чётко и ясно говорит, имеет словарный запас, строит различные по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конструкции предложения</w:t>
      </w:r>
      <w:r w:rsidRPr="00976B42">
        <w:rPr>
          <w:color w:val="000000" w:themeColor="text1"/>
          <w:sz w:val="28"/>
          <w:szCs w:val="28"/>
        </w:rPr>
        <w:t>, свободно пользуется монологической речью, способен рассказывать содержание сказки, какого-либо события.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Развитая</w:t>
      </w:r>
      <w:r w:rsidRPr="00976B42">
        <w:rPr>
          <w:color w:val="000000" w:themeColor="text1"/>
          <w:sz w:val="28"/>
          <w:szCs w:val="28"/>
        </w:rPr>
        <w:t xml:space="preserve"> речь облегчает вхождение ребёнка в новый коллектив, сближает с незнакомыми детьми. </w:t>
      </w:r>
      <w:r w:rsidR="00976B42">
        <w:rPr>
          <w:color w:val="000000" w:themeColor="text1"/>
          <w:sz w:val="28"/>
          <w:szCs w:val="28"/>
        </w:rPr>
        <w:t>С</w:t>
      </w:r>
      <w:r w:rsidRPr="00976B42">
        <w:rPr>
          <w:color w:val="000000" w:themeColor="text1"/>
          <w:sz w:val="28"/>
          <w:szCs w:val="28"/>
        </w:rPr>
        <w:t>в</w:t>
      </w:r>
      <w:r w:rsidR="00976B42">
        <w:rPr>
          <w:color w:val="000000" w:themeColor="text1"/>
          <w:sz w:val="28"/>
          <w:szCs w:val="28"/>
        </w:rPr>
        <w:t>оев</w:t>
      </w:r>
      <w:r w:rsidRPr="00976B42">
        <w:rPr>
          <w:color w:val="000000" w:themeColor="text1"/>
          <w:sz w:val="28"/>
          <w:szCs w:val="28"/>
        </w:rPr>
        <w:t>ременно исправляя речевые ошибки,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родители</w:t>
      </w:r>
      <w:r w:rsidRPr="00976B42">
        <w:rPr>
          <w:color w:val="000000" w:themeColor="text1"/>
          <w:sz w:val="28"/>
          <w:szCs w:val="28"/>
        </w:rPr>
        <w:t> оказывают большую помощь своему ребёнку.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Овладение речью ребенком находится в тесной взаимосвязи с его умственно-психическим </w:t>
      </w:r>
      <w:r w:rsidRPr="00976B42">
        <w:rPr>
          <w:rStyle w:val="a4"/>
          <w:b w:val="0"/>
          <w:color w:val="000000" w:themeColor="text1"/>
          <w:sz w:val="28"/>
          <w:szCs w:val="28"/>
          <w:bdr w:val="none" w:sz="0" w:space="0" w:color="auto" w:frame="1"/>
        </w:rPr>
        <w:t>развитием</w:t>
      </w:r>
      <w:r w:rsidRPr="00976B42">
        <w:rPr>
          <w:color w:val="000000" w:themeColor="text1"/>
          <w:sz w:val="28"/>
          <w:szCs w:val="28"/>
        </w:rPr>
        <w:t>.</w:t>
      </w:r>
    </w:p>
    <w:p w:rsidR="001B5779" w:rsidRPr="00976B42" w:rsidRDefault="001B5779" w:rsidP="001B577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 xml:space="preserve">Расширение круга представлений ребенка об окружающих предметах и явлениях, знакомя его с художественными произведениями, беседуя с ними на различные бытовые темы, близкие и доступные для понимания, взрослые, тем самым, не только расширяют кругозор, но и способствуют быстрейшему овладению правильной речью. Основной проводник в мир речевого общения и мышления для ребенка только взрослый, от которого зависит и сама организация содержательного детского общения. Не только речевые возможности, но и его внутренний мир, отношение к окружающим, познавательные способности и представление о себе во многом зависят от того, как общаются с ним взрослые, как и о чем они с ним разговаривают. </w:t>
      </w:r>
      <w:r w:rsidR="00976B42">
        <w:rPr>
          <w:color w:val="000000" w:themeColor="text1"/>
          <w:sz w:val="28"/>
          <w:szCs w:val="28"/>
        </w:rPr>
        <w:t xml:space="preserve">    </w:t>
      </w:r>
      <w:r w:rsidRPr="00976B42">
        <w:rPr>
          <w:color w:val="000000" w:themeColor="text1"/>
          <w:sz w:val="28"/>
          <w:szCs w:val="28"/>
        </w:rPr>
        <w:t>Общение взрослого с ребенком значительно обогащает, оживляет и повышает уровень общения дошкольника. Наибольшей эффективности оно достигнет, если будет происходить в игровой форме.</w:t>
      </w:r>
    </w:p>
    <w:p w:rsidR="001B5779" w:rsidRDefault="007E7E36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Предлагаем</w:t>
      </w:r>
      <w:r w:rsidR="001B5779" w:rsidRPr="00976B42">
        <w:rPr>
          <w:b/>
          <w:color w:val="000000" w:themeColor="text1"/>
          <w:sz w:val="28"/>
          <w:szCs w:val="28"/>
          <w:u w:val="single"/>
        </w:rPr>
        <w:t> </w:t>
      </w:r>
      <w:proofErr w:type="gramStart"/>
      <w:r w:rsidR="001B5779" w:rsidRPr="00976B42">
        <w:rPr>
          <w:rStyle w:val="a4"/>
          <w:color w:val="000000" w:themeColor="text1"/>
          <w:sz w:val="28"/>
          <w:szCs w:val="28"/>
          <w:u w:val="single"/>
          <w:bdr w:val="none" w:sz="0" w:space="0" w:color="auto" w:frame="1"/>
        </w:rPr>
        <w:t>игры</w:t>
      </w:r>
      <w:proofErr w:type="gramEnd"/>
      <w:r w:rsidR="001B5779" w:rsidRPr="00976B42">
        <w:rPr>
          <w:b/>
          <w:color w:val="000000" w:themeColor="text1"/>
          <w:sz w:val="28"/>
          <w:szCs w:val="28"/>
          <w:u w:val="single"/>
        </w:rPr>
        <w:t> в которые Вы можете поиграть с детьми.</w:t>
      </w:r>
    </w:p>
    <w:p w:rsidR="00976B42" w:rsidRDefault="00976B42" w:rsidP="007E7E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</w:p>
    <w:p w:rsidR="001B5779" w:rsidRPr="00976B42" w:rsidRDefault="001B5779" w:rsidP="007E7E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  <w:u w:val="single"/>
        </w:rPr>
      </w:pPr>
      <w:r w:rsidRPr="00976B42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«Давай искать на кухне слова»</w:t>
      </w:r>
    </w:p>
    <w:p w:rsidR="001B5779" w:rsidRPr="00976B42" w:rsidRDefault="001B5779" w:rsidP="001B577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Какие слова можно вынуть из борща? Винегрета? Кухонного шкафа? Плиты? и пр.</w:t>
      </w:r>
    </w:p>
    <w:p w:rsidR="00976B42" w:rsidRDefault="00976B42" w:rsidP="007E7E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B5779" w:rsidRDefault="001B5779" w:rsidP="007E7E3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976B42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«Угощаю»</w:t>
      </w:r>
    </w:p>
    <w:p w:rsidR="00976B42" w:rsidRPr="00976B42" w:rsidRDefault="00976B42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u w:val="single"/>
        </w:rPr>
      </w:pP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lastRenderedPageBreak/>
        <w:t>Давай вспомним вкусные слова и угостим друг друга. Ребенок называет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«вкусное»</w:t>
      </w:r>
      <w:r w:rsidRPr="00976B42">
        <w:rPr>
          <w:color w:val="000000" w:themeColor="text1"/>
          <w:sz w:val="28"/>
          <w:szCs w:val="28"/>
        </w:rPr>
        <w:t> слово и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«кладет»</w:t>
      </w:r>
      <w:r w:rsidRPr="00976B42">
        <w:rPr>
          <w:color w:val="000000" w:themeColor="text1"/>
          <w:sz w:val="28"/>
          <w:szCs w:val="28"/>
        </w:rPr>
        <w:t> вам на ладошку, затем вы ему, и так до тех пор, пока все не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«съедите»</w:t>
      </w:r>
      <w:r w:rsidRPr="00976B42">
        <w:rPr>
          <w:color w:val="000000" w:themeColor="text1"/>
          <w:sz w:val="28"/>
          <w:szCs w:val="28"/>
        </w:rPr>
        <w:t>.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Можно поиграть в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«сладкие»</w:t>
      </w:r>
      <w:r w:rsidRPr="00976B42">
        <w:rPr>
          <w:color w:val="000000" w:themeColor="text1"/>
          <w:sz w:val="28"/>
          <w:szCs w:val="28"/>
        </w:rPr>
        <w:t>,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«кислые»</w:t>
      </w:r>
      <w:r w:rsidRPr="00976B42">
        <w:rPr>
          <w:color w:val="000000" w:themeColor="text1"/>
          <w:sz w:val="28"/>
          <w:szCs w:val="28"/>
        </w:rPr>
        <w:t>,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«соленые»</w:t>
      </w:r>
      <w:r w:rsidRPr="00976B42">
        <w:rPr>
          <w:color w:val="000000" w:themeColor="text1"/>
          <w:sz w:val="28"/>
          <w:szCs w:val="28"/>
        </w:rPr>
        <w:t>,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«горькие»</w:t>
      </w:r>
      <w:r w:rsidRPr="00976B42">
        <w:rPr>
          <w:color w:val="000000" w:themeColor="text1"/>
          <w:sz w:val="28"/>
          <w:szCs w:val="28"/>
        </w:rPr>
        <w:t> слова.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«Приготовим сок»</w:t>
      </w:r>
      <w:r w:rsidRPr="00976B42">
        <w:rPr>
          <w:color w:val="000000" w:themeColor="text1"/>
          <w:sz w:val="28"/>
          <w:szCs w:val="28"/>
        </w:rPr>
        <w:t>: Из яблок сок…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(яблочный)</w:t>
      </w:r>
      <w:r w:rsidRPr="00976B42">
        <w:rPr>
          <w:color w:val="000000" w:themeColor="text1"/>
          <w:sz w:val="28"/>
          <w:szCs w:val="28"/>
        </w:rPr>
        <w:t>; из груш…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(грушевый)</w:t>
      </w:r>
      <w:r w:rsidRPr="00976B42">
        <w:rPr>
          <w:color w:val="000000" w:themeColor="text1"/>
          <w:sz w:val="28"/>
          <w:szCs w:val="28"/>
        </w:rPr>
        <w:t>; из слив…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(сливовый)</w:t>
      </w:r>
      <w:r w:rsidRPr="00976B42">
        <w:rPr>
          <w:color w:val="000000" w:themeColor="text1"/>
          <w:sz w:val="28"/>
          <w:szCs w:val="28"/>
        </w:rPr>
        <w:t>; из вишни…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(вишневый)</w:t>
      </w:r>
      <w:r w:rsidRPr="00976B42">
        <w:rPr>
          <w:color w:val="000000" w:themeColor="text1"/>
          <w:sz w:val="28"/>
          <w:szCs w:val="28"/>
        </w:rPr>
        <w:t xml:space="preserve">; из моркови, лимона, апельсина и т. п. Справились? </w:t>
      </w:r>
      <w:r w:rsidRPr="00976B42">
        <w:rPr>
          <w:color w:val="000000" w:themeColor="text1"/>
          <w:sz w:val="28"/>
          <w:szCs w:val="28"/>
          <w:bdr w:val="none" w:sz="0" w:space="0" w:color="auto" w:frame="1"/>
        </w:rPr>
        <w:t>А теперь наоборот</w:t>
      </w:r>
      <w:r w:rsidRPr="00976B42">
        <w:rPr>
          <w:color w:val="000000" w:themeColor="text1"/>
          <w:sz w:val="28"/>
          <w:szCs w:val="28"/>
        </w:rPr>
        <w:t>: апельсиновый сок из чего? И т. д.»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F524CA" w:rsidRDefault="00F524CA" w:rsidP="007E7E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F524CA" w:rsidRDefault="00F524CA" w:rsidP="007E7E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F524CA" w:rsidRDefault="00F524CA" w:rsidP="007E7E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1B5779" w:rsidRDefault="001B5779" w:rsidP="007E7E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976B42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«Отгадай, кто это»</w:t>
      </w:r>
    </w:p>
    <w:p w:rsidR="00976B42" w:rsidRPr="00976B42" w:rsidRDefault="00976B42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u w:val="single"/>
        </w:rPr>
      </w:pP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Взрослый произносит слова, а ребёнок отгадывает,</w:t>
      </w:r>
      <w:r w:rsidR="00976B42">
        <w:rPr>
          <w:color w:val="000000" w:themeColor="text1"/>
          <w:sz w:val="28"/>
          <w:szCs w:val="28"/>
        </w:rPr>
        <w:t xml:space="preserve"> </w:t>
      </w:r>
      <w:r w:rsidRPr="00976B42">
        <w:rPr>
          <w:color w:val="000000" w:themeColor="text1"/>
          <w:sz w:val="28"/>
          <w:szCs w:val="28"/>
          <w:bdr w:val="none" w:sz="0" w:space="0" w:color="auto" w:frame="1"/>
        </w:rPr>
        <w:t>к какому животному они подходят</w:t>
      </w:r>
      <w:r w:rsidRPr="00976B42">
        <w:rPr>
          <w:color w:val="000000" w:themeColor="text1"/>
          <w:sz w:val="28"/>
          <w:szCs w:val="28"/>
        </w:rPr>
        <w:t>: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- Прыгает, грызёт, прячется?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(заяц)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- Бодается, мычит, пасётся?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(корова, коза)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- Крадётся, царапается, мяукает?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(кошка)</w:t>
      </w:r>
    </w:p>
    <w:p w:rsidR="001B5779" w:rsidRPr="00976B42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- Шипит, извивается, ползает?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(змея)</w:t>
      </w:r>
    </w:p>
    <w:p w:rsidR="001B5779" w:rsidRPr="00976B42" w:rsidRDefault="001B5779" w:rsidP="001B577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Если справились, попробуйте поиграть наоборот. Пусть ребёнок говорит, что умеет делать животное, а вы попробуйте отгадать, кто это.</w:t>
      </w:r>
    </w:p>
    <w:p w:rsidR="001B5779" w:rsidRDefault="001B5779" w:rsidP="007E7E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</w:pPr>
      <w:r w:rsidRPr="00976B42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«Упрямые слова»</w:t>
      </w:r>
    </w:p>
    <w:p w:rsidR="00976B42" w:rsidRPr="00976B42" w:rsidRDefault="00976B42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000000" w:themeColor="text1"/>
          <w:sz w:val="28"/>
          <w:szCs w:val="28"/>
          <w:u w:val="single"/>
        </w:rPr>
      </w:pPr>
    </w:p>
    <w:p w:rsidR="001B5779" w:rsidRDefault="001B5779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Расскажите ребенку, что есть на свете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«упрямые»</w:t>
      </w:r>
      <w:r w:rsidRPr="00976B42">
        <w:rPr>
          <w:color w:val="000000" w:themeColor="text1"/>
          <w:sz w:val="28"/>
          <w:szCs w:val="28"/>
        </w:rPr>
        <w:t> слова, которые никогда не изменяются </w:t>
      </w:r>
      <w:r w:rsidRPr="00976B42">
        <w:rPr>
          <w:i/>
          <w:iCs/>
          <w:color w:val="000000" w:themeColor="text1"/>
          <w:sz w:val="28"/>
          <w:szCs w:val="28"/>
          <w:bdr w:val="none" w:sz="0" w:space="0" w:color="auto" w:frame="1"/>
        </w:rPr>
        <w:t>(кофе, платье, какао, кино, пианино, метро)</w:t>
      </w:r>
      <w:r w:rsidRPr="00976B42">
        <w:rPr>
          <w:color w:val="000000" w:themeColor="text1"/>
          <w:sz w:val="28"/>
          <w:szCs w:val="28"/>
        </w:rPr>
        <w:t>. «Я надеваю пальто. На вешалке висит пальто. У Маши красивое пальто. Я гуляю в пальто. Сегодня тепло, и все надели пальто и т. д.». Задавайте ребенку вопросы и следите, чтобы он не изменял слова в предложениях.</w:t>
      </w:r>
    </w:p>
    <w:p w:rsidR="00976B42" w:rsidRPr="00976B42" w:rsidRDefault="00976B42" w:rsidP="001B577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000000" w:themeColor="text1"/>
          <w:sz w:val="28"/>
          <w:szCs w:val="28"/>
        </w:rPr>
      </w:pPr>
    </w:p>
    <w:p w:rsidR="001B5779" w:rsidRPr="00976B42" w:rsidRDefault="001B5779" w:rsidP="007E7E3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0000" w:themeColor="text1"/>
          <w:sz w:val="28"/>
          <w:szCs w:val="28"/>
          <w:u w:val="single"/>
        </w:rPr>
      </w:pPr>
      <w:r w:rsidRPr="00976B42">
        <w:rPr>
          <w:b/>
          <w:i/>
          <w:iCs/>
          <w:color w:val="000000" w:themeColor="text1"/>
          <w:sz w:val="28"/>
          <w:szCs w:val="28"/>
          <w:u w:val="single"/>
          <w:bdr w:val="none" w:sz="0" w:space="0" w:color="auto" w:frame="1"/>
        </w:rPr>
        <w:t>«Исправь ошибку»</w:t>
      </w:r>
    </w:p>
    <w:p w:rsidR="001B5779" w:rsidRPr="00976B42" w:rsidRDefault="001B5779" w:rsidP="001B577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Взрослый читает предложения, а ребёнок исправляет и говорит правильно.</w:t>
      </w:r>
    </w:p>
    <w:p w:rsidR="001B5779" w:rsidRPr="00976B42" w:rsidRDefault="001B5779" w:rsidP="001B5779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000000" w:themeColor="text1"/>
          <w:sz w:val="28"/>
          <w:szCs w:val="28"/>
        </w:rPr>
      </w:pPr>
      <w:r w:rsidRPr="00976B42">
        <w:rPr>
          <w:color w:val="000000" w:themeColor="text1"/>
          <w:sz w:val="28"/>
          <w:szCs w:val="28"/>
        </w:rPr>
        <w:t>Конура залезла в собаку. Лужа перепрыгнула через меня. Стул залез под котёнка. На лягушку прыгнула трава. Кустик спрятался за ёжика.</w:t>
      </w:r>
    </w:p>
    <w:p w:rsidR="00F524CA" w:rsidRDefault="00F524CA" w:rsidP="00976B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</w:rPr>
        <w:t xml:space="preserve">     </w:t>
      </w:r>
      <w:r w:rsidR="00976B42" w:rsidRPr="00976B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Объединение усилий детского сада и семьи с целью </w:t>
      </w:r>
      <w:r w:rsidR="00976B42" w:rsidRPr="00976B42">
        <w:rPr>
          <w:rStyle w:val="a4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развития речи</w:t>
      </w:r>
      <w:r w:rsidR="00976B42" w:rsidRPr="00976B42">
        <w:rPr>
          <w:rFonts w:ascii="Times New Roman" w:hAnsi="Times New Roman" w:cs="Times New Roman"/>
          <w:color w:val="000000" w:themeColor="text1"/>
          <w:sz w:val="28"/>
          <w:szCs w:val="28"/>
        </w:rPr>
        <w:t> ребёнка обязательно принесут положительные результаты. Ведь уровень речевой культуры взрослых, их умение правильно использовать речевые формы и категории оказывают большое влияние на формирование</w:t>
      </w:r>
      <w:r w:rsidR="007979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детей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грамматически правильной речи.  </w:t>
      </w:r>
    </w:p>
    <w:p w:rsidR="00F524CA" w:rsidRDefault="00F524CA" w:rsidP="00976B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F06A4" w:rsidRPr="00F524CA" w:rsidRDefault="00F524CA" w:rsidP="00976B4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                              </w:t>
      </w:r>
      <w:r w:rsidR="007979D9">
        <w:rPr>
          <w:noProof/>
          <w:lang w:eastAsia="ru-RU"/>
        </w:rPr>
        <w:drawing>
          <wp:inline distT="0" distB="0" distL="0" distR="0" wp14:anchorId="766B7A62" wp14:editId="1442FD29">
            <wp:extent cx="2057400" cy="1902798"/>
            <wp:effectExtent l="0" t="0" r="0" b="0"/>
            <wp:docPr id="10" name="Рисунок 10" descr="https://im0-tub-ru.yandex.net/i?id=213f64420b489f195fdc9d2de47cdf09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0-tub-ru.yandex.net/i?id=213f64420b489f195fdc9d2de47cdf09&amp;n=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4237" cy="193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F06A4" w:rsidRPr="00F524CA" w:rsidSect="007E7E36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B5779"/>
    <w:rsid w:val="0001262F"/>
    <w:rsid w:val="001B5779"/>
    <w:rsid w:val="004A1FFF"/>
    <w:rsid w:val="004F06A4"/>
    <w:rsid w:val="007979D9"/>
    <w:rsid w:val="007A0043"/>
    <w:rsid w:val="007E7E36"/>
    <w:rsid w:val="00976B42"/>
    <w:rsid w:val="00F5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891A9A-1A7F-49B6-9D7B-869272783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0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5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5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41992-17E6-4B92-8C30-494CD76C5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RusAk Warez Team</Company>
  <LinksUpToDate>false</LinksUpToDate>
  <CharactersWithSpaces>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</dc:creator>
  <cp:lastModifiedBy>Ольга</cp:lastModifiedBy>
  <cp:revision>6</cp:revision>
  <dcterms:created xsi:type="dcterms:W3CDTF">2021-09-19T14:23:00Z</dcterms:created>
  <dcterms:modified xsi:type="dcterms:W3CDTF">2025-01-22T10:31:00Z</dcterms:modified>
</cp:coreProperties>
</file>