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7F" w:rsidRPr="00FB53CB" w:rsidRDefault="004B2B7F" w:rsidP="004B2B7F">
      <w:pPr>
        <w:jc w:val="both"/>
        <w:rPr>
          <w:rFonts w:ascii="Times New Roman" w:hAnsi="Times New Roman"/>
          <w:b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Ознакомление детей дошкольного возраста с произведениями изобразительного искусства в разных возрастных группах.</w:t>
      </w:r>
    </w:p>
    <w:p w:rsidR="004B2B7F" w:rsidRPr="00FB53CB" w:rsidRDefault="004B2B7F" w:rsidP="004B2B7F">
      <w:pPr>
        <w:jc w:val="both"/>
        <w:rPr>
          <w:rFonts w:ascii="Times New Roman" w:hAnsi="Times New Roman"/>
          <w:b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Организация работы на занятиях и в свободное время.</w:t>
      </w:r>
    </w:p>
    <w:p w:rsidR="004B2B7F" w:rsidRPr="00FB53CB" w:rsidRDefault="004B2B7F" w:rsidP="004B2B7F">
      <w:pPr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FB53CB">
        <w:rPr>
          <w:rFonts w:ascii="Times New Roman" w:hAnsi="Times New Roman"/>
          <w:b/>
          <w:sz w:val="20"/>
          <w:szCs w:val="20"/>
        </w:rPr>
        <w:t>2 младшая группа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sz w:val="20"/>
          <w:szCs w:val="20"/>
        </w:rPr>
        <w:t xml:space="preserve">Активизация интереса к красивым игрушкам, нарядным предметам быта, одежде, интересным природным явлениям и объектам; побуждение обращать внимание на разнообразие сенсорных признаков объектов, явлений. Знакомство на конкретных примерах с народным искусством: глиняными игрушками, игрушками из соломы и дерева, предметами быта и одежды; скульптурой малых форм; с детскими книгами (иллюстрации художников Ю. Васнецова, В. </w:t>
      </w:r>
      <w:proofErr w:type="spellStart"/>
      <w:r w:rsidRPr="00FB53CB">
        <w:rPr>
          <w:rFonts w:ascii="Times New Roman" w:hAnsi="Times New Roman"/>
          <w:sz w:val="20"/>
          <w:szCs w:val="20"/>
        </w:rPr>
        <w:t>Сутеева</w:t>
      </w:r>
      <w:proofErr w:type="spellEnd"/>
      <w:r w:rsidRPr="00FB53CB">
        <w:rPr>
          <w:rFonts w:ascii="Times New Roman" w:hAnsi="Times New Roman"/>
          <w:sz w:val="20"/>
          <w:szCs w:val="20"/>
        </w:rPr>
        <w:t xml:space="preserve">, Е. </w:t>
      </w:r>
      <w:proofErr w:type="spellStart"/>
      <w:r w:rsidRPr="00FB53CB">
        <w:rPr>
          <w:rFonts w:ascii="Times New Roman" w:hAnsi="Times New Roman"/>
          <w:sz w:val="20"/>
          <w:szCs w:val="20"/>
        </w:rPr>
        <w:t>Чарушина</w:t>
      </w:r>
      <w:proofErr w:type="spellEnd"/>
      <w:r w:rsidRPr="00FB53CB">
        <w:rPr>
          <w:rFonts w:ascii="Times New Roman" w:hAnsi="Times New Roman"/>
          <w:sz w:val="20"/>
          <w:szCs w:val="20"/>
        </w:rPr>
        <w:t>); с близкими детскому опыту живописными образами. Формирование образа человека-мастера как создателя народных игрушек, иллюстраций в книгах, картин.</w:t>
      </w:r>
    </w:p>
    <w:p w:rsidR="004B2B7F" w:rsidRPr="00FB53CB" w:rsidRDefault="004B2B7F" w:rsidP="004B2B7F">
      <w:pPr>
        <w:jc w:val="both"/>
        <w:rPr>
          <w:rFonts w:ascii="Times New Roman" w:hAnsi="Times New Roman"/>
          <w:b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Средняя группа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Представления и опыт восприятия произведений искусства</w:t>
      </w:r>
      <w:r w:rsidRPr="00FB53CB">
        <w:rPr>
          <w:rFonts w:ascii="Times New Roman" w:hAnsi="Times New Roman"/>
          <w:sz w:val="20"/>
          <w:szCs w:val="20"/>
        </w:rPr>
        <w:t>.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 xml:space="preserve"> Декоративно-прикладное искусство</w:t>
      </w:r>
      <w:r w:rsidRPr="00FB53CB">
        <w:rPr>
          <w:rFonts w:ascii="Times New Roman" w:hAnsi="Times New Roman"/>
          <w:sz w:val="20"/>
          <w:szCs w:val="20"/>
        </w:rPr>
        <w:t xml:space="preserve">: знакомство с близкими опыту детей видами русских народных промыслов; их назначение, образность, материалы для изготовления. Особенности декоративных образов: выразительность, яркость, нарядность. Своеобразие некоторых узоров и орнаментов: кольца, дуги, точки; бутоны, листья; цветовые сочетания, традиционные образы. Декоративно-оформительское искусство как искусство красивого оформления пространства (комнаты, группы, выставок, поздравительных открыток, атрибутов для игр). 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Графика:</w:t>
      </w:r>
      <w:r w:rsidRPr="00FB53CB">
        <w:rPr>
          <w:rFonts w:ascii="Times New Roman" w:hAnsi="Times New Roman"/>
          <w:sz w:val="20"/>
          <w:szCs w:val="20"/>
        </w:rPr>
        <w:t xml:space="preserve"> особенности книжной графики: сопровождение иллюстрации текста; украшение книги. Ценность книг и необходимость бережного отношения к ним. Средства выразительности. Художники-иллюстраторы на конкретных примерах, близких детскому опыту: Е. и Н. </w:t>
      </w:r>
      <w:proofErr w:type="spellStart"/>
      <w:r w:rsidRPr="00FB53CB">
        <w:rPr>
          <w:rFonts w:ascii="Times New Roman" w:hAnsi="Times New Roman"/>
          <w:sz w:val="20"/>
          <w:szCs w:val="20"/>
        </w:rPr>
        <w:t>Чарушины</w:t>
      </w:r>
      <w:proofErr w:type="spellEnd"/>
      <w:r w:rsidRPr="00FB53CB">
        <w:rPr>
          <w:rFonts w:ascii="Times New Roman" w:hAnsi="Times New Roman"/>
          <w:sz w:val="20"/>
          <w:szCs w:val="20"/>
        </w:rPr>
        <w:t xml:space="preserve">, Н. Кочергин, Т. Юфа, Т. Маврина, М. </w:t>
      </w:r>
      <w:proofErr w:type="spellStart"/>
      <w:r w:rsidRPr="00FB53CB">
        <w:rPr>
          <w:rFonts w:ascii="Times New Roman" w:hAnsi="Times New Roman"/>
          <w:sz w:val="20"/>
          <w:szCs w:val="20"/>
        </w:rPr>
        <w:t>Митурич</w:t>
      </w:r>
      <w:proofErr w:type="spellEnd"/>
      <w:r w:rsidRPr="00FB53CB">
        <w:rPr>
          <w:rFonts w:ascii="Times New Roman" w:hAnsi="Times New Roman"/>
          <w:sz w:val="20"/>
          <w:szCs w:val="20"/>
        </w:rPr>
        <w:t xml:space="preserve"> и др. 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Живопись:</w:t>
      </w:r>
      <w:r w:rsidRPr="00FB53CB">
        <w:rPr>
          <w:rFonts w:ascii="Times New Roman" w:hAnsi="Times New Roman"/>
          <w:sz w:val="20"/>
          <w:szCs w:val="20"/>
        </w:rPr>
        <w:t xml:space="preserve"> жанры живописи: натюрморт, пейзаж, портрет; разные по художественному образу и настроению произведения. Средства выразительности живописи (цвет, линия, композиция); многообразие цветов и оттенков, форм, фактуры в предметах и явлениях окружающего мира. </w:t>
      </w:r>
      <w:r w:rsidRPr="00FB53CB">
        <w:rPr>
          <w:rFonts w:ascii="Times New Roman" w:hAnsi="Times New Roman"/>
          <w:b/>
          <w:sz w:val="20"/>
          <w:szCs w:val="20"/>
        </w:rPr>
        <w:t>Скульптура:</w:t>
      </w:r>
      <w:r w:rsidRPr="00FB53CB">
        <w:rPr>
          <w:rFonts w:ascii="Times New Roman" w:hAnsi="Times New Roman"/>
          <w:sz w:val="20"/>
          <w:szCs w:val="20"/>
        </w:rPr>
        <w:t xml:space="preserve"> способы создания скульптуры: пластика, высекание. Особенности ее содержания — отображение животных (</w:t>
      </w:r>
      <w:proofErr w:type="spellStart"/>
      <w:r w:rsidRPr="00FB53CB">
        <w:rPr>
          <w:rFonts w:ascii="Times New Roman" w:hAnsi="Times New Roman"/>
          <w:sz w:val="20"/>
          <w:szCs w:val="20"/>
        </w:rPr>
        <w:t>анималистика</w:t>
      </w:r>
      <w:proofErr w:type="spellEnd"/>
      <w:r w:rsidRPr="00FB53CB">
        <w:rPr>
          <w:rFonts w:ascii="Times New Roman" w:hAnsi="Times New Roman"/>
          <w:sz w:val="20"/>
          <w:szCs w:val="20"/>
        </w:rPr>
        <w:t xml:space="preserve">), портреты человека и бытовые сценки; средства выразительности: объемность, статика и движение, материал. Восприятие скульптуры разного вида: малая пластика, декоративная. 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Архитектура:</w:t>
      </w:r>
      <w:r w:rsidRPr="00FB53CB">
        <w:rPr>
          <w:rFonts w:ascii="Times New Roman" w:hAnsi="Times New Roman"/>
          <w:sz w:val="20"/>
          <w:szCs w:val="20"/>
        </w:rPr>
        <w:t xml:space="preserve"> представления о том, что окружающие детей сооружения — дома — архитектурные сооружения. Сходство и различие домов по используемым материалам, внешним конструктивным решениям. 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sz w:val="20"/>
          <w:szCs w:val="20"/>
        </w:rPr>
        <w:t xml:space="preserve">      Развитие умений различать между собой скульптурные, живописные и графические изображения, предметы разных народных промыслов. Понимание образа (что изображено) и доступных средств выразительности, с помощью которых художник создает выразительный образ. Развитие умений обращать внимание и откликаться на интересные декоративно- оформительские решения: украшение группы, одежду, атрибуты игр, замечать новые красивые предметы в группе. 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sz w:val="20"/>
          <w:szCs w:val="20"/>
        </w:rPr>
        <w:t xml:space="preserve">Проявление детских предпочтений: выбор детьми любимых книг и иллюстраций, предметов народных промыслов, инициировать пояснение детьми выбора; проявление детьми бережного отношения к книгам, игрушкам, предметам народных промыслов, начальный опыт коллекционирования. 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Первое посещение музея</w:t>
      </w:r>
      <w:r w:rsidRPr="00FB53CB">
        <w:rPr>
          <w:rFonts w:ascii="Times New Roman" w:hAnsi="Times New Roman"/>
          <w:sz w:val="20"/>
          <w:szCs w:val="20"/>
        </w:rPr>
        <w:t>. Представления о музее, произведениях искусства в музее, правилах поведения (на примере музея игрушек). Интерес детей к посещению музея.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Старшая группа</w:t>
      </w:r>
    </w:p>
    <w:p w:rsidR="004B2B7F" w:rsidRPr="00FB53CB" w:rsidRDefault="004B2B7F" w:rsidP="004B2B7F">
      <w:pPr>
        <w:jc w:val="both"/>
        <w:rPr>
          <w:rFonts w:ascii="Times New Roman" w:hAnsi="Times New Roman"/>
          <w:b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Представления и опыт восприятия произведений искусства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lastRenderedPageBreak/>
        <w:t>Декоративно-прикладное искусство</w:t>
      </w:r>
      <w:r w:rsidRPr="00FB53CB">
        <w:rPr>
          <w:rFonts w:ascii="Times New Roman" w:hAnsi="Times New Roman"/>
          <w:sz w:val="20"/>
          <w:szCs w:val="20"/>
        </w:rPr>
        <w:t xml:space="preserve"> разных видов (игрушки, утварь, одежда, предметы быта) и разных областей России; технологии изготовления, назначение, особенности: яркость, нарядность, обобщенность, декоративность, единство эстетического и утилитарного, символичность образов животных, явлений природы. Ценность народного искусства; воспитание желания его сохранять и познавать. Своеобразие декоративно-оформительского искусства: назначение, виды: одежда, мебель, предметы быта. Способы оформления поздравительных открыток, составления букетов, оформления выставок. 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Графика</w:t>
      </w:r>
      <w:r w:rsidRPr="00FB53CB">
        <w:rPr>
          <w:rFonts w:ascii="Times New Roman" w:hAnsi="Times New Roman"/>
          <w:sz w:val="20"/>
          <w:szCs w:val="20"/>
        </w:rPr>
        <w:t xml:space="preserve"> как вид изобразительного искусства. Книжная, прикладная графика. Назначение иллюстрации — сопровождение текста. Специфика труда художника- иллюстратора, технологии создания иллюстрации. Художники-анималисты, сказочники-иллюстраторы. 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Живопись</w:t>
      </w:r>
      <w:r w:rsidRPr="00FB53CB">
        <w:rPr>
          <w:rFonts w:ascii="Times New Roman" w:hAnsi="Times New Roman"/>
          <w:sz w:val="20"/>
          <w:szCs w:val="20"/>
        </w:rPr>
        <w:t xml:space="preserve">: представления о жанрах живописи: натюрморт, пейзаж, автопортрет, жанровая живопись; восприятие разных образов по содержанию, настроению, средствам выразительности. Авторская манера некоторых художников-живописцев. 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sz w:val="20"/>
          <w:szCs w:val="20"/>
        </w:rPr>
        <w:t xml:space="preserve">Специфика </w:t>
      </w:r>
      <w:r w:rsidRPr="00FB53CB">
        <w:rPr>
          <w:rFonts w:ascii="Times New Roman" w:hAnsi="Times New Roman"/>
          <w:b/>
          <w:sz w:val="20"/>
          <w:szCs w:val="20"/>
        </w:rPr>
        <w:t>скульптуры</w:t>
      </w:r>
      <w:r w:rsidRPr="00FB53CB">
        <w:rPr>
          <w:rFonts w:ascii="Times New Roman" w:hAnsi="Times New Roman"/>
          <w:sz w:val="20"/>
          <w:szCs w:val="20"/>
        </w:rPr>
        <w:t xml:space="preserve"> как искусства создавать объемные образы (отличие от живописи). Назначение и виды скульптуры, средства выразительности: материал, техника его обработки, фактура, композиция, силуэт, постамент. Специфика труда скульптора, используемые инструменты. Скульптурные образы </w:t>
      </w:r>
      <w:proofErr w:type="gramStart"/>
      <w:r w:rsidRPr="00FB53CB">
        <w:rPr>
          <w:rFonts w:ascii="Times New Roman" w:hAnsi="Times New Roman"/>
          <w:sz w:val="20"/>
          <w:szCs w:val="20"/>
        </w:rPr>
        <w:t>по близкой детям</w:t>
      </w:r>
      <w:proofErr w:type="gramEnd"/>
      <w:r w:rsidRPr="00FB53CB">
        <w:rPr>
          <w:rFonts w:ascii="Times New Roman" w:hAnsi="Times New Roman"/>
          <w:sz w:val="20"/>
          <w:szCs w:val="20"/>
        </w:rPr>
        <w:t xml:space="preserve"> тематике из разных материалов. 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Архитектура</w:t>
      </w:r>
      <w:r w:rsidRPr="00FB53CB">
        <w:rPr>
          <w:rFonts w:ascii="Times New Roman" w:hAnsi="Times New Roman"/>
          <w:sz w:val="20"/>
          <w:szCs w:val="20"/>
        </w:rPr>
        <w:t xml:space="preserve"> как сооружения, их комплексы, необходимые для жизнедеятельности людей. Особенности архитектуры (соотношение пользы — красоты — прочности). Материалы, используемые в строительстве. Виды архитектуры по назначению. Понимание типичного, обобщенного образа сооружения, характерного и индивидуального. Гармония объекта с окружающим пространством. Известные архитектурные сооружения региона. 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sz w:val="20"/>
          <w:szCs w:val="20"/>
        </w:rPr>
        <w:t xml:space="preserve">       Умения эмоционально откликаться, понимать художественный образ, идею произведения, устанавливать связь между образом, сюжетом, средствами выразительности; выделять настроение произведения, отношение автора к изображенному. Умения выделять средства выразительности разных видов искусства. Оценивать художественные образы графики, живописи, скульптуры и архитектуры; формулировать собственное суждение. Уважительное отношение к промыслам родного края, к художественному наследию России. Проявление интереса к творческому труду. Проявление предпочтений. 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Посещение музея</w:t>
      </w:r>
      <w:r w:rsidRPr="00FB53CB">
        <w:rPr>
          <w:rFonts w:ascii="Times New Roman" w:hAnsi="Times New Roman"/>
          <w:sz w:val="20"/>
          <w:szCs w:val="20"/>
        </w:rPr>
        <w:t>. Представления о музее как о сокровищнице ценностей и произведений искусства. Экспонаты и коллекция. Интерес к посещению музеев, галерей; знание и стремление соблюдать правила поведения в музее.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Подготовительная группа</w:t>
      </w:r>
    </w:p>
    <w:p w:rsidR="004B2B7F" w:rsidRPr="00FB53CB" w:rsidRDefault="004B2B7F" w:rsidP="004B2B7F">
      <w:pPr>
        <w:jc w:val="both"/>
        <w:rPr>
          <w:rFonts w:ascii="Times New Roman" w:hAnsi="Times New Roman"/>
          <w:b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Представления и опыт восприятия произведений искусства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Народное декоративно-прикладное искусство</w:t>
      </w:r>
      <w:r w:rsidRPr="00FB53CB">
        <w:rPr>
          <w:rFonts w:ascii="Times New Roman" w:hAnsi="Times New Roman"/>
          <w:sz w:val="20"/>
          <w:szCs w:val="20"/>
        </w:rPr>
        <w:t xml:space="preserve"> разных видов на примере промыслов России и зарубежья; разнообразие и сходство, назначение и особенности, связь декора с назначением предмета; традиционность образов, узоров, отражение в них природы, народного быта, культуры. Стилевые особенности. Ценность народного искусства; воспитание гордости и желания его сохранять и познавать. Своеобразие декоративно-оформительского искусства; виды. Способы оформления поздравительных открыток, составления букетов, оформления выставок. Профессиональное прикладное искусство.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Графика</w:t>
      </w:r>
      <w:r w:rsidRPr="00FB53CB">
        <w:rPr>
          <w:rFonts w:ascii="Times New Roman" w:hAnsi="Times New Roman"/>
          <w:sz w:val="20"/>
          <w:szCs w:val="20"/>
        </w:rPr>
        <w:t>: виды и особенности средств выразительности. Специфики труда художника-иллюстратора, способы создания иллюстрации. Макет книги. Художники- анималисты, сказочники-иллюстраторы, иллюстраторы «веселой» книги.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Живопись</w:t>
      </w:r>
      <w:r w:rsidRPr="00FB53CB">
        <w:rPr>
          <w:rFonts w:ascii="Times New Roman" w:hAnsi="Times New Roman"/>
          <w:sz w:val="20"/>
          <w:szCs w:val="20"/>
        </w:rPr>
        <w:t>: жанровое разнообразие, особенности средств выразительности. Авторская манера известных художников-живописцев (на ознакомительном уровне).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Скульптура</w:t>
      </w:r>
      <w:r w:rsidRPr="00FB53CB">
        <w:rPr>
          <w:rFonts w:ascii="Times New Roman" w:hAnsi="Times New Roman"/>
          <w:sz w:val="20"/>
          <w:szCs w:val="20"/>
        </w:rPr>
        <w:t>: виды скульптуры, особенности средств выразительности. Специфика труда скульптора. Памятники и монументы, известные памятники и скульптура региона, России и мира.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lastRenderedPageBreak/>
        <w:t>Архитектура</w:t>
      </w:r>
      <w:r w:rsidRPr="00FB53CB">
        <w:rPr>
          <w:rFonts w:ascii="Times New Roman" w:hAnsi="Times New Roman"/>
          <w:sz w:val="20"/>
          <w:szCs w:val="20"/>
        </w:rPr>
        <w:t>: особенности и виды архитектуры, материалы, используемые в строительстве. Понимание типичного, обобщенного характерного и индивидуального образа сооружения. Особенности архитектурных сооружений, зданий. Декоративные элементы. Гармония объекта с окружающим пространством. Эстетический образ города. Известные архитектурные сооружения России и мира. Труд архитектора.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sz w:val="20"/>
          <w:szCs w:val="20"/>
        </w:rPr>
        <w:t xml:space="preserve">      Эмоционально-эстетический отклик на выразительность художественного образа, предмета народного промысла, архитектурного объекта. Совершенствование умений художественного восприятия: внимательно рассматривать произведение, выделять сходство и различие при сравнении разных по тематике используемых средств выразительности. Понимание идеи произведения, установлению связи между образом, сюжетом, средствами выразительности; выделение настроения произведения, отношения автора к изображенному; эстетическая оценка, высказывание собственного суждения. Подведение к пониманию того, что автор-творец целенаправленно отбирает средства выразительности для создания более выразительного образа. Выделение творческой манеры некоторых художников и скульпторов. </w:t>
      </w: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sz w:val="20"/>
          <w:szCs w:val="20"/>
        </w:rPr>
        <w:t>Воспитание начальных ценностных установок, уважительного отношения к промыслам родного края; развитие и поддержка детского интереса к истории народных промыслов и искусства, необычным предметам, интересным художественным образам. Поддержка стремления отразить впечатления и представления в собственной деятельности. Проявление предпочтений и интересов в форме коллекционирования, увлечения ручным трудом, продуктивной деятельности.</w:t>
      </w:r>
    </w:p>
    <w:p w:rsidR="004B2B7F" w:rsidRPr="00FB53CB" w:rsidRDefault="004B2B7F" w:rsidP="00FB53CB">
      <w:pPr>
        <w:jc w:val="both"/>
        <w:rPr>
          <w:rFonts w:ascii="Times New Roman" w:hAnsi="Times New Roman"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Посещение музеев</w:t>
      </w:r>
      <w:r w:rsidRPr="00FB53CB">
        <w:rPr>
          <w:rFonts w:ascii="Times New Roman" w:hAnsi="Times New Roman"/>
          <w:sz w:val="20"/>
          <w:szCs w:val="20"/>
        </w:rPr>
        <w:t>. Интерес к посещению музеев, галерей. Представления о произведениях искусства в музее; разнообразие музейных экспонатов и виды музея. Понимание ценности музейного предмета. Стремление соблюдать правила поведения в музее, отражать впечатления в деятельности, проявлять уважительное отношение к художественному наследию России.</w:t>
      </w:r>
    </w:p>
    <w:p w:rsidR="004B2B7F" w:rsidRPr="00FB53CB" w:rsidRDefault="004B2B7F" w:rsidP="004B2B7F">
      <w:pPr>
        <w:jc w:val="center"/>
        <w:rPr>
          <w:rFonts w:ascii="Times New Roman" w:hAnsi="Times New Roman"/>
          <w:b/>
          <w:sz w:val="20"/>
          <w:szCs w:val="20"/>
        </w:rPr>
      </w:pPr>
      <w:r w:rsidRPr="00FB53CB">
        <w:rPr>
          <w:rFonts w:ascii="Times New Roman" w:hAnsi="Times New Roman"/>
          <w:b/>
          <w:sz w:val="20"/>
          <w:szCs w:val="20"/>
        </w:rPr>
        <w:t>Список произведений изобразительного искусства в разных возрастных группах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3296"/>
        <w:gridCol w:w="3634"/>
      </w:tblGrid>
      <w:tr w:rsidR="004B2B7F" w:rsidRPr="00FB53CB" w:rsidTr="0005267A">
        <w:tc>
          <w:tcPr>
            <w:tcW w:w="2392" w:type="dxa"/>
          </w:tcPr>
          <w:p w:rsidR="004B2B7F" w:rsidRPr="00FB53CB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Младший возраст</w:t>
            </w:r>
          </w:p>
        </w:tc>
        <w:tc>
          <w:tcPr>
            <w:tcW w:w="3296" w:type="dxa"/>
          </w:tcPr>
          <w:p w:rsidR="004B2B7F" w:rsidRPr="00FB53CB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Средний возраст</w:t>
            </w:r>
          </w:p>
        </w:tc>
        <w:tc>
          <w:tcPr>
            <w:tcW w:w="3634" w:type="dxa"/>
          </w:tcPr>
          <w:p w:rsidR="004B2B7F" w:rsidRPr="00FB53CB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Старший возраст</w:t>
            </w:r>
          </w:p>
        </w:tc>
      </w:tr>
      <w:tr w:rsidR="004B2B7F" w:rsidRPr="00FB53CB" w:rsidTr="0005267A">
        <w:tc>
          <w:tcPr>
            <w:tcW w:w="2392" w:type="dxa"/>
          </w:tcPr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-Л.К. Старший «Мадонна с младенцем под яблоней»;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-А. Дюрер «Мадонна с цветком ириса»;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-Б. Кустодиев «Утро»;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-А. Дейнека «Мать»;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-И. Репин «Надя Репина»;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 xml:space="preserve">-Х.Б.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Матинес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дель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Масо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«Портрет инфанта дона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Балтасара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Карлоса»;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 xml:space="preserve">-Б. Кустодиев «Портрет И.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Кустодиевой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с собакой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Шумкой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 xml:space="preserve">-А. Венецианов «Вот- те и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батькин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обед»;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 xml:space="preserve">-О. Ренуар «Мадам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Шарпанье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со своими детьми»;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 xml:space="preserve">-З. Серебрякова </w:t>
            </w:r>
            <w:proofErr w:type="gramStart"/>
            <w:r w:rsidRPr="00FB53CB">
              <w:rPr>
                <w:rFonts w:ascii="Times New Roman" w:hAnsi="Times New Roman"/>
                <w:sz w:val="20"/>
                <w:szCs w:val="20"/>
              </w:rPr>
              <w:t>« За</w:t>
            </w:r>
            <w:proofErr w:type="gram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обедом»;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-Ю. Васнецов иллюстрации к книге «Ладушки»; «Кисонька»,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«На улице»; «Радуга- дуга»;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 xml:space="preserve"> к сказке Л.Н. Толстого «Три медведя»;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-Ю. Васнецов «Липовая нога»;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 xml:space="preserve">-В. Чижиков </w:t>
            </w:r>
            <w:r w:rsidRPr="00FB53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иллюстрации к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р.н.с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>. «Мужик и медведь»;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 xml:space="preserve">-Е.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Рачев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иллюстрации к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р.н.с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. «Колобок», «Лиса и волк». </w:t>
            </w:r>
          </w:p>
        </w:tc>
        <w:tc>
          <w:tcPr>
            <w:tcW w:w="3296" w:type="dxa"/>
          </w:tcPr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-Ю. Васнецов иллюстрации к сказке В. Бианки «Лис и мышонок», «Ладушки», иллюстрации к сборнику стихов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А.А.Прокофьева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«Шутки- прибаутки</w:t>
            </w:r>
            <w:proofErr w:type="gramStart"/>
            <w:r w:rsidRPr="00FB53CB">
              <w:rPr>
                <w:rFonts w:ascii="Times New Roman" w:hAnsi="Times New Roman"/>
                <w:sz w:val="20"/>
                <w:szCs w:val="20"/>
              </w:rPr>
              <w:t>»,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иллюстр</w:t>
            </w:r>
            <w:proofErr w:type="spellEnd"/>
            <w:proofErr w:type="gram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. К русской народной игровой песне «Сорока- белобока», форзац к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р.н.песне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«Собака, кот, кошка и курочка»,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Ю.Васнецов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Фотография.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Л.Токманов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иллюстр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>. К книге «Русские сказки про зверей», «Козлята и волк»;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Л.Токманов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иллюстр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>. К книге «Русские сказки про зверей», «Лисичка сестричка и серый волк»;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В.Чижиков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иллюстр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. К сказке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К.Чуковского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«Доктор Айболит»;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В.Лебедев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иллюстр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. «К тихой сказке»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С.Маршака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B2B7F" w:rsidRPr="00FB53CB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«К разноцветной книге»;</w:t>
            </w:r>
          </w:p>
          <w:p w:rsidR="004B2B7F" w:rsidRPr="00FB53CB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Е.Чарушин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«Зайчиха с зайчатами», </w:t>
            </w:r>
          </w:p>
          <w:p w:rsidR="004B2B7F" w:rsidRPr="00FB53CB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иллюстр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. К книге «Тюпа, Томка и сорока», </w:t>
            </w:r>
          </w:p>
          <w:p w:rsidR="004B2B7F" w:rsidRPr="00FB53CB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 xml:space="preserve">«Почему Тюпу прозвали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Тюпой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4B2B7F" w:rsidRPr="00FB53CB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 xml:space="preserve">«Почему Тюпа не ловит птиц», </w:t>
            </w:r>
          </w:p>
          <w:p w:rsidR="004B2B7F" w:rsidRPr="00FB53CB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 xml:space="preserve">«Рысенок», </w:t>
            </w:r>
          </w:p>
          <w:p w:rsidR="004B2B7F" w:rsidRPr="00FB53CB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иллюстр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>. К рассказу «Томка»,</w:t>
            </w:r>
          </w:p>
          <w:p w:rsidR="004B2B7F" w:rsidRPr="00FB53CB" w:rsidRDefault="004B2B7F" w:rsidP="000526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Волчишко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Е.Рачев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иллюстр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. к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р.н.с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>. «Петушок- золотой гребешок».</w:t>
            </w:r>
          </w:p>
        </w:tc>
        <w:tc>
          <w:tcPr>
            <w:tcW w:w="3634" w:type="dxa"/>
          </w:tcPr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К.Ф.Юон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«Зимнее солнце»;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И.И.Шишкин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«На севере диком», «Перед грозой», «Корабельная роща», «Сосна»;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И.Э.Грабарь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«Февральская лазурь», «Мартовский снег», «Утренний чай», «Груши на зеленой драпировке», «Неприбранный стол», «Хризантемы»;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И.И.Левитан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«У омута», «Вечерний звон»;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И.К.Айвазовский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«Кронштадтский рейд», «Лунная ночь», «Бриг Меркурий»;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В.Чижиков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иллюстр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. К сказке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К.Чуковского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«Доктор Айболит»;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В.А.Тропинин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«портрет генерала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А.И.Гончакова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О.А.Кипренский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«Портрет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А.С.Пушкина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И.Е.Репин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«портрет Павла Михайловича Третьякова», «Автопортрет», «На солнце. Портрет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Н.И.Репиной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», «портрет общественной деятельницы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Поликаны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Степановны Стасовой…»;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Ф.С.Рокотов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«Портрет поэта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В.И.Майкова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И.Н.Крамской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Н.А.Некрасов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в период «Последних песен», «Неизвестная»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О.А.Кипренский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«Портрет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О.А.Рюминой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lastRenderedPageBreak/>
              <w:t>Неизвестный художник «Портрет пожилой женщины с книгой»;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Я.Давиде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де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Хем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«Плоды»;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Е.И.Ворошилов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«Лук»;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И.Т.Хруцкий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«Натюрморт», «Фрукты и цветы»;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-Неизвестный художник «Фрукты и птицы»;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К.Петров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>-Водкин «Розовый натюрморт», «Утренний натюрморт», «Ветка яблони», «Черемуха в стакане», «Бокал и лимон»;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М.Кончаловский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«Овощи», «Клубника»;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К.Коровин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«Розы»;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О.Татевосян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«Натюрморт»;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М.сарьяна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«Осенние цветы»;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И.Машков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«Снедь 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московская.Хлебы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>», «Клубника и белый кувшин», «Ананасы и бананы»;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53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И.Михайлов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«Овощи и фрукты»; 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Ф.Толстой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«Букет цветов, бабочка и птичка»;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И.Серебрякова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«За завтраком»;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А.Пентулов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«Овощи»;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П.Крылов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«Цветы на окне»;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В.Ван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Гог «Подсолнухи»;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О.Богаевская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«Натюрморт»;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53CB">
              <w:rPr>
                <w:rFonts w:ascii="Times New Roman" w:hAnsi="Times New Roman"/>
                <w:sz w:val="20"/>
                <w:szCs w:val="20"/>
              </w:rPr>
              <w:t>А.Головин</w:t>
            </w:r>
            <w:proofErr w:type="spellEnd"/>
            <w:r w:rsidRPr="00FB53CB">
              <w:rPr>
                <w:rFonts w:ascii="Times New Roman" w:hAnsi="Times New Roman"/>
                <w:sz w:val="20"/>
                <w:szCs w:val="20"/>
              </w:rPr>
              <w:t xml:space="preserve"> «Купавки»;</w:t>
            </w:r>
          </w:p>
          <w:p w:rsidR="004B2B7F" w:rsidRPr="00FB53CB" w:rsidRDefault="004B2B7F" w:rsidP="000526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</w:p>
    <w:p w:rsidR="004B2B7F" w:rsidRPr="00FB53CB" w:rsidRDefault="004B2B7F" w:rsidP="004B2B7F">
      <w:pPr>
        <w:jc w:val="both"/>
        <w:rPr>
          <w:rFonts w:ascii="Times New Roman" w:hAnsi="Times New Roman"/>
          <w:sz w:val="20"/>
          <w:szCs w:val="20"/>
        </w:rPr>
      </w:pPr>
    </w:p>
    <w:p w:rsidR="00E822A5" w:rsidRPr="00FB53CB" w:rsidRDefault="00E822A5">
      <w:pPr>
        <w:rPr>
          <w:rFonts w:ascii="Times New Roman" w:hAnsi="Times New Roman"/>
          <w:sz w:val="20"/>
          <w:szCs w:val="20"/>
        </w:rPr>
      </w:pPr>
    </w:p>
    <w:sectPr w:rsidR="00E822A5" w:rsidRPr="00FB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7F"/>
    <w:rsid w:val="004B2B7F"/>
    <w:rsid w:val="00E822A5"/>
    <w:rsid w:val="00F242F1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4D12A-0DDE-4CF0-9B71-83D964B4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3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2019-04-19T01:02:00Z</cp:lastPrinted>
  <dcterms:created xsi:type="dcterms:W3CDTF">2015-03-13T07:52:00Z</dcterms:created>
  <dcterms:modified xsi:type="dcterms:W3CDTF">2019-04-19T01:04:00Z</dcterms:modified>
</cp:coreProperties>
</file>