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0" w:rsidRPr="00F21FD0" w:rsidRDefault="00F21FD0" w:rsidP="00F21FD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21FD0">
        <w:rPr>
          <w:rFonts w:ascii="Times New Roman" w:hAnsi="Times New Roman" w:cs="Times New Roman"/>
        </w:rPr>
        <w:t xml:space="preserve">    Современная школьная библиотека - это </w:t>
      </w:r>
      <w:r w:rsidR="00210343">
        <w:rPr>
          <w:rFonts w:ascii="Times New Roman" w:hAnsi="Times New Roman" w:cs="Times New Roman"/>
        </w:rPr>
        <w:t xml:space="preserve"> кладовая знаний</w:t>
      </w:r>
      <w:proofErr w:type="gramStart"/>
      <w:r w:rsidR="00210343">
        <w:rPr>
          <w:rFonts w:ascii="Times New Roman" w:hAnsi="Times New Roman" w:cs="Times New Roman"/>
        </w:rPr>
        <w:t xml:space="preserve"> </w:t>
      </w:r>
      <w:r w:rsidRPr="00F21FD0">
        <w:rPr>
          <w:rFonts w:ascii="Times New Roman" w:hAnsi="Times New Roman" w:cs="Times New Roman"/>
        </w:rPr>
        <w:t>,</w:t>
      </w:r>
      <w:proofErr w:type="gramEnd"/>
      <w:r w:rsidRPr="00F21FD0">
        <w:rPr>
          <w:rFonts w:ascii="Times New Roman" w:hAnsi="Times New Roman" w:cs="Times New Roman"/>
        </w:rPr>
        <w:t xml:space="preserve"> которая обеспечивает информацие</w:t>
      </w:r>
      <w:r w:rsidR="007F212F">
        <w:rPr>
          <w:rFonts w:ascii="Times New Roman" w:hAnsi="Times New Roman" w:cs="Times New Roman"/>
        </w:rPr>
        <w:t xml:space="preserve">й и документами учебный процесс: </w:t>
      </w:r>
      <w:r w:rsidRPr="00F21FD0">
        <w:rPr>
          <w:rFonts w:ascii="Times New Roman" w:hAnsi="Times New Roman" w:cs="Times New Roman"/>
        </w:rPr>
        <w:t xml:space="preserve"> предоставляет учащимся </w:t>
      </w:r>
      <w:r w:rsidR="007F212F">
        <w:rPr>
          <w:rFonts w:ascii="Times New Roman" w:hAnsi="Times New Roman" w:cs="Times New Roman"/>
        </w:rPr>
        <w:t xml:space="preserve">,педагогам и родителям </w:t>
      </w:r>
      <w:r w:rsidRPr="00F21FD0">
        <w:rPr>
          <w:rFonts w:ascii="Times New Roman" w:hAnsi="Times New Roman" w:cs="Times New Roman"/>
        </w:rPr>
        <w:t xml:space="preserve">необходимые ресурсы для проектной и творческой деятельности. Это </w:t>
      </w:r>
      <w:r w:rsidR="006B229C">
        <w:rPr>
          <w:rFonts w:ascii="Times New Roman" w:hAnsi="Times New Roman" w:cs="Times New Roman"/>
        </w:rPr>
        <w:t>библиотека, которая направляет</w:t>
      </w:r>
      <w:r w:rsidRPr="00F21FD0">
        <w:rPr>
          <w:rFonts w:ascii="Times New Roman" w:hAnsi="Times New Roman" w:cs="Times New Roman"/>
        </w:rPr>
        <w:t xml:space="preserve">  внеклассную и внешкольную работу. В этой связи нельзя не вспомнить  слова </w:t>
      </w:r>
      <w:proofErr w:type="spellStart"/>
      <w:r w:rsidRPr="00F21FD0">
        <w:rPr>
          <w:rFonts w:ascii="Times New Roman" w:hAnsi="Times New Roman" w:cs="Times New Roman"/>
        </w:rPr>
        <w:t>В.А.Сухомлинского</w:t>
      </w:r>
      <w:proofErr w:type="spellEnd"/>
      <w:r w:rsidRPr="00F21FD0">
        <w:rPr>
          <w:rFonts w:ascii="Times New Roman" w:hAnsi="Times New Roman" w:cs="Times New Roman"/>
        </w:rPr>
        <w:t xml:space="preserve"> о том, что школьная библиотека должна быть «кабинетом №1» Сегодня для нас очевиден факт, что деятельность библиотеки направлена на гармонич</w:t>
      </w:r>
      <w:r w:rsidR="007F212F">
        <w:rPr>
          <w:rFonts w:ascii="Times New Roman" w:hAnsi="Times New Roman" w:cs="Times New Roman"/>
        </w:rPr>
        <w:t>еское развитие личности  учащихся</w:t>
      </w:r>
      <w:r w:rsidRPr="00F21FD0">
        <w:rPr>
          <w:rFonts w:ascii="Times New Roman" w:hAnsi="Times New Roman" w:cs="Times New Roman"/>
        </w:rPr>
        <w:t>, и содействует накоплению и преумножению им человеческого капитала. Более благородной задачи в нашем мире трудно представить.</w:t>
      </w:r>
    </w:p>
    <w:p w:rsidR="00F21FD0" w:rsidRPr="00F21FD0" w:rsidRDefault="00F21FD0" w:rsidP="00F21FD0">
      <w:pPr>
        <w:jc w:val="both"/>
        <w:rPr>
          <w:rFonts w:ascii="Times New Roman" w:hAnsi="Times New Roman" w:cs="Times New Roman"/>
        </w:rPr>
      </w:pPr>
      <w:r w:rsidRPr="00F21FD0">
        <w:rPr>
          <w:rFonts w:ascii="Times New Roman" w:hAnsi="Times New Roman" w:cs="Times New Roman"/>
        </w:rPr>
        <w:t xml:space="preserve">   Целесообразно планировать раб</w:t>
      </w:r>
      <w:r w:rsidR="00210343">
        <w:rPr>
          <w:rFonts w:ascii="Times New Roman" w:hAnsi="Times New Roman" w:cs="Times New Roman"/>
        </w:rPr>
        <w:t>оту с учётом государственных акций</w:t>
      </w:r>
      <w:proofErr w:type="gramStart"/>
      <w:r w:rsidR="00210343">
        <w:rPr>
          <w:rFonts w:ascii="Times New Roman" w:hAnsi="Times New Roman" w:cs="Times New Roman"/>
        </w:rPr>
        <w:t xml:space="preserve"> </w:t>
      </w:r>
      <w:r w:rsidRPr="00F21FD0">
        <w:rPr>
          <w:rFonts w:ascii="Times New Roman" w:hAnsi="Times New Roman" w:cs="Times New Roman"/>
        </w:rPr>
        <w:t>,</w:t>
      </w:r>
      <w:proofErr w:type="gramEnd"/>
      <w:r w:rsidRPr="00F21FD0">
        <w:rPr>
          <w:rFonts w:ascii="Times New Roman" w:hAnsi="Times New Roman" w:cs="Times New Roman"/>
        </w:rPr>
        <w:t xml:space="preserve"> юбилеев, праздников, объявленных международными </w:t>
      </w:r>
      <w:r w:rsidR="00210343">
        <w:rPr>
          <w:rFonts w:ascii="Times New Roman" w:hAnsi="Times New Roman" w:cs="Times New Roman"/>
        </w:rPr>
        <w:t xml:space="preserve"> и региональными </w:t>
      </w:r>
      <w:r w:rsidRPr="00F21FD0">
        <w:rPr>
          <w:rFonts w:ascii="Times New Roman" w:hAnsi="Times New Roman" w:cs="Times New Roman"/>
        </w:rPr>
        <w:t>ор</w:t>
      </w:r>
      <w:r w:rsidR="00210343">
        <w:rPr>
          <w:rFonts w:ascii="Times New Roman" w:hAnsi="Times New Roman" w:cs="Times New Roman"/>
        </w:rPr>
        <w:t>ганизациями.</w:t>
      </w:r>
    </w:p>
    <w:p w:rsidR="00862704" w:rsidRPr="00F21FD0" w:rsidRDefault="00F21FD0" w:rsidP="00F21FD0">
      <w:pPr>
        <w:jc w:val="both"/>
        <w:rPr>
          <w:rFonts w:ascii="Times New Roman" w:hAnsi="Times New Roman" w:cs="Times New Roman"/>
        </w:rPr>
      </w:pPr>
      <w:r w:rsidRPr="00F21FD0">
        <w:rPr>
          <w:rFonts w:ascii="Times New Roman" w:hAnsi="Times New Roman" w:cs="Times New Roman"/>
        </w:rPr>
        <w:t xml:space="preserve">     Библиотека лицея содействует формированию высококультурной, гуманной и нравственной личности, развив</w:t>
      </w:r>
      <w:r w:rsidR="00210343">
        <w:rPr>
          <w:rFonts w:ascii="Times New Roman" w:hAnsi="Times New Roman" w:cs="Times New Roman"/>
        </w:rPr>
        <w:t>ает гражданские качества и учит</w:t>
      </w:r>
      <w:r w:rsidRPr="00F21FD0">
        <w:rPr>
          <w:rFonts w:ascii="Times New Roman" w:hAnsi="Times New Roman" w:cs="Times New Roman"/>
        </w:rPr>
        <w:t xml:space="preserve"> цивилизованным нормам </w:t>
      </w:r>
      <w:r w:rsidR="00210343">
        <w:rPr>
          <w:rFonts w:ascii="Times New Roman" w:hAnsi="Times New Roman" w:cs="Times New Roman"/>
        </w:rPr>
        <w:t xml:space="preserve">культурного </w:t>
      </w:r>
      <w:r w:rsidRPr="00F21FD0">
        <w:rPr>
          <w:rFonts w:ascii="Times New Roman" w:hAnsi="Times New Roman" w:cs="Times New Roman"/>
        </w:rPr>
        <w:t>общения</w:t>
      </w:r>
    </w:p>
    <w:sectPr w:rsidR="00862704" w:rsidRPr="00F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D0"/>
    <w:rsid w:val="00210343"/>
    <w:rsid w:val="004857B6"/>
    <w:rsid w:val="006B229C"/>
    <w:rsid w:val="007F212F"/>
    <w:rsid w:val="00862704"/>
    <w:rsid w:val="00B94BE9"/>
    <w:rsid w:val="00F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2024-12-25T00:08:00Z</dcterms:created>
  <dcterms:modified xsi:type="dcterms:W3CDTF">2024-12-25T00:08:00Z</dcterms:modified>
</cp:coreProperties>
</file>