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60" w:rsidRDefault="00257560" w:rsidP="00257560">
      <w:pPr>
        <w:pStyle w:val="docdata"/>
        <w:spacing w:before="0" w:beforeAutospacing="0" w:after="200" w:afterAutospacing="0"/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«Православная культура как основа духовно – нравственного воспитания»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 Духовно-нравственное воспитание одна из актуальных и сложных проблем, которая должна решаться сегодня всеми, кто имеет отношение к детям.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 То, что мы заложим в душу ребенка сейчас, проявится позднее, станет его и нашей жизнью.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 В современном российском обществе нельзя быть образованным, культурным человеком, не зная основ культуры, которая базируется на православии. Первые рукописные книги  писались монахами, это были летописи исторических событий и поучения, как жить в служении Господу Богу. Первая печатная книга - «Апостол» Ивана Фёдорова. Первые школы, библиотеки создавались при церквях и монастырях.  Историческое прошлое нашего народа – это православие, это  накопленный многовековой историей опыт культурной и духовной жизни государства.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   </w:t>
      </w:r>
      <w:proofErr w:type="gramStart"/>
      <w:r>
        <w:rPr>
          <w:color w:val="000000"/>
          <w:sz w:val="28"/>
          <w:szCs w:val="28"/>
        </w:rPr>
        <w:t>Когда мы говорим о православных ценностях, то говорим о тех самых качествах человеческой души, которые много веков были присущи русскому человеку, составляли неотъемлемую часть его жизни: это любовь к Богу, любовь к ближнему во всех её проявлениях, любовь к Отечеству.</w:t>
      </w:r>
      <w:proofErr w:type="gramEnd"/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 В православии разработано учение о добродетелях. Само это понятие является обобщённой характеристикой высоких устойчивых нравственных качеств личности, в нём подчёркивается деятельная форма усвоения добра («</w:t>
      </w:r>
      <w:proofErr w:type="spellStart"/>
      <w:r>
        <w:rPr>
          <w:color w:val="000000"/>
          <w:sz w:val="28"/>
          <w:szCs w:val="28"/>
        </w:rPr>
        <w:t>добродеять</w:t>
      </w:r>
      <w:proofErr w:type="spellEnd"/>
      <w:r>
        <w:rPr>
          <w:color w:val="000000"/>
          <w:sz w:val="28"/>
          <w:szCs w:val="28"/>
        </w:rPr>
        <w:t>» - делать добро) – в противоположность лишь знанию о добре. Вера, надежда, любовь являются главными христианскими добродетелями.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   </w:t>
      </w:r>
      <w:proofErr w:type="gramStart"/>
      <w:r>
        <w:rPr>
          <w:color w:val="000000"/>
          <w:sz w:val="28"/>
          <w:szCs w:val="28"/>
        </w:rPr>
        <w:t>Добродетели, связанные с отношением к ближнему,- милосердие, великодушие, терпение, кротость, незлобие, смирение, послушание, мужество, трудолюбие, воздержание и др.</w:t>
      </w:r>
      <w:proofErr w:type="gramEnd"/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       Воспитание в системе православных ценностей позволяет сформировать целостное историческое сознание, более полно осмыслить личностную связь с историей своего народа и понять религиозные духовно-нравственные мотивы патриотизма и героизма наших предков.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    Патриотизм в системе православных ценностей не сводится только к любви к Родине. В православном понимании любовь к Родине проявляется и в готовности отстаивать её от </w:t>
      </w:r>
      <w:proofErr w:type="gramStart"/>
      <w:r>
        <w:rPr>
          <w:color w:val="000000"/>
          <w:sz w:val="28"/>
          <w:szCs w:val="28"/>
        </w:rPr>
        <w:t>супостата</w:t>
      </w:r>
      <w:proofErr w:type="gramEnd"/>
      <w:r>
        <w:rPr>
          <w:color w:val="000000"/>
          <w:sz w:val="28"/>
          <w:szCs w:val="28"/>
        </w:rPr>
        <w:t xml:space="preserve"> до последней капли крови, и в решимости в случае необходимости отдать за неё жизнь. В патриотическое воспитание входит воспитание героической личности, способной на подвиги, лишения, терпеливое перенесение скорбей. Вся история нашего Отечества, её герои, святые, цари и простой люд, в невероятных испытаниях сохранившие наше государство, нашу веру, культуру и традиции, показывают нам, как жить достойно. В этом смысле патриотизм проявляется как религиозное чувство человека, живущего вечной жизнью.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 xml:space="preserve">         Особую роль в духовно-нравственном воспитании играет нравственный идеал как совершенное воплощение представлений о человеке. </w:t>
      </w:r>
      <w:proofErr w:type="gramStart"/>
      <w:r>
        <w:rPr>
          <w:color w:val="000000"/>
          <w:sz w:val="28"/>
          <w:szCs w:val="28"/>
        </w:rPr>
        <w:t>Идеал наиболее близок миру ребёнка, который мыслит не логическими категориями и разумом, а образами и сравнениями, он учит детей подражать избравшим добро, следовать за отвергающими зло.</w:t>
      </w:r>
      <w:proofErr w:type="gramEnd"/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 В настоящее время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 Дошкольный возраст – период активного познания мира и человеческих отношений, формирования основ личности будущего гражданина.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 Чем младше ребенок, тем большее влияние можно оказать на его чувства и поведение.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 Воспитание духовной личности возможно только совместными усилиями семьи, образовательного учреждения и государства.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 Мною предлагается: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познакомить детей с культурой Православия;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познакомить детей с истинными духовными ценностями российского народа;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развивать в детях духовно-нравственные качества, для обеспечения социального, гражданского и духовного единства общества;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способствовать всестороннему развитию личности.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 Цель духовно – нравственного воспитания в ДОУ: сохранение духовно – нравственного здоровья детей; приобщение их к нравственным и духовным ценностям православной культуры; стремление возродить традиции семейного воспитания.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       Для достижения, поставленных целей необходимо выполнить следующие задачи: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1. Учить быть примером для других не на словах, а на деле; избегать зла, зависти – довольствоваться тем, что имеешь; уметь просить прощения; поступать честно; никогда не делать другим того, чего не желаешь себе.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2. Вызвать интерес к изучению Православия у воспитателей и родителей, открывая тем самым путь к духовному совершенствованию и познанию отечественной культуры.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3. Развивать правовую базу для духовно-нравственного воспитания в процессе </w:t>
      </w:r>
      <w:proofErr w:type="gramStart"/>
      <w:r>
        <w:rPr>
          <w:color w:val="000000"/>
          <w:sz w:val="28"/>
          <w:szCs w:val="28"/>
        </w:rPr>
        <w:t>реализации проекта духовно-нравственной культуры деятельности детского сада</w:t>
      </w:r>
      <w:proofErr w:type="gramEnd"/>
      <w:r>
        <w:rPr>
          <w:color w:val="000000"/>
          <w:sz w:val="28"/>
          <w:szCs w:val="28"/>
        </w:rPr>
        <w:t>.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4. Совершенствовать художественный вкус, развивать творческий потенциал каждого ребенка.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5. Формировать художественно-речевые навыки, пополнять словарь детей.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6. Ориентировать семью на духовно-нравственное воспитание детей, ознакомление родителей с основами православной педагогики и психологии, формирование представлений о формах семейного уклада.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7. Формировать привычки готовиться и отмечать вместе с родителями православные календарные праздники.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8. Воспитывать патриотические чувства, связывающие разные поколения.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9. Воспитывать духовно-нравственные чувства, раскрывая значение православия в жизни человека, как действие любви, добра, человечности, единения.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10. Воспитывать трудолюбие уважение к людям труда и бережное отношение к результатам.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11. </w:t>
      </w:r>
      <w:proofErr w:type="gramStart"/>
      <w:r>
        <w:rPr>
          <w:color w:val="000000"/>
          <w:sz w:val="28"/>
          <w:szCs w:val="28"/>
        </w:rPr>
        <w:t>Воспитывать в детях милосердие, сострадание, умение прощать обиды, желание помогать нуждающимся, быть терпимыми, мирными во взаимоотношениях со всеми.</w:t>
      </w:r>
      <w:proofErr w:type="gramEnd"/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 Для проведения данной работы предлагаю использовать несколько направлений: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Духовно-образовательное</w:t>
      </w:r>
      <w:proofErr w:type="gramEnd"/>
      <w:r>
        <w:rPr>
          <w:color w:val="000000"/>
          <w:sz w:val="28"/>
          <w:szCs w:val="28"/>
        </w:rPr>
        <w:t xml:space="preserve"> (занятия, беседы, устные поучения).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2. </w:t>
      </w:r>
      <w:proofErr w:type="spellStart"/>
      <w:proofErr w:type="gramStart"/>
      <w:r>
        <w:rPr>
          <w:color w:val="000000"/>
          <w:sz w:val="28"/>
          <w:szCs w:val="28"/>
        </w:rPr>
        <w:t>Воспитательно</w:t>
      </w:r>
      <w:proofErr w:type="spellEnd"/>
      <w:r>
        <w:rPr>
          <w:color w:val="000000"/>
          <w:sz w:val="28"/>
          <w:szCs w:val="28"/>
        </w:rPr>
        <w:t>-оздоровительное (занятия-утренники, игры: подвижные и назидательные, ролевые и строительные, прогулки, походы).</w:t>
      </w:r>
      <w:proofErr w:type="gramEnd"/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Культурно-познавательное</w:t>
      </w:r>
      <w:proofErr w:type="gramEnd"/>
      <w:r>
        <w:rPr>
          <w:color w:val="000000"/>
          <w:sz w:val="28"/>
          <w:szCs w:val="28"/>
        </w:rPr>
        <w:t xml:space="preserve"> (встречи, целевые прогулки).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4. Нравственно-трудовое (продуктивная деятельность, например: изготовление подарков, открыток к праздникам).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Самостоятельная деятельность детей: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Чтение художественных произведений духовно-нравственного содержания;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Беседы, беседы-обсуждения;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rPr>
          <w:color w:val="000000"/>
          <w:sz w:val="28"/>
          <w:szCs w:val="28"/>
        </w:rPr>
        <w:t>-Продуктивная деятельность (изготовление открыток к праздникам: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Рождество, Верба, Пасха, Троица);</w:t>
      </w:r>
      <w:proofErr w:type="gramEnd"/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-Рассматривание икон, иллюстраций, картин к праздникам;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-Организация музыкальных занятий, концертов с использованием духовной музыки;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-Оформление фотоальбома «Наши праздники в семье»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-Выставки рисунков, открыток, поделок, выполненными детьми.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 С помощью систематической работы по духовно-нравственному воспитанию, на основе Православия, я надеюсь достичь следующих результатов: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устойчивость навыков поведения;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основ ценностных сфер личности;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стабильность психического развития;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целостность восприятия мира;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воспитание всесторонне и гармонично развитой личности;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формирование коллектива, где каждый самоценен, и все прибывают в гармонии друг с другом;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развитие способностей к самосовершенствованию и самостоятельному творчеству.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 Главный результат, на который очень бы хотелось надеяться, заключается в усвоении ребенком вечных ценностей: милосердия, правдолюбия, в стремлении его к добру и неприятию зла.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        Человек - существо духовное, он стремится не только к физическому развитию, но и к духовному становлению.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 Соединить в себе личное и народное, земное и небесное, телесное и духовное - это естественная потребность человека, призванного в этот мир.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 В познавательном плане ребенок будет знать в общих чертах Священную Историю, а также традиции, рожденные во времена наших предков и так или иначе развивающиеся вплоть до сегодняшнего дня.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   Ребенок получит комплексное представление об окружающей его природе: с точки зрения науки, искусства и нравственности (в смысле отношения к ней). Предполагается, что ребенок станет </w:t>
      </w:r>
      <w:proofErr w:type="gramStart"/>
      <w:r>
        <w:rPr>
          <w:color w:val="000000"/>
          <w:sz w:val="28"/>
          <w:szCs w:val="28"/>
        </w:rPr>
        <w:t>более контактен</w:t>
      </w:r>
      <w:proofErr w:type="gramEnd"/>
      <w:r>
        <w:rPr>
          <w:color w:val="000000"/>
          <w:sz w:val="28"/>
          <w:szCs w:val="28"/>
        </w:rPr>
        <w:t>. Более развитой станет речь ребенка.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 Очень важно всю работу проводить в тесном сотрудничестве с родителями, привлекать их к активному участию во всех запланированных мероприятиях</w:t>
      </w:r>
    </w:p>
    <w:p w:rsidR="00257560" w:rsidRDefault="00257560" w:rsidP="00257560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Семья – первая ступень в жизни человека. Она с раннего возраста направляет сознание, волю, чувства детей. От того, каковы здесь традиции, какое место занимает в семье ребёнок, какова по отношению к нему воспитательная линия членов семьи, зависит многое. Под руководством родителей ребенок приобретает свой первый жизненный опыт, элементарные знания об окружающей действительности, умения и навыки жизни в обществе. 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 Для ребенка любовь матери и отца – первоначальная, основная школа воспитания способности любви, школа, где формируется потребность любить и быть любимым.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Человек за свою жизнь проходит через большое количество коллективов. Каждый из них оставляет свой след в душе. В одних коллективах человек находится продолжительное время, а значит, и влияние при этом испытывает сильное. Влияние других непродолжительно. И лишь один коллектив – семья – влияет на нас всю жизнь.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t> 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t> 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t> 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t> 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t> 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t> 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t> 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t> 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t> 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t> 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t> 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t> 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t> 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t> 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t> 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t> 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t> 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t> 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lastRenderedPageBreak/>
        <w:t> 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t> 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t> 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t> 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t> 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t> 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t> 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t> 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t> 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t> </w:t>
      </w:r>
    </w:p>
    <w:p w:rsidR="00257560" w:rsidRDefault="00257560" w:rsidP="00257560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Список литературы:</w:t>
      </w:r>
    </w:p>
    <w:p w:rsidR="00257560" w:rsidRDefault="00257560" w:rsidP="002575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1. Васильева З.П. Мудрые заповеди народной педагогики. — М: Педагогика, 1988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2. Гасанов З.Т. О психологии формирования общенациональных ценностей.//Советская педагогика. 1991, №9</w:t>
      </w:r>
    </w:p>
    <w:p w:rsidR="00257560" w:rsidRDefault="00257560" w:rsidP="002575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3. Гришин Д.М., Панарина Г.П. Народные традиции в воспитании. Калуга, 1992</w:t>
      </w:r>
    </w:p>
    <w:p w:rsidR="00257560" w:rsidRDefault="00257560" w:rsidP="0025756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4. Разумихина Г. Мир семьи. – М. Просвещение, 1986</w:t>
      </w:r>
    </w:p>
    <w:p w:rsidR="00257560" w:rsidRDefault="00257560" w:rsidP="00257560">
      <w:pPr>
        <w:pStyle w:val="a3"/>
        <w:spacing w:before="0" w:beforeAutospacing="0" w:after="0" w:afterAutospacing="0"/>
        <w:ind w:firstLine="708"/>
      </w:pPr>
      <w:r>
        <w:t> </w:t>
      </w:r>
    </w:p>
    <w:p w:rsidR="00257560" w:rsidRDefault="00257560" w:rsidP="00257560">
      <w:pPr>
        <w:pStyle w:val="a3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t> </w:t>
      </w:r>
    </w:p>
    <w:p w:rsidR="00257560" w:rsidRDefault="00257560" w:rsidP="00257560">
      <w:pPr>
        <w:pStyle w:val="a3"/>
        <w:spacing w:before="0" w:beforeAutospacing="0" w:after="0" w:afterAutospacing="0"/>
        <w:jc w:val="both"/>
      </w:pPr>
      <w:r>
        <w:t> </w:t>
      </w:r>
    </w:p>
    <w:p w:rsidR="003501C5" w:rsidRDefault="003501C5">
      <w:bookmarkStart w:id="0" w:name="_GoBack"/>
      <w:bookmarkEnd w:id="0"/>
    </w:p>
    <w:sectPr w:rsidR="0035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60"/>
    <w:rsid w:val="00257560"/>
    <w:rsid w:val="0035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5568,bqiaagaaeyqcaaagiaiaaapqsaeabfhiaqaaaaaaaaaaaaaaaaaaaaaaaaaaaaaaaaaaaaaaaaaaaaaaaaaaaaaaaaaaaaaaaaaaaaaaaaaaaaaaaaaaaaaaaaaaaaaaaaaaaaaaaaaaaaaaaaaaaaaaaaaaaaaaaaaaaaaaaaaaaaaaaaaaaaaaaaaaaaaaaaaaaaaaaaaaaaaaaaaaaaaaaaaaaaaaaaaaaaa"/>
    <w:basedOn w:val="a"/>
    <w:rsid w:val="0025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5568,bqiaagaaeyqcaaagiaiaaapqsaeabfhiaqaaaaaaaaaaaaaaaaaaaaaaaaaaaaaaaaaaaaaaaaaaaaaaaaaaaaaaaaaaaaaaaaaaaaaaaaaaaaaaaaaaaaaaaaaaaaaaaaaaaaaaaaaaaaaaaaaaaaaaaaaaaaaaaaaaaaaaaaaaaaaaaaaaaaaaaaaaaaaaaaaaaaaaaaaaaaaaaaaaaaaaaaaaaaaaaaaaaaa"/>
    <w:basedOn w:val="a"/>
    <w:rsid w:val="0025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1388</Words>
  <Characters>7915</Characters>
  <Application>Microsoft Office Word</Application>
  <DocSecurity>0</DocSecurity>
  <Lines>65</Lines>
  <Paragraphs>18</Paragraphs>
  <ScaleCrop>false</ScaleCrop>
  <Company/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2024-12-15T08:08:00Z</dcterms:created>
  <dcterms:modified xsi:type="dcterms:W3CDTF">2024-12-15T08:08:00Z</dcterms:modified>
</cp:coreProperties>
</file>