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0085" w14:textId="77777777" w:rsidR="000723A4" w:rsidRPr="000723A4" w:rsidRDefault="000723A4" w:rsidP="000723A4">
      <w:pPr>
        <w:shd w:val="clear" w:color="auto" w:fill="FFFFFF"/>
        <w:spacing w:after="0"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32"/>
          <w:szCs w:val="32"/>
          <w:lang w:eastAsia="ru-RU" w:bidi="ar-SA"/>
          <w14:ligatures w14:val="none"/>
        </w:rPr>
        <w:t>Методическая разработка</w:t>
      </w:r>
    </w:p>
    <w:p w14:paraId="2342630A" w14:textId="7EE4C726" w:rsidR="000723A4" w:rsidRDefault="000723A4" w:rsidP="000723A4">
      <w:pPr>
        <w:shd w:val="clear" w:color="auto" w:fill="FFFFFF"/>
        <w:spacing w:after="0" w:line="240" w:lineRule="auto"/>
        <w:ind w:firstLine="710"/>
        <w:jc w:val="center"/>
        <w:rPr>
          <w:rFonts w:ascii="Times New Roman" w:eastAsia="Times New Roman" w:hAnsi="Times New Roman" w:cs="Times New Roman"/>
          <w:b/>
          <w:bCs/>
          <w:color w:val="000000"/>
          <w:kern w:val="0"/>
          <w:sz w:val="32"/>
          <w:szCs w:val="32"/>
          <w:lang w:eastAsia="ru-RU" w:bidi="ar-SA"/>
          <w14:ligatures w14:val="none"/>
        </w:rPr>
      </w:pPr>
      <w:r w:rsidRPr="000723A4">
        <w:rPr>
          <w:rFonts w:ascii="Times New Roman" w:eastAsia="Times New Roman" w:hAnsi="Times New Roman" w:cs="Times New Roman"/>
          <w:b/>
          <w:bCs/>
          <w:color w:val="000000"/>
          <w:kern w:val="0"/>
          <w:sz w:val="32"/>
          <w:szCs w:val="32"/>
          <w:lang w:eastAsia="ru-RU" w:bidi="ar-SA"/>
          <w14:ligatures w14:val="none"/>
        </w:rPr>
        <w:t xml:space="preserve">«Методика развития координационных способностей </w:t>
      </w:r>
      <w:r>
        <w:rPr>
          <w:rFonts w:ascii="Times New Roman" w:eastAsia="Times New Roman" w:hAnsi="Times New Roman" w:cs="Times New Roman"/>
          <w:b/>
          <w:bCs/>
          <w:color w:val="000000"/>
          <w:kern w:val="0"/>
          <w:sz w:val="32"/>
          <w:szCs w:val="32"/>
          <w:lang w:eastAsia="ru-RU" w:bidi="ar-SA"/>
          <w14:ligatures w14:val="none"/>
        </w:rPr>
        <w:t>обучающихся 10-12 лет во внеурочной деятельности</w:t>
      </w:r>
      <w:r w:rsidR="00FD31CC">
        <w:rPr>
          <w:rFonts w:ascii="Times New Roman" w:eastAsia="Times New Roman" w:hAnsi="Times New Roman" w:cs="Times New Roman"/>
          <w:b/>
          <w:bCs/>
          <w:color w:val="000000"/>
          <w:kern w:val="0"/>
          <w:sz w:val="32"/>
          <w:szCs w:val="32"/>
          <w:lang w:eastAsia="ru-RU" w:bidi="ar-SA"/>
          <w14:ligatures w14:val="none"/>
        </w:rPr>
        <w:t>»</w:t>
      </w:r>
    </w:p>
    <w:p w14:paraId="4B1E2E90" w14:textId="77777777" w:rsidR="000723A4" w:rsidRDefault="000723A4" w:rsidP="000723A4">
      <w:pPr>
        <w:shd w:val="clear" w:color="auto" w:fill="FFFFFF"/>
        <w:spacing w:after="0" w:line="240" w:lineRule="auto"/>
        <w:ind w:firstLine="710"/>
        <w:jc w:val="center"/>
        <w:rPr>
          <w:rFonts w:ascii="Times New Roman" w:eastAsia="Times New Roman" w:hAnsi="Times New Roman" w:cs="Times New Roman"/>
          <w:color w:val="000000"/>
          <w:kern w:val="0"/>
          <w:sz w:val="28"/>
          <w:szCs w:val="28"/>
          <w:lang w:eastAsia="ru-RU" w:bidi="ar-SA"/>
          <w14:ligatures w14:val="none"/>
        </w:rPr>
      </w:pPr>
    </w:p>
    <w:p w14:paraId="290C43C6" w14:textId="77777777" w:rsidR="000723A4" w:rsidRDefault="000723A4" w:rsidP="000723A4">
      <w:pPr>
        <w:shd w:val="clear" w:color="auto" w:fill="FFFFFF"/>
        <w:spacing w:after="0" w:line="240" w:lineRule="auto"/>
        <w:ind w:firstLine="710"/>
        <w:jc w:val="center"/>
        <w:rPr>
          <w:rFonts w:ascii="Times New Roman" w:eastAsia="Times New Roman" w:hAnsi="Times New Roman" w:cs="Times New Roman"/>
          <w:color w:val="000000"/>
          <w:kern w:val="0"/>
          <w:sz w:val="28"/>
          <w:szCs w:val="28"/>
          <w:lang w:eastAsia="ru-RU" w:bidi="ar-SA"/>
          <w14:ligatures w14:val="none"/>
        </w:rPr>
      </w:pPr>
    </w:p>
    <w:p w14:paraId="2AF07B2D" w14:textId="5FED2E0B" w:rsidR="000723A4" w:rsidRDefault="000723A4" w:rsidP="000723A4">
      <w:pPr>
        <w:shd w:val="clear" w:color="auto" w:fill="FFFFFF"/>
        <w:spacing w:after="0" w:line="240" w:lineRule="auto"/>
        <w:jc w:val="both"/>
        <w:rPr>
          <w:rFonts w:ascii="Times New Roman" w:eastAsia="Times New Roman" w:hAnsi="Times New Roman" w:cs="Times New Roman"/>
          <w:color w:val="000000"/>
          <w:kern w:val="0"/>
          <w:sz w:val="28"/>
          <w:szCs w:val="28"/>
          <w:lang w:eastAsia="ru-RU" w:bidi="ar-SA"/>
          <w14:ligatures w14:val="none"/>
        </w:rPr>
      </w:pPr>
      <w:r>
        <w:rPr>
          <w:rFonts w:ascii="Times New Roman" w:eastAsia="Times New Roman" w:hAnsi="Times New Roman" w:cs="Times New Roman"/>
          <w:color w:val="000000"/>
          <w:kern w:val="0"/>
          <w:sz w:val="28"/>
          <w:szCs w:val="28"/>
          <w:lang w:eastAsia="ru-RU" w:bidi="ar-SA"/>
          <w14:ligatures w14:val="none"/>
        </w:rPr>
        <w:t>Выполнил: Щукарев Никита Вячеславович</w:t>
      </w:r>
    </w:p>
    <w:p w14:paraId="0A7AC336" w14:textId="645743BD" w:rsidR="000723A4" w:rsidRDefault="000723A4" w:rsidP="000723A4">
      <w:pPr>
        <w:shd w:val="clear" w:color="auto" w:fill="FFFFFF"/>
        <w:spacing w:after="0" w:line="240" w:lineRule="auto"/>
        <w:jc w:val="both"/>
        <w:rPr>
          <w:rFonts w:ascii="Times New Roman" w:eastAsia="Times New Roman" w:hAnsi="Times New Roman" w:cs="Times New Roman"/>
          <w:color w:val="000000"/>
          <w:kern w:val="0"/>
          <w:sz w:val="28"/>
          <w:szCs w:val="28"/>
          <w:lang w:eastAsia="ru-RU" w:bidi="ar-SA"/>
          <w14:ligatures w14:val="none"/>
        </w:rPr>
      </w:pPr>
      <w:r>
        <w:rPr>
          <w:rFonts w:ascii="Times New Roman" w:eastAsia="Times New Roman" w:hAnsi="Times New Roman" w:cs="Times New Roman"/>
          <w:color w:val="000000"/>
          <w:kern w:val="0"/>
          <w:sz w:val="28"/>
          <w:szCs w:val="28"/>
          <w:lang w:eastAsia="ru-RU" w:bidi="ar-SA"/>
          <w14:ligatures w14:val="none"/>
        </w:rPr>
        <w:t>Учитель физической культуры</w:t>
      </w:r>
    </w:p>
    <w:p w14:paraId="42DC9EC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p>
    <w:p w14:paraId="44DE3712" w14:textId="77777777" w:rsidR="000723A4" w:rsidRPr="000723A4" w:rsidRDefault="000723A4" w:rsidP="000723A4">
      <w:pPr>
        <w:spacing w:after="0" w:line="240" w:lineRule="auto"/>
        <w:rPr>
          <w:rFonts w:ascii="Times New Roman" w:eastAsia="Times New Roman" w:hAnsi="Times New Roman" w:cs="Times New Roman"/>
          <w:kern w:val="0"/>
          <w:sz w:val="24"/>
          <w:szCs w:val="24"/>
          <w:lang w:eastAsia="ru-RU" w:bidi="ar-SA"/>
          <w14:ligatures w14:val="none"/>
        </w:rPr>
      </w:pPr>
      <w:r w:rsidRPr="000723A4">
        <w:rPr>
          <w:rFonts w:ascii="Times New Roman" w:eastAsia="Times New Roman" w:hAnsi="Times New Roman" w:cs="Times New Roman"/>
          <w:b/>
          <w:bCs/>
          <w:color w:val="000000"/>
          <w:kern w:val="0"/>
          <w:sz w:val="28"/>
          <w:szCs w:val="28"/>
          <w:shd w:val="clear" w:color="auto" w:fill="FFFFFF"/>
          <w:lang w:eastAsia="ru-RU" w:bidi="ar-SA"/>
          <w14:ligatures w14:val="none"/>
        </w:rPr>
        <w:t>Содержание</w:t>
      </w:r>
    </w:p>
    <w:p w14:paraId="1BF38F79"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Введение</w:t>
      </w:r>
    </w:p>
    <w:p w14:paraId="69D3D7F1"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Глава 1. Особенности развития детей младшего школьного возраста</w:t>
      </w:r>
    </w:p>
    <w:p w14:paraId="7F102139"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1.1 Анатомо-физиологическая характеристика детей младшего школьного возраста</w:t>
      </w:r>
    </w:p>
    <w:p w14:paraId="28D77E65"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1.2 Психологические аспекты развития двигательных функций младших школьников</w:t>
      </w:r>
    </w:p>
    <w:p w14:paraId="6E18B7BD"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1.3 Особенности развития координации движений у детей младшего школьного возраста</w:t>
      </w:r>
    </w:p>
    <w:p w14:paraId="454DBFB3"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Глава 2. Координационные способности как один из видов двигательных способностей</w:t>
      </w:r>
    </w:p>
    <w:p w14:paraId="52C0218C"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2.1 Понятие «координационные способности»</w:t>
      </w:r>
    </w:p>
    <w:p w14:paraId="2FD3EACD"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2.2 Виды координационных способностей</w:t>
      </w:r>
    </w:p>
    <w:p w14:paraId="6FE3865F"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2.3 Методы развития и оценки координационных способностей</w:t>
      </w:r>
    </w:p>
    <w:p w14:paraId="06A6EACB"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Заключение</w:t>
      </w:r>
    </w:p>
    <w:p w14:paraId="4C8A2006" w14:textId="77777777" w:rsidR="000723A4" w:rsidRPr="000723A4" w:rsidRDefault="000723A4" w:rsidP="000723A4">
      <w:pPr>
        <w:shd w:val="clear" w:color="auto" w:fill="FFFFFF"/>
        <w:spacing w:after="0" w:line="240" w:lineRule="auto"/>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Список литературы</w:t>
      </w:r>
    </w:p>
    <w:p w14:paraId="69FB5B72" w14:textId="77777777" w:rsidR="000723A4" w:rsidRPr="000723A4" w:rsidRDefault="000723A4" w:rsidP="000723A4">
      <w:pPr>
        <w:shd w:val="clear" w:color="auto" w:fill="FFFFFF"/>
        <w:spacing w:after="0"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Введение</w:t>
      </w:r>
    </w:p>
    <w:p w14:paraId="6AF0196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Значение координационных способностей для занятий многими видами спорта неоспоримо. По мнению ряда авторов они являются критерием высокого спортивного мастерства. В связи с ранней специализацией, сокращением сроков обучения и усложнением спортивной техники к юным спортсменам предъявляются высокие требования в плане проявления координационных способностей. Это обусловливает необходимость поиска новых путей, с помощью которых можно лучше и быстрее научить детей управлять своими движениями. Возможно, эффективным путём станет оптимизация учебно-тренировочного процесса с учётом свойств нервной системы занимающихся.</w:t>
      </w:r>
    </w:p>
    <w:p w14:paraId="180A667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Понятие «координационные способности» выделяется из общего и менее определенного понятия «ловкость», широко распространенного в обиходе и в литературе по физическому воспитанию. Под координационными способностями следует понимать, во-первых, способность целесообразно строить целостные двигательные акты, во-вторых, способность преобразовывать выработанные формы действий или переключаться от одних к другим, соответственно, требованиям меняющихся условий. Эти особенности в значительной мере совпадают, но имеют и свою специфику. Нетрудно представить себе, допустим, ученика, который успешно справляется </w:t>
      </w:r>
      <w:r w:rsidRPr="000723A4">
        <w:rPr>
          <w:rFonts w:ascii="Times New Roman" w:eastAsia="Times New Roman" w:hAnsi="Times New Roman" w:cs="Times New Roman"/>
          <w:color w:val="000000"/>
          <w:kern w:val="0"/>
          <w:sz w:val="28"/>
          <w:szCs w:val="28"/>
          <w:lang w:eastAsia="ru-RU" w:bidi="ar-SA"/>
          <w14:ligatures w14:val="none"/>
        </w:rPr>
        <w:lastRenderedPageBreak/>
        <w:t>с разучиванием новой комбинации движений, но оказывается не в состоянии качественно продемонстрировать ее, как только внезапно меняется условие выполнения.</w:t>
      </w:r>
    </w:p>
    <w:p w14:paraId="6209E75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младшем школьном возрасте происходит «закладка фундамента» для развития этих способностей, а также приобретение знаний, умений и навыков при выполнении упражнений на координацию. Этот возрастной период называется «золотым возрастом», имея в виду темп развития координационных способностей.</w:t>
      </w:r>
    </w:p>
    <w:p w14:paraId="30FC644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Ведущую роль в трактовке координационных способностей отводят координационным функциям центральной нервной системы.</w:t>
      </w:r>
    </w:p>
    <w:p w14:paraId="5D9F9457"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Способность преобразовывать новые, все усложняющиеся формы движений в наибольшей мере требуется в видах спорта, имеющих периодически обновляемую и произвольную программы состязаний (спортивная и художественная гимнастика, фигурное катание и др.). От этой способности существенно зависит прогресс и в других видах спорта со сложным составом двигательных действий.</w:t>
      </w:r>
    </w:p>
    <w:p w14:paraId="4E0AAF5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Координационное совершенствование направлено также на подготовку молодежи к усложняющимся условиям современного производства и высокому темпу жизни.</w:t>
      </w:r>
    </w:p>
    <w:p w14:paraId="0AF4648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Уровень координационной способности определяется следующими способами индивида:</w:t>
      </w:r>
    </w:p>
    <w:p w14:paraId="5CC09DE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быстро реагировать на различные сигналы, в частности, на движущийся объект;</w:t>
      </w:r>
    </w:p>
    <w:p w14:paraId="6476761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точно и быстро выполнять двигательные действия за минимальный промежуток времени;</w:t>
      </w:r>
    </w:p>
    <w:p w14:paraId="2F9E368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дифференцировать пространственные временные и силовые параметры движения;</w:t>
      </w:r>
    </w:p>
    <w:p w14:paraId="639E22B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приспосабливаться к изменяющимся ситуациям, к необычной постановке задачи;</w:t>
      </w:r>
    </w:p>
    <w:p w14:paraId="44A6D29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прогнозировать (предугадывать) положение движущегося предмета в нужный момент времени;</w:t>
      </w:r>
    </w:p>
    <w:p w14:paraId="4EEA04A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ориентироваться во времени двигательной задачи координационных способности.</w:t>
      </w:r>
    </w:p>
    <w:p w14:paraId="02C283E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Одной из важнейших задач физического воспитания является развитие двигательной функции и умение управлять своими движениями. Еще Т.Ф. Лесгафт, говоря о задачах физического образования, отмечал важность «умения изолировать отдельные движения, сравнивать между собой, сознательно управлять ими и приспосабливать к препятствиям, преодолевать их с возможно большей ловкостью» (Бернштейн Н.А. 2001)</w:t>
      </w:r>
    </w:p>
    <w:p w14:paraId="7B4AA54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Координационные способности человека выполняют в управлении его движениями важную функцию, а именно согласование, упорядочение разнообразных двигательных движений в единое целое соответственной поставленной задачи.</w:t>
      </w:r>
    </w:p>
    <w:p w14:paraId="79B2B03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Хорошо развитые координационные способности являются необходимыми предпосылками для успешного обучения физическим </w:t>
      </w:r>
      <w:r w:rsidRPr="000723A4">
        <w:rPr>
          <w:rFonts w:ascii="Times New Roman" w:eastAsia="Times New Roman" w:hAnsi="Times New Roman" w:cs="Times New Roman"/>
          <w:color w:val="000000"/>
          <w:kern w:val="0"/>
          <w:sz w:val="28"/>
          <w:szCs w:val="28"/>
          <w:lang w:eastAsia="ru-RU" w:bidi="ar-SA"/>
          <w14:ligatures w14:val="none"/>
        </w:rPr>
        <w:lastRenderedPageBreak/>
        <w:t>упражнениям. Они влияют на темп, вид и способ усвоения спортивной техники, а также на ее дальнейшую стабилизацию и ситуационно-адекватное разнообразное применение.</w:t>
      </w:r>
    </w:p>
    <w:p w14:paraId="57200E3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Координационные способности обеспечивают экономное расходование энергетических ресурсов детей, влияют на величину их использования, так как точно дозированное во времени, пространстве и по степени наполнения мышечное усилие и оптимальное использование соответствующих Фаз расслабления ведут к рациональному расходованию сил.</w:t>
      </w:r>
    </w:p>
    <w:p w14:paraId="03CE502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Разнообразные варианты упражнений, необходимые для развития координационных способностей - гарантия того, что можно избежать монотонности и однообразия в занятиях, обеспечить радость от участия в спортивной деятельности.</w:t>
      </w:r>
    </w:p>
    <w:p w14:paraId="1CE527B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Поэтому совершенствование координационных способностей помимо физических качеств в школьном возрасте является актуальной задачей процесса воспитания. Тем более, что младший школьный возраст является наиболее благоприятным в этом отношении.</w:t>
      </w:r>
    </w:p>
    <w:p w14:paraId="1E3202A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Объект:</w:t>
      </w:r>
      <w:r w:rsidRPr="000723A4">
        <w:rPr>
          <w:rFonts w:ascii="Times New Roman" w:eastAsia="Times New Roman" w:hAnsi="Times New Roman" w:cs="Times New Roman"/>
          <w:color w:val="000000"/>
          <w:kern w:val="0"/>
          <w:sz w:val="28"/>
          <w:szCs w:val="28"/>
          <w:lang w:eastAsia="ru-RU" w:bidi="ar-SA"/>
          <w14:ligatures w14:val="none"/>
        </w:rPr>
        <w:t> физическое воспитание детей младшего школьного возраста.</w:t>
      </w:r>
    </w:p>
    <w:p w14:paraId="7F9DAD9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Предмет</w:t>
      </w:r>
      <w:r w:rsidRPr="000723A4">
        <w:rPr>
          <w:rFonts w:ascii="Times New Roman" w:eastAsia="Times New Roman" w:hAnsi="Times New Roman" w:cs="Times New Roman"/>
          <w:color w:val="000000"/>
          <w:kern w:val="0"/>
          <w:sz w:val="28"/>
          <w:szCs w:val="28"/>
          <w:lang w:eastAsia="ru-RU" w:bidi="ar-SA"/>
          <w14:ligatures w14:val="none"/>
        </w:rPr>
        <w:t>: методика развития координационных способностей у детей младшего школьного возраста.</w:t>
      </w:r>
    </w:p>
    <w:p w14:paraId="5F18842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Цель</w:t>
      </w:r>
      <w:r w:rsidRPr="000723A4">
        <w:rPr>
          <w:rFonts w:ascii="Times New Roman" w:eastAsia="Times New Roman" w:hAnsi="Times New Roman" w:cs="Times New Roman"/>
          <w:color w:val="000000"/>
          <w:kern w:val="0"/>
          <w:sz w:val="28"/>
          <w:szCs w:val="28"/>
          <w:lang w:eastAsia="ru-RU" w:bidi="ar-SA"/>
          <w14:ligatures w14:val="none"/>
        </w:rPr>
        <w:t>: Изучить развития координационных способностей детей младшего школьного возраста на уроках физической культуры с гимнастической направленностью.</w:t>
      </w:r>
    </w:p>
    <w:p w14:paraId="4A924BA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Задачи:</w:t>
      </w:r>
    </w:p>
    <w:p w14:paraId="696CC85D" w14:textId="77777777" w:rsidR="000723A4" w:rsidRPr="000723A4" w:rsidRDefault="000723A4" w:rsidP="000723A4">
      <w:pPr>
        <w:numPr>
          <w:ilvl w:val="0"/>
          <w:numId w:val="1"/>
        </w:numPr>
        <w:shd w:val="clear" w:color="auto" w:fill="FFFFFF"/>
        <w:spacing w:before="100" w:beforeAutospacing="1" w:after="100" w:afterAutospacing="1"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Изучить координационные способности, как вид физических способностей человека.</w:t>
      </w:r>
    </w:p>
    <w:p w14:paraId="0D4F864F" w14:textId="77777777" w:rsidR="000723A4" w:rsidRPr="000723A4" w:rsidRDefault="000723A4" w:rsidP="000723A4">
      <w:pPr>
        <w:numPr>
          <w:ilvl w:val="0"/>
          <w:numId w:val="1"/>
        </w:numPr>
        <w:shd w:val="clear" w:color="auto" w:fill="FFFFFF"/>
        <w:spacing w:before="100" w:beforeAutospacing="1" w:after="100" w:afterAutospacing="1"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Проанализировать методы развития координационных способностей у детей младшего школьного возраста.</w:t>
      </w:r>
    </w:p>
    <w:p w14:paraId="3EE0351A" w14:textId="77777777" w:rsidR="000723A4" w:rsidRPr="000723A4" w:rsidRDefault="000723A4" w:rsidP="000723A4">
      <w:pPr>
        <w:numPr>
          <w:ilvl w:val="0"/>
          <w:numId w:val="1"/>
        </w:numPr>
        <w:shd w:val="clear" w:color="auto" w:fill="FFFFFF"/>
        <w:spacing w:before="100" w:beforeAutospacing="1" w:after="100" w:afterAutospacing="1"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Выявить наиболее эффективные средства и методы развития координационных способностей младших школьников.</w:t>
      </w:r>
    </w:p>
    <w:p w14:paraId="3A620D5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Глава 1. Особенности развития детей младшего школьного возраста</w:t>
      </w:r>
    </w:p>
    <w:p w14:paraId="5EA5EBB0" w14:textId="77777777" w:rsidR="000723A4" w:rsidRPr="000723A4" w:rsidRDefault="000723A4" w:rsidP="000723A4">
      <w:pPr>
        <w:numPr>
          <w:ilvl w:val="0"/>
          <w:numId w:val="2"/>
        </w:numPr>
        <w:shd w:val="clear" w:color="auto" w:fill="FFFFFF"/>
        <w:spacing w:before="100" w:beforeAutospacing="1" w:after="100" w:afterAutospacing="1"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Анатомо-физиологическая характеристика детей младшего школьного возраста.</w:t>
      </w:r>
    </w:p>
    <w:p w14:paraId="1E4FA42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Младший школьный возраст ребенка - это возраст, когда проходит очередной период глубоких качественных изменений всех систем организма, его совершенствование. Вместе с тем, младший школьный возраст наиболее благоприятен для формирования у детей практически всех физических качеств и координационных способностей, реализуемых в двигательной активности. Чтобы качественно строить работу с этой категорией учащихся учителю необходимо иметь глубокие знания по анатомии, физиологии, психологии ребенка.</w:t>
      </w:r>
    </w:p>
    <w:p w14:paraId="7059C84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Анатомо-физиологические особенности младшего школьника, уровень его физического развития должны учитываться при организации педагогической работы в начальных классах. Ни в каком другом школьном возрасте учебная деятельность не стоит в такой тесной связи с состоянием здоровья и физическим развитием, как в младшем (Гогунов Е.Н.,2000 г.)</w:t>
      </w:r>
    </w:p>
    <w:p w14:paraId="3F664B8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7-11 лет ребенок физически развивается относительно спокойно и равномерно. Увеличение роста и веса, выносливости, жизненной емкости легких идет довольно равномерно и пропорционально.</w:t>
      </w:r>
    </w:p>
    <w:p w14:paraId="526B4E6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Костная система младшего школьника находится в стадии формирования: окостенение позвоночника, грудной клетки, таза, конечностей не завершено и в костной системе много хрящевой ткани. Это необходимо принимать во внимание и неустанно заботиться о правильной позе, осанке, походке учащихся. (Вавилова О.Н., 1997 г.).</w:t>
      </w:r>
    </w:p>
    <w:p w14:paraId="79AADA1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Мышцы сердца, первоначально еще слабые, быстро растут. Диаметр кровеносных сосудов относительно велик. Вес мозга в младшем школьном возрасте почти достигает веса мозга взрослого человека и увеличивается в среднем с 1280 граммов (7 лет) до 1400 граммов (11 лет). Происходит функциональное совершенствование мозга - развивается аналитико-синтетическая функция коры, постепенно изменяется взаимоотношение процессов возбуждения и торможения: процесс торможения становится более сильным, но по-прежнему преобладает процесс возбуждения и младшие школьники в высокой степени возбудимы (Григорян Э.А.,2006 г.)</w:t>
      </w:r>
    </w:p>
    <w:p w14:paraId="2A7EACE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Хотя необходимо строго соблюдать режим учения и отдыха, не переутомлять младшего школьника, однако следует иметь в виду, что его физическое развитие, как правило, позволяет ему без перенапряжения и особого утомления заниматься 3-5 часов (3-4 урока в школе и выполнение домашних заданий). (Коссов А.И.,2003 г.).</w:t>
      </w:r>
    </w:p>
    <w:p w14:paraId="58BC0B6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Физическое развитие младших школьников отличается от развития детей среднего и особенного старшего школьного возраста.</w:t>
      </w:r>
    </w:p>
    <w:p w14:paraId="410F824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Остановимся на анатомо-физиологических и психологических особенностях детей младшего школьного возраста. По некоторым показателям развития большой разницы между мальчиками и девочками младшего школьного возраста нет, до 11-12 лет пропорции тела у мальчиков и девочек почти одинаковы. В этом возрасте продолжает формироваться структура тканей, продолжается их рост. Темп роста в длину несколько замедляется по сравнению с предыдущим периодом дошкольного возраста, но вес тела увеличивается. Рост увеличивается ежегодно на 4-5 см, а вес на 2-2,5 кг.</w:t>
      </w:r>
    </w:p>
    <w:p w14:paraId="0B05DFA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Заметно увеличивается окружность грудной клетки, меняется к лучшему ее форма, превращаясь в конус, обращенный основанием кверху. Благодаря этому, становится больше жизненная емкость легких. (Ильин Е.П.,2006 г.).</w:t>
      </w:r>
    </w:p>
    <w:p w14:paraId="7B618E7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Однако функция дыхания остается все еще несовершенной: ввиду слабости дыхательных мышц, дыхание у младшего школьника относительно учащенное и поверхностное; в выдыхаемом воздухе 2% углекислоты (против 4% у взрослого). Иными словами, дыхательный аппарат детей функционирует </w:t>
      </w:r>
      <w:r w:rsidRPr="000723A4">
        <w:rPr>
          <w:rFonts w:ascii="Times New Roman" w:eastAsia="Times New Roman" w:hAnsi="Times New Roman" w:cs="Times New Roman"/>
          <w:color w:val="000000"/>
          <w:kern w:val="0"/>
          <w:sz w:val="28"/>
          <w:szCs w:val="28"/>
          <w:lang w:eastAsia="ru-RU" w:bidi="ar-SA"/>
          <w14:ligatures w14:val="none"/>
        </w:rPr>
        <w:lastRenderedPageBreak/>
        <w:t>менее производительно. Задержка, а также затруднение дыхания у детей во время мышечной деятельности, вызывает быстрое уменьшение насыщения крови кислородом (гипоксемию). Поэтому при обучении детей физическим упражнениям необходимо строго согласовывать их дыхание с движениями тела. Обучение правильному дыханию во время упражнений является важнейшей задачей при проведении занятий с группой ребят младшего школьного возраста].</w:t>
      </w:r>
    </w:p>
    <w:p w14:paraId="68A336A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тесной связи с дыхательной системой функционируют органы кровообращения. Кровь доставляет питательные вещества и кислород ко всем клеточкам нашего организма и принимает в себя те продукты жизнедеятельности, которые необходимо вывести из организма человека. Вес сердца увеличивается с возрастом в соответствии с нарастанием веса тела. Масса сердца приближается к норме взрослого человека: 4 г на 1 кг общего веса тела.</w:t>
      </w:r>
    </w:p>
    <w:p w14:paraId="5875AE1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Сердце младшего школьника лучше справляется с работой, т.к. просвет артерий в этом возрасте относительно более широкий. Кровяное давление у детей обычно несколько ниже, чем у взрослых. При предельной напряженной мышечной работе сердечные сокращения у детей значительно учащаются, превышая, как правило, 200 ударов в минуту. После соревнований, связанных с большим эмоциональным возбуждением, они учащаются еще больше - до 270 ударов в минуту. Недостатком этого возраста является легкая возбудимость сердца, в работе которого нередко наблюдается аритмия, в связи с различными внешними влияниями. Систематическая тренировка обычно приводит к совершенствованию функций сердечно-сосудистой системы, расширяет функциональные возможности детей младшего школьного возраста (Давыдов С.Ю.,1995 г.).</w:t>
      </w:r>
    </w:p>
    <w:p w14:paraId="35A586D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Жизнедеятельность организма, в том числе и мышечная работа, обеспечивается обменом веществ. В результате окислительных процессов распадаются углеводы, жиры и белки, возникает необходимая для функций организма энергия. Часть этой энергии идет на синтез новых тканей растущего организма детей, на «пластические» процессы. (Гогунов Е.Н.,2000).</w:t>
      </w:r>
    </w:p>
    <w:p w14:paraId="2A33E7E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И отдача тепла, и рост, и значительная мышечная активность ребенка требует больших затрат энергии. Для таких затрат энергии необходима и большая интенсивность окислительных процессов. У младших школьников относительно невелика и способность к работе в анаэробных (без достаточного количества кислорода) условиях.</w:t>
      </w:r>
    </w:p>
    <w:p w14:paraId="2454B9C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Занятия физическими упражнениями и участие в спортивных соревнованиях требуют от младших ребят значительно больше энергетических затрат по сравнению со старшими школьниками и взрослыми.</w:t>
      </w:r>
    </w:p>
    <w:p w14:paraId="6166C80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Поэтому, большие затраты на работу, относительно высокий уровень основного обмена, связанный с ростом организма, необходимо учитывать при организации занятий с младшими школьниками, помнить, что ребятам надо покрыть затраты энергии на «пластические» процессы, терморегуляцию и физическую работу. При систематических занятиях физическими упражнениями «пластические» процессы протекают более успешно и </w:t>
      </w:r>
      <w:r w:rsidRPr="000723A4">
        <w:rPr>
          <w:rFonts w:ascii="Times New Roman" w:eastAsia="Times New Roman" w:hAnsi="Times New Roman" w:cs="Times New Roman"/>
          <w:color w:val="000000"/>
          <w:kern w:val="0"/>
          <w:sz w:val="28"/>
          <w:szCs w:val="28"/>
          <w:lang w:eastAsia="ru-RU" w:bidi="ar-SA"/>
          <w14:ligatures w14:val="none"/>
        </w:rPr>
        <w:lastRenderedPageBreak/>
        <w:t>полноценно, поэтому дети гораздо лучше развиваются физически. Но подобное положительное влияние на обмен веществ оказывают лишь оптимальные нагрузки. Чрезмерно тяжелая работа, или недостаточный отдых, ухудшают обмен веществ, могут замедлить рост и развитие ребенка.</w:t>
      </w:r>
    </w:p>
    <w:p w14:paraId="3F138C4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Мышцы в младшем школьном возрасте еще слабы, особенно мышцы спины, и не способны длительно поддерживать тело в правильном положении, что приводит к нарушению осанки. Мышцы туловища очень слабо фиксируют позвоночник в статических позах. Кости скелета, особенно позвоночника, отличаются большой податливостью внешним воздействиям. Поэтому осанка ребят представляется весьма неустойчивой, у них легко возникает асимметричное положение тела. В связи с этим, у младших школьников можно наблюдать искривление позвоночника в результате длительных статических напряжений.</w:t>
      </w:r>
    </w:p>
    <w:p w14:paraId="6BF874C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Чаще всего сила мышц правой стороны туловища и правых конечностей в младшем школьном возрасте оказывается больше, чем сила левой стороны туловища и левых конечностей. Полная симметричность развития наблюдается довольно редко, а у некоторых детей асимметричность бывает очень резкой.</w:t>
      </w:r>
    </w:p>
    <w:p w14:paraId="35A5B87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Поэтому при занятиях физическими упражнениями нужно уделять большое внимание симметричному развитию мышц правой стороны туловища и конечностей, а также левой стороны туловища и конечностей, воспитанию правильной осанки. Симметричное развитие силы мышц туловища при занятиях различными упражнениями приводит к созданию «мышечного корсета» и предотвращает болезненное боковое искривление позвоночника. Рациональные занятия спортом всегда способствуют формированию полноценной осанки у детей (Зимницкая Р.Э.,2003г.).</w:t>
      </w:r>
    </w:p>
    <w:p w14:paraId="31A348F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Мышечная система у детей этого возраста способна к интенсивному развитию, что выражается в увеличении объема мышц и мышечной силы. Но это развитие происходит не само по себе, а в связи с достаточным количеством движений и мышечной работы.</w:t>
      </w:r>
    </w:p>
    <w:p w14:paraId="6033C08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 8-9 годам заканчивается анатомическое формирование структуры головного мозга, однако, в функциональном отношении он требует еще развития. В этом возрасте постепенно формируются основные типы «замыкательной деятельности коры больших полушарий головного мозга», лежащие в основе индивидуальных психологических особенностей интеллектуальной и эмоциональной деятельности детей (типы: лабильный, инертный, тормозной, возбудимый и др.) (Зимницкая Р.Э.,2003 г.).</w:t>
      </w:r>
    </w:p>
    <w:p w14:paraId="3C6D610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Способность восприятия и наблюдения внешней действительности у детей младшего школьного возраста еще несовершенна: дети воспринимают внешние предметы и явления неточно, выделяя в них случайные признаки и особенности, почему-то привлекшие их внимание.</w:t>
      </w:r>
    </w:p>
    <w:p w14:paraId="4B30BBB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Особенностью внимания младших школьников является его непроизвольный характер: оно легко и быстро отвлекается на любой внешний раздражитель, мешающий процессу обучения. Недостаточно развита и способность концентрации внимания на изучаемом явлении. Долго </w:t>
      </w:r>
      <w:r w:rsidRPr="000723A4">
        <w:rPr>
          <w:rFonts w:ascii="Times New Roman" w:eastAsia="Times New Roman" w:hAnsi="Times New Roman" w:cs="Times New Roman"/>
          <w:color w:val="000000"/>
          <w:kern w:val="0"/>
          <w:sz w:val="28"/>
          <w:szCs w:val="28"/>
          <w:lang w:eastAsia="ru-RU" w:bidi="ar-SA"/>
          <w14:ligatures w14:val="none"/>
        </w:rPr>
        <w:lastRenderedPageBreak/>
        <w:t>удерживать внимание на одном и том же объекте они еще не могут. Напряженное и сосредоточенное внимание быстро приводит к утомлению.</w:t>
      </w:r>
    </w:p>
    <w:p w14:paraId="279E115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Память у младших школьников имеет наглядно-образный характер: дети лучше запоминают внешние особенности изучаемых предметов, чем их логическую смысловую сущность. Ребята этого возраста еще с трудом связывают в своей памяти отдельные части изучаемого явления, с трудом представляют себе общую структуру явления, его целостность и взаимосвязь частей. Запоминание, в основном, носит механический характер, основанный на силе впечатления или на многократном повторении акта восприятия. В связи с этим и процесс воспроизведения заученного у младших школьников, отличается неточностью, большим количеством ошибок, заученный материал недолго удерживается в памяти (Карпеев А.Г., 1992 г.).</w:t>
      </w:r>
    </w:p>
    <w:p w14:paraId="760C9A8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Все сказанное имеет прямое отношение и к разучиванию движений при занятиях физической культурой. Многочисленные наблюдения показывают, что младшие школьники забывают многое, что было ими изучено 1-2 месяца назад. Чтобы избежать этого, необходимо систематически, на протяжении длительного времени, повторять с детьми пройденный учебный материал.</w:t>
      </w:r>
    </w:p>
    <w:p w14:paraId="5C9168B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Мышление у детей в этом возрасте также отличается наглядно-образным характером, неотделимо от восприятия конкретных особенностей изучаемых явлений, тесно связано с деятельностью воображения. Дети пока с трудом усваивают понятия, отличающиеся большой абстрактностью, так как кроме словесного выражения они не связаны с конкретной действительностью. И причина этого, главным образом, в недостаточности знаний об общих закономерностях природы и общества (Ильин Е.П.,1992  г.)</w:t>
      </w:r>
    </w:p>
    <w:p w14:paraId="516BF4F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Вот почему в этом возрасте мало эффективны приемы словесного объяснения, оторванные от наглядных образов сущности явлений и определяющих ее закономерностей. Наглядный метод обучения является основным в этом возрасте. Показ движений должен быть прост по своему содержанию. Следует четко выделять нужные части и основные элементы движений, закреплять восприятие с помощью слова.</w:t>
      </w:r>
    </w:p>
    <w:p w14:paraId="35A0E36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Большое значение для развития функции мышления имеют игры, требующие проявления силы, ловкости, быстроты, как самих движений, так и реагирования на различные обстоятельства и ситуации игры. Воспитательное значение подвижных игр велико: в процессе игровой деятельности развиваются буквально все психические функции и качества ребенка: острота ощущений и восприятия, внимание, оперативная память, воображение, мышление, социальные чувства, волевые качества (Гогунов Е.Н.,2000 г.)</w:t>
      </w:r>
    </w:p>
    <w:p w14:paraId="784080B7"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Однако такое положительное влияние достигается лишь при правильном педагогическом руководстве играми. Подвижные игры полезны и для развития способностей младших школьников регулировать свои эмоциональные состояния. Интерес к играм связан у детей с яркими эмоциональными переживаниями. Для них характерны следующие особенности эмоций: непосредственный характер, яркое внешнее выражение в мимике, движениях, возгласах. Дети этого возраста пока еще не способны скрывать свои эмоциональные состояния, они стихийно им поддаются. </w:t>
      </w:r>
      <w:r w:rsidRPr="000723A4">
        <w:rPr>
          <w:rFonts w:ascii="Times New Roman" w:eastAsia="Times New Roman" w:hAnsi="Times New Roman" w:cs="Times New Roman"/>
          <w:color w:val="000000"/>
          <w:kern w:val="0"/>
          <w:sz w:val="28"/>
          <w:szCs w:val="28"/>
          <w:lang w:eastAsia="ru-RU" w:bidi="ar-SA"/>
          <w14:ligatures w14:val="none"/>
        </w:rPr>
        <w:lastRenderedPageBreak/>
        <w:t>Эмоциональное состояние быстро меняется как по интенсивности, так и по характеру. Дети не способны контролировать и сдерживать эмоции, если это требуется обстоятельствами. Эти качества эмоциональных состояний, представленные стихийному течению, могут закрепиться и стать чертами характера. В младшем школьном возрасте формируются и воспитываются волевые качества. Как правило, они в своей волевой деятельности руководствуются лишь ближайшими целями. Они не могут пока выдвигать отдаленные цели, требующие для их достижения промежуточных действий. Но даже в этом случае у детей этого возраста часто нет выдержки, способности настойчивого действия, требуемого результата. Одни цели у них быстро сменяются другими. Поэтому у ребят необходимо воспитывать устойчивую целеустремленность, выдержку, инициативность, самостоятельность, решительность.</w:t>
      </w:r>
    </w:p>
    <w:p w14:paraId="5D96E35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Неустойчивы и черты характера младшего школьника. Особенно это относится к нравственным чертам личности ребенка. Нередко дети бывают, капризны, эгоистичны, грубы, недисциплинированны. Эти нежелательные проявления личности ребенка связаны с неправильным дошкольным воспитанием</w:t>
      </w:r>
    </w:p>
    <w:p w14:paraId="009B779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Специфика физических упражнений открывает большие возможности для воспитания и развития у детей необходимых волевых качеств.</w:t>
      </w:r>
    </w:p>
    <w:p w14:paraId="6746A0A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Ознакомившись с анатомо-физиологическими и психологическими особенностями, необходимо обратить внимание на правильную организацию и построение дополнительных занятий физическими упражнениями с детьми младшего школьного возраста. Упражнения должны даваться с учетом физической подготовленности учеников. Нагрузка не должна быть чрезмерной. Занятия проводятся не более 1-2 раз в неделю с учетом того, что ребята 2 раза занимаются на уроках физкультуры. Обучение должно носить наглядный характер с простым и доходчивым объяснением.</w:t>
      </w:r>
    </w:p>
    <w:p w14:paraId="1B8F3D7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Нужно обратить особое внимание на формирование правильной осанки</w:t>
      </w:r>
    </w:p>
    <w:p w14:paraId="6135755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у детей и обучение правильному дыханию при выполнении физических упражнений. На занятиях широко использовать подвижные игры, как незаменимое воспитательное средство развития морально-волевых и физических качеств младшего школьника.</w:t>
      </w:r>
    </w:p>
    <w:p w14:paraId="5AE266A9" w14:textId="77777777" w:rsidR="000723A4" w:rsidRPr="000723A4" w:rsidRDefault="000723A4" w:rsidP="000723A4">
      <w:pPr>
        <w:numPr>
          <w:ilvl w:val="0"/>
          <w:numId w:val="3"/>
        </w:numPr>
        <w:shd w:val="clear" w:color="auto" w:fill="FFFFFF"/>
        <w:spacing w:before="100" w:beforeAutospacing="1" w:after="100" w:afterAutospacing="1"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Психологические аспекты развития двигательных функций младших школьников.</w:t>
      </w:r>
    </w:p>
    <w:p w14:paraId="3A89511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Развитие ребенка младшего школьного возраста, становление его личности зависит в большей степени от его способности к действию, его адекватности все осложняющемуся процессу приспособления. Новые условия жизни, в которые попадает ребенок в данном возрасте, приводят к усложнению возникающих перед организмом двигательных задач и откликающееся на него обогащение координационных ресурсов школьника. Двигательные задачи делаются более сложными в прямом смысле: возрастает разнообразие реакций, требующихся от организма. Усложнение двигательных </w:t>
      </w:r>
      <w:r w:rsidRPr="000723A4">
        <w:rPr>
          <w:rFonts w:ascii="Times New Roman" w:eastAsia="Times New Roman" w:hAnsi="Times New Roman" w:cs="Times New Roman"/>
          <w:color w:val="000000"/>
          <w:kern w:val="0"/>
          <w:sz w:val="28"/>
          <w:szCs w:val="28"/>
          <w:lang w:eastAsia="ru-RU" w:bidi="ar-SA"/>
          <w14:ligatures w14:val="none"/>
        </w:rPr>
        <w:lastRenderedPageBreak/>
        <w:t>задач, неминуемо требующих разрешения со стороны индивида, совершается не само по себе и отнюдь не плавно и постепенно. Наоборот, перемены в образе жизни приводят к накоплению все больших масс качественно новых координационных проблем с не встречающимися ранее и не имевшими возможности войти в обиход особыми чертами смысловой культуры, двигательного состава, потребного сенсорного контроля и т.д (Бернштейн Н.А.,2006г.).</w:t>
      </w:r>
    </w:p>
    <w:p w14:paraId="40F998B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Двигательный анализатор человека достиг очень высокого совершенства: человеку доступны такие тонкие и точные двигательные акты, как письмо, рисование, игра на музыкальных инструментах, и т.д., требующие дифференцированных реакций многих мышечных групп. Структурные и двигательные особенности двигательного анализатора, заключающиеся в том, что он имеет чрезвычайно богатые связи решительно со всеми структурами центральной нервной системы (проекционными, ассоциативными и т.д.) и принимает участие в их деятельности, дают повод предполагать особое значение двигательного анализатора в развитии деятельности мозга  ( Давыдов С.Ю.,1995 г.).</w:t>
      </w:r>
    </w:p>
    <w:p w14:paraId="4264230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Двигательная система человека включает в себя две части: пассивную (жесткий сочленный скелет) и активную (поперечнополосатую мускулатуру со всем ее оснащением .</w:t>
      </w:r>
    </w:p>
    <w:p w14:paraId="16A1BEF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Развитие двигательных функций ребенка на этапе младшего школьного возраста совершается очень медленно - на протяжении многих месяцев и лет.</w:t>
      </w:r>
    </w:p>
    <w:p w14:paraId="5628766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Анализ природы движений начинается с вопроса о том, какие из них следует относить к врожденным, а какие - к выработанным. В отношении первых фактор созревания будет, естественно, решающим, в то время как в отношении условнорефлекторных двигательных актов определяющим фактором будет научение. В сущности, все движения сначала появляются как врожденные и лишь в ходе развития ребенка они приобретают условнорефлекторный характер, т.е. приводятся в связь с раздражителями, с которыми они ранее не были связаны, или вырабатываются новые комбинации из нескольких движений.   ( Зимницкая Р.Э.,2003г.).</w:t>
      </w:r>
    </w:p>
    <w:p w14:paraId="69542C3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Общее развитие моторики в младшем школьном возрасте течет в направлении постоянного овладения координационными возможностями, которые создались у ребенка в результате окончательного анатомического созревания двигательной сферы. У подрастающего ребенка мало помалу вступают в строй высшие картикальные уровни, прогрессивно налаживаются точные и силовые движения (появляется точность в метании, лазании, легкоатлетических, танцевальных движениях). Однако двигательное богатство детей данного возраста бывает лишь при свободных движениях. Стоит заставить ребенка производить точные движения, он сразу начинает утомляться и стремиться убежать к играм, где движения свободны. Неспособность к точности зависит от недоразвития корковых механизмов мозга и от недостатка выработки формул движения  ( Ноткина Н.А., 2003 г.)</w:t>
      </w:r>
    </w:p>
    <w:p w14:paraId="5D31BE3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Таким образом, в этом возрасте преобладает выразительная, изобразительная и обиходная моторика. Кажущаяся двигательная не </w:t>
      </w:r>
      <w:r w:rsidRPr="000723A4">
        <w:rPr>
          <w:rFonts w:ascii="Times New Roman" w:eastAsia="Times New Roman" w:hAnsi="Times New Roman" w:cs="Times New Roman"/>
          <w:color w:val="000000"/>
          <w:kern w:val="0"/>
          <w:sz w:val="28"/>
          <w:szCs w:val="28"/>
          <w:lang w:eastAsia="ru-RU" w:bidi="ar-SA"/>
          <w14:ligatures w14:val="none"/>
        </w:rPr>
        <w:lastRenderedPageBreak/>
        <w:t>утомляемость ребенка связана с тем обстоятельством, что он не производит продуктивных рабочих действий, требующих точности и преодоления сопротивления, а, следовательно, и большой затраты энергии. При обиходных, а тем более при выразительных и изобразительных движениях, почти не связанных с сопротивлением, движение совершается, естественно, т.е. начинаются, проходят и заканчиваются соответственно физиологическим и механическим свойством двигательного аппарата в соответствующем темпе и ритме, с плавными, мягкими переходами от сокращения отдельных мускульных групп к их расслаблением и обратно. Отсюда грациозность детских движений. В частности, темп, ритм уже хорошо развиты в этом возрасте, но сила движений довольно мала.</w:t>
      </w:r>
    </w:p>
    <w:p w14:paraId="585ACAD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Общее развитие моторики младших школьников направлено к постепенному овладению теми координационными возможностями, которые создались у ребенка в результате окончательного созревания анатомического моториума.  (Карпеев А.Г., 1992 г.)</w:t>
      </w:r>
    </w:p>
    <w:p w14:paraId="2E25C22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Однако могут встречаться среди детей младшего школьного возраста очень различные относительные степени развития отдельных координационных уровней. Есть дети, отличающиеся большим изяществом и гармонией телодвижений, руки которых, в тоже время необычайно беспомощны и не умеют справиться с наиболее примитивными заданиями</w:t>
      </w:r>
    </w:p>
    <w:p w14:paraId="79951BCA" w14:textId="77777777" w:rsidR="000723A4" w:rsidRPr="000723A4" w:rsidRDefault="000723A4" w:rsidP="000723A4">
      <w:pPr>
        <w:shd w:val="clear" w:color="auto" w:fill="FFFFFF"/>
        <w:spacing w:after="0" w:line="240" w:lineRule="auto"/>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при письме. Другие обладают исключительной точностью мелких движений (при письме буквы округлые, ровные, не вылезают за строку), однако, такие дети могут быть мешковаты, неловки, спотыкаются на ровном полу, роняют стулья.</w:t>
      </w:r>
    </w:p>
    <w:p w14:paraId="6858103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Развитие двигательного навыка и умения представляет собой не пассивное «отдавание» воздействиям, идущим из вне, а активную психомоторную деятельность, образующую и внешнее оформление и самую сущность двигательного упражнения. Формирование двигательного навыка представляет собой целую цепь последовательно сменяющих друг друга фаз разного смысла и качественно различных механизмов.</w:t>
      </w:r>
    </w:p>
    <w:p w14:paraId="1573D7B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Среди множества двигательных функций развивающихся в младшем школьном возрасте особое место занимают функции движения пальцев рук.</w:t>
      </w:r>
    </w:p>
    <w:p w14:paraId="182856D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Двигательные функции пальцев рук оказывают огромное влияние на развитие всей высшей нервной деятельности ребенка.</w:t>
      </w:r>
    </w:p>
    <w:p w14:paraId="5E9910A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Действия ребенка с предметами оказывают большое влияние на развитие функций мозга.</w:t>
      </w:r>
    </w:p>
    <w:p w14:paraId="3120FBF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«Все бесконечное разнообразие внешних проявлений мозговой деятельности сводится окончательно к одному лишь явлению - мышечному движению», - писал И.М. Сеченов.</w:t>
      </w:r>
    </w:p>
    <w:p w14:paraId="596EDAA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Н.А.Бронштейн и А.В.Запорожец считают, что координация любого двигательного акта - от самого элементарного до такого сложного как письмо и артикуляция, - определяется образом или представлением ожидаемого результата действия. Представление о действии, говорит Н.А.Бронштейн, является «ведущей инвариантой», определяющей по ходу перестройку программы двигательного акта .</w:t>
      </w:r>
    </w:p>
    <w:p w14:paraId="0CC7A4D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В научной литературе по психологии, физиологии, педагогики принято различать два основных вида движений: произвольное и непроизвольное. Безусловно, оба вида свойственны детям младшего школьного возраста.</w:t>
      </w:r>
    </w:p>
    <w:p w14:paraId="620BBA5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Непроизвольные, более простые, полностью воспроизводят врожденные двигательные реакции. Произвольные, сложные движения, сразу формируются как заученные, они представляют собой множество приобретаемых на жизненном опыте навыков, умений. В сложных двигательных актах элементы произвольного и непроизвольного движения переплетаются очень тесно и очень трудно их дифференцировать. В случае многократного повторения эти компоненты превращаются во «вторичные механизмы» (например, при изучении танцевального движения, игре на музыкальном инструменте) и начинают осуществляться без активного участия коры головного мозга.</w:t>
      </w:r>
    </w:p>
    <w:p w14:paraId="76F7E36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исследованиях психологов отмечается три основных черты произвольных действий: 1) они свободны от внешних стимулов; 2) направлены на достижение какой - либо цели; 3) предвосхищают будущее (поскольку цель должна быть достигнута в будущем). Именно поэтому психологи пришли к мысли, что произвольные движения не детерминированы внешними воздействиями и побудительной силой их развития является принятое человеком решение .</w:t>
      </w:r>
    </w:p>
    <w:p w14:paraId="1EDC042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Двигательная система оказывает огромное воздействие на весь организм ребенка в целом, но особенно существенно его влияние на деятельность мозга. Формы и пути этого влияния очень разнообразны.</w:t>
      </w:r>
    </w:p>
    <w:p w14:paraId="7997C08D" w14:textId="77777777" w:rsidR="000723A4" w:rsidRPr="000723A4" w:rsidRDefault="000723A4" w:rsidP="000723A4">
      <w:pPr>
        <w:shd w:val="clear" w:color="auto" w:fill="FFFFFF"/>
        <w:spacing w:after="0"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1.3Особенности развития координации движений у детей младшего школьного возраста</w:t>
      </w:r>
    </w:p>
    <w:p w14:paraId="4DC2DB8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Как мы уже выяснили, координация движений - это двигательная способность, которая развивается посредством самих движений. И чем большим запасом двигательных навыков обладает ребенок, тем богаче будет его двигательный опыт и шире база для овладения новыми формами двигательной деятельности.</w:t>
      </w:r>
    </w:p>
    <w:p w14:paraId="476BCE7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Координационная способность человека достигает высокого уровня развития к 6-7 годам жизни. Отмечено также, что дети, занимающиеся спортом, добиваются виртуозности движений, которым их обучают. Это дает основание полагать, что координацию движений можно тренировать и совершенствовать.</w:t>
      </w:r>
    </w:p>
    <w:p w14:paraId="0DDD571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Ученые-физиологи указывают на большое значение педагогического воздействия как фактора, формирующего взаимодействие процессов возбуждения и торможения в коре головного мозга. Важнейшим показателем тренированности центральной нервной системы, считают они, является рост подвижности, уравновешенности, а также концентрации (как во времени, так и в пространстве) возбудительных и тормозных процессов .Все это создает благоприятные условия для координированной работы центральной нервной системы, а также всего нервно-мышечного аппарата.</w:t>
      </w:r>
    </w:p>
    <w:p w14:paraId="7F630AB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Рассматривая этот вопрос с точки зрения освоения спортивной техники, ученые считают, что в учебно-тренировочные занятия следует включать </w:t>
      </w:r>
      <w:r w:rsidRPr="000723A4">
        <w:rPr>
          <w:rFonts w:ascii="Times New Roman" w:eastAsia="Times New Roman" w:hAnsi="Times New Roman" w:cs="Times New Roman"/>
          <w:color w:val="000000"/>
          <w:kern w:val="0"/>
          <w:sz w:val="28"/>
          <w:szCs w:val="28"/>
          <w:lang w:eastAsia="ru-RU" w:bidi="ar-SA"/>
          <w14:ligatures w14:val="none"/>
        </w:rPr>
        <w:lastRenderedPageBreak/>
        <w:t>максимально разнообразные движения с тем, чтобы обеспечить наилучшее развитие координационных возможностей.</w:t>
      </w:r>
    </w:p>
    <w:p w14:paraId="159EBD8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Используя активную двигательную деятельность как форму тренировки, можно ускорить и усовершенствовать процесс развития координации движений. Однако следует помнить, что это должен быть не хаотический набор движений, а правильно и строго организованный педагогический процесс.  ( Ноткина Н.А. 2003 г.)</w:t>
      </w:r>
    </w:p>
    <w:p w14:paraId="05DA0D4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Как пример такого целенаправленного педагогического процесса можно привести эксперимент, в котором изучалась возможность развивать координацию движений руками у детей 6-7 лет. Из учащихся первых классов были созданы две экспериментальные и одна контрольная группы, и по разработанным контрольным группам был определен уровень координационного развития детей. После этого в течение полугода учащиеся экспериментальных групп разучивали упражнения, специально направленные на улучшение координационного развития. Специальными упражнениями служили различные движения руками в плечевых суставах со всевозможными координационными сочетаниями, от самых простых до весьма трудных. Упражнения, выбранные в качестве тестов, в течение эксперимента не разучивались  (Зимницкая Р.Э., 2003 г.)</w:t>
      </w:r>
    </w:p>
    <w:p w14:paraId="193D4FB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После окончания эксперимента, т.е. через 40 уроков, дети были подвергнуты контрольному испытанию, которое состояло из тех же тестов, что и первый раз. Оказалось, что цикл занятий специально-направленными упражнениями весьма эффективен. Уровень развития координации движений у учащихся экспериментальных групп значительно возрос: дети этих групп легко и быстро овладели контрольными тестами, значительно опередив детей из контрольной группы, не разучивавших специальных упражнений; более того, они выполняли движения со сложной координацией зачастую лучше, чем дети 11 лет  ( Вавилова Е.Н.,2000 г.).</w:t>
      </w:r>
    </w:p>
    <w:p w14:paraId="6026F16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Занятия физическими упражнениями, направленными на развитие координационных способностей, положительно сказались и на овладении новыми двигательными навыками: у учащихся экспериментальной группы успеваемость по физической культуре длительное время была выше, чем у детей контрольной группы. Этот факт можно объяснить тем, что образование новых навыков тесно связано с теми навыками и отдельными элементами, которые уже были сформированы ранее по механизму временных связей. Причем координационные отношения, сложившиеся ранее, как бы переносятся и облегчают образование новых координационных отношений.</w:t>
      </w:r>
    </w:p>
    <w:p w14:paraId="510897F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Как доказано наукой и практикой, обучение новым упражнениям протекает значительно легче, если к этому времени в коре больших полушарий головного мозга ребенка имеются установившиеся условные связи, которые стали звеньями двигательного стереотипа ( Григорян Э.А. 2006 г.)</w:t>
      </w:r>
    </w:p>
    <w:p w14:paraId="51BA0557"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С целью изучения влияния занятий различными видами физических упражнений на координацию движений было проведено обследование с помощью контрольных тестов детей, регулярно занимающихся в спортивных школах разного профиля (акробатики, плавания, фигурного катания на </w:t>
      </w:r>
      <w:r w:rsidRPr="000723A4">
        <w:rPr>
          <w:rFonts w:ascii="Times New Roman" w:eastAsia="Times New Roman" w:hAnsi="Times New Roman" w:cs="Times New Roman"/>
          <w:color w:val="000000"/>
          <w:kern w:val="0"/>
          <w:sz w:val="28"/>
          <w:szCs w:val="28"/>
          <w:lang w:eastAsia="ru-RU" w:bidi="ar-SA"/>
          <w14:ligatures w14:val="none"/>
        </w:rPr>
        <w:lastRenderedPageBreak/>
        <w:t>коньках). Результаты обследования показали, что у детей, регулярно занимающихся плаванием, фигурным катанием или акробатикой, уровень развития координации движений примерно одинаков  (Зимницкая Р.Э.,2003 г.)</w:t>
      </w:r>
    </w:p>
    <w:p w14:paraId="686BC00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процессе этого же обследования было выявлено, что координация движений у детей, занимающихся спортом, лучше, чем у тех, кто физическими упражнениями активно не занимается.</w:t>
      </w:r>
    </w:p>
    <w:p w14:paraId="08B3D70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Если на первых этапах занятий обучение движениям играет положительную роль в развитии координации, то в дальнейшем при повторении одних и тех же действий обогащение новыми и разнообразными навыками отсутствует.</w:t>
      </w:r>
    </w:p>
    <w:p w14:paraId="764D816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Из всего сказанного можно заключить, что для развития координации движения могут быть использованы любые физические упражнения, но лишь постольку, поскольку они включают в себя элементы новизны и представляют для занимающихся определенную координационную трудность. По мере автоматизации навыка значение данного физического упражнения как средства развития координации движений уменьшается.</w:t>
      </w:r>
    </w:p>
    <w:p w14:paraId="166B614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При формировании того или иного двигательного навыка всегда важно выяснить его прочность, устойчивость и длительность сохранения. Это позволит правильно строить педагогический процесс. В научной литературе имеются данные, которые говорят о том, что дети, как правило, затрачивают много времени на овладение тем или иным сложным движением, но, овладев им, сохраняют двигательный навык надолго ( Коссов А.И., 2003 г.)</w:t>
      </w:r>
    </w:p>
    <w:p w14:paraId="307EE40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То же самое подтверждают результаты повторных обследований детей, развивавших двигательные координационные способности: через 2,5 года после окончания эксперимента уровень развития координации движений у детей опытных групп был значительно выше, чем у детей контрольной группы (Зимницкая Р.Э.,2003 г.).</w:t>
      </w:r>
    </w:p>
    <w:p w14:paraId="0EFF1CE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На основании этих данных можно прийти к заключению, что дети, занимавшиеся специальными упражнениями и превосходившие по развитию координационных способностей детей из контрольной группы, длительное время после окончания специальных занятий остаются координационно более развитыми.</w:t>
      </w:r>
    </w:p>
    <w:p w14:paraId="6C05093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Координация движений тренируема и дети легко поддаются воздействию педагогического процесса, специально направленного на ее развитие. Выяснено, что высокая степень развития координации движений оказывает положительное влияние на овладение детьми новыми двигательными формами и что координационные способности сохраняются в течение сравнительно длительного срока. Установлено, что взаимосвязи между уровнем физического развития детей и уровнем развития их координационных способностей не существует, и поэтому есть основание заниматься упражнениями, направленными на развитие координации движений, со всеми учащимися без исключения.</w:t>
      </w:r>
    </w:p>
    <w:p w14:paraId="183F2C0B" w14:textId="77777777" w:rsidR="000723A4" w:rsidRPr="000723A4" w:rsidRDefault="000723A4" w:rsidP="000723A4">
      <w:pPr>
        <w:shd w:val="clear" w:color="auto" w:fill="FFFFFF"/>
        <w:spacing w:after="0"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Глава 2. Координационные способности как один из видов двигательных способностей</w:t>
      </w:r>
    </w:p>
    <w:p w14:paraId="4A896A27" w14:textId="77777777" w:rsidR="000723A4" w:rsidRPr="000723A4" w:rsidRDefault="000723A4" w:rsidP="000723A4">
      <w:pPr>
        <w:shd w:val="clear" w:color="auto" w:fill="FFFFFF"/>
        <w:spacing w:after="0"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2.1 Понятие «координационных способностей»</w:t>
      </w:r>
    </w:p>
    <w:p w14:paraId="14BA30F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Прежде, чем обозначить понятие координационных способностей, стоит сказать об их важности в развитии человека.</w:t>
      </w:r>
    </w:p>
    <w:p w14:paraId="45F427B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Как писал авторитетнейший ученый, профессор Л.П. Матвеев, в век НТР «грубая сила всё больше уступает место тонко усовершенствованным разносторонним способностям, косные навыки - динамическому богатству двигательных координации. Уже современные профессии на производстве и транспорте требуют, если можно так выразиться, двигательной интеллигентности, высокой устойчивости и лабильности функций анализаторов. В дальнейшем эти требования, надо думать, еще больше возрастут...» (Матвеев Л.П.,1995 г.).</w:t>
      </w:r>
    </w:p>
    <w:p w14:paraId="42A3E6E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Другой крупный советский теоретик в области физического воспитания Г.Н. Сатиров утверждал, что «не овладев комплексом прочно сформировавшихся двигательных умений и качеств», нельзя научиться управлять собой, своим телом, своими движениями», т.е. нельзя сформировать интегральную способность (или умение) управлять своими движениями. (Сатиров Г.Н.,1995 г.)</w:t>
      </w:r>
    </w:p>
    <w:p w14:paraId="24DEF75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Что же такое координационные способности (КС)? Этим понятием ученые начали широко пользоваться в последние 25 - 30 лет для более конкретной интерпретации одного из двигательных качеств – ловкости.</w:t>
      </w:r>
    </w:p>
    <w:p w14:paraId="18C3143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Начиная с 30-х годов исследователи смогли доказать неправомерность сведения ловкости только к нескольким способностям. В результате на сегодняшний день насчитывают от 2-3 общих до 5-7 (по другим данным, до 11-20 и более) специальных и специфически проявляемых КС, таких как:</w:t>
      </w:r>
    </w:p>
    <w:p w14:paraId="0EEADBB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координация деятельности больших мышечных групп всего тела;</w:t>
      </w:r>
    </w:p>
    <w:p w14:paraId="62FAF61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общее равновесие;</w:t>
      </w:r>
    </w:p>
    <w:p w14:paraId="50C05DB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равновесие со зрительным контролем и без него;</w:t>
      </w:r>
    </w:p>
    <w:p w14:paraId="7ED85BF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равновесие на предмете;</w:t>
      </w:r>
    </w:p>
    <w:p w14:paraId="4D4D2A2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уравновешивание предметов;</w:t>
      </w:r>
    </w:p>
    <w:p w14:paraId="2457447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быстрота перестройки двигательной деятельности</w:t>
      </w:r>
    </w:p>
    <w:p w14:paraId="42EAF78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 Боген М.М. 2005 г.).</w:t>
      </w:r>
    </w:p>
    <w:p w14:paraId="4B25DB0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Среди координационных называют также способность к пространственной ориентации, мелкую моторику, способность к дифференцированию, воспроизведению, отмериванию и оценке пространственных, силовых и временных параметров движений, ритм, вестибулярную устойчивость, способность произвольно расслаблять мышцы и др.</w:t>
      </w:r>
    </w:p>
    <w:p w14:paraId="0650096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Такое положение привело к тому, что вместо термина «ловкость» ввели в науку и практику термин «координационные способности», стали говорить о системе (совокупности) таких способностей и необходимости дифференцированного подхода к их оценке и развитию.</w:t>
      </w:r>
    </w:p>
    <w:p w14:paraId="4785DCA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Однако термин КС не является общепринятым, объединяющим вышеназванные способности в систему связанных понятий. В публикациях отечественных и зарубежных ученых можно встретить самые разнообразные термины и понятия как более общего («ловкость», «координация движений», «способность управлять движениями», «общее равновесие» и т.п.), так и более </w:t>
      </w:r>
      <w:r w:rsidRPr="000723A4">
        <w:rPr>
          <w:rFonts w:ascii="Times New Roman" w:eastAsia="Times New Roman" w:hAnsi="Times New Roman" w:cs="Times New Roman"/>
          <w:color w:val="000000"/>
          <w:kern w:val="0"/>
          <w:sz w:val="28"/>
          <w:szCs w:val="28"/>
          <w:lang w:eastAsia="ru-RU" w:bidi="ar-SA"/>
          <w14:ligatures w14:val="none"/>
        </w:rPr>
        <w:lastRenderedPageBreak/>
        <w:t>узкого плана («координация движений верхних конечностей», «мелкая моторика», «динамическое равновесие», «прыжковая ловкость» и др.)</w:t>
      </w:r>
    </w:p>
    <w:p w14:paraId="756E045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Боген М.М. 2005 г.).</w:t>
      </w:r>
    </w:p>
    <w:p w14:paraId="18AAA25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Большое число терминов и понятий, с помощью которых пытаются объяснить индивидуальные различия, встречающиеся при управлении и регуляции различных двигательных действий, с одной стороны, указывает на сложность и разнообразие координационных проявлений человека, а с другой - свидетельствует о неупорядоченности терминологического и понятийного аппарата, используемого для этой цели.</w:t>
      </w:r>
    </w:p>
    <w:p w14:paraId="6522470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Координационные способности - это возможности индивида, определяющие его готовность к оптимальному управлению и регулировке двигательного действия.</w:t>
      </w:r>
    </w:p>
    <w:p w14:paraId="6F0CDC6B" w14:textId="77777777" w:rsidR="000723A4" w:rsidRPr="000723A4" w:rsidRDefault="000723A4" w:rsidP="000723A4">
      <w:pPr>
        <w:shd w:val="clear" w:color="auto" w:fill="FFFFFF"/>
        <w:spacing w:after="0"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2.2 Виды координационных способностей</w:t>
      </w:r>
    </w:p>
    <w:p w14:paraId="5B70EA2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Теоретические и экспериментальные исследования позволяют выделить специальные, специфические и общие КС .</w:t>
      </w:r>
    </w:p>
    <w:p w14:paraId="15D2FE8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Специальные КС относятся к однородным по психофизиологическим механизмам группам двигательных действий, систематизированных по возрастающей сложности. В этой связи различают специальные КС:</w:t>
      </w:r>
    </w:p>
    <w:p w14:paraId="5A7B7BA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во всевозможных циклических (ходьба, бег, ползание, лазание, перелазание, плавание; локомоции на приспособлениях: коньки, велосипед, гребля и др.) и ациклических двигательных действиях (прыжки);</w:t>
      </w:r>
    </w:p>
    <w:p w14:paraId="4E42894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в нелокомоторных движениях тела в пространстве (гимнастические и акробатические упражнения);</w:t>
      </w:r>
    </w:p>
    <w:p w14:paraId="6998848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в движениях манипулирования в пространстве отдельными частями тела (движения указывания, прикосновения, укола, обвода контура и т.п.);</w:t>
      </w:r>
    </w:p>
    <w:p w14:paraId="1B217AA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в движениях перемещения вещей в пространстве (перекладывание предметов, наматывание шнура на палку, подъем тяжестей);</w:t>
      </w:r>
    </w:p>
    <w:p w14:paraId="6E6A137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в баллистических (метательных) двигательных действиях с установкой на дальность и силу метания (толкание ядра, метание гранаты, диска, молота);</w:t>
      </w:r>
    </w:p>
    <w:p w14:paraId="7679465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в метательных движениях на меткость (метания или броски различных предметов в цель; теннис, городки, жонглирование);</w:t>
      </w:r>
    </w:p>
    <w:p w14:paraId="258C8BE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в движениях прицеливания; в подражательных и копирующих движениях; в атакующих и защитных двигательных действиях единоборств</w:t>
      </w:r>
    </w:p>
    <w:p w14:paraId="1BDF6F4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(борьба, бокс, фехтование, восточные единоборства);</w:t>
      </w:r>
    </w:p>
    <w:p w14:paraId="65BD2BF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в нападающих и защитных технических и технико-тактических действиях подвижных и спортивных игр (баскетбол, волейбол, футбол, ручной мяч, хоккей с мячом и шайбой и др.) (Зимницкая Р.Э.,2003г.)</w:t>
      </w:r>
    </w:p>
    <w:p w14:paraId="254CAAE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приведенную систематизацию не вошел еще ряд групп КС, которые относятся к трудовым действиям и бытовым операциям. Это так называемая вертикальная классификация КС.</w:t>
      </w:r>
    </w:p>
    <w:p w14:paraId="09442EC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К наиболее важным из специфических, или частных, КС (горизонтальная классификация КС) относятся: способность к ориентированию в пространстве, равновесие, ритм, способности к воспроизведению, дифференцированию, оценке и отмериванию пространственных, временных и силовых параметров движений, способности </w:t>
      </w:r>
      <w:r w:rsidRPr="000723A4">
        <w:rPr>
          <w:rFonts w:ascii="Times New Roman" w:eastAsia="Times New Roman" w:hAnsi="Times New Roman" w:cs="Times New Roman"/>
          <w:color w:val="000000"/>
          <w:kern w:val="0"/>
          <w:sz w:val="28"/>
          <w:szCs w:val="28"/>
          <w:lang w:eastAsia="ru-RU" w:bidi="ar-SA"/>
          <w14:ligatures w14:val="none"/>
        </w:rPr>
        <w:lastRenderedPageBreak/>
        <w:t>к реагированию, быстроте перестроения двигательной деятельности, способности к согласованию движений, произвольное мышечное напряжение и статокинетическую устойчивость .</w:t>
      </w:r>
    </w:p>
    <w:p w14:paraId="17C3C5F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Дадим краткие определения этих способностей.</w:t>
      </w:r>
    </w:p>
    <w:p w14:paraId="4C8D57C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Под способностью к ориентированию понимают возможности индивида точно определять и своевременно изменять положение тела и осуществлять движения в нужном направлении.</w:t>
      </w:r>
    </w:p>
    <w:p w14:paraId="656CA9E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Способность к дифференцированию параметров движений обусловливает высокую точность и экономичность пространственных (позиций углов в суставах), силовых (состояние напряжения в рабочих мышцах) и временных (высокое чувство микроинтервалов времени) параметров движений.</w:t>
      </w:r>
    </w:p>
    <w:p w14:paraId="14C0045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Способность к реагированию позволяет быстро и точно выполнить целое, кратковременное движение на известный или неизвестный заранее сигнал всем телом или его частью (рукой, ногой, туловищем).</w:t>
      </w:r>
    </w:p>
    <w:p w14:paraId="2573B1F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Способность к перестроению двигательных действий - это быстрота преобразования выработанных форм движений или переключение от одних двигательных действий к другим соответственно меняющимся условиям.</w:t>
      </w:r>
    </w:p>
    <w:p w14:paraId="627EE5D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Способность к согласованию - соединение (соподчинение) отдельных движений и действий в целостные двигательные комбинации.</w:t>
      </w:r>
    </w:p>
    <w:p w14:paraId="39450B4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Способность к равновесию - сохранение устойчивости позы (равновесия) в тех либо иных статических положениях тела (в стойках), по ходу выполнения движений (в ходьбе, во время выполнения акробатических упражнений, в борьбе с партнером)</w:t>
      </w:r>
    </w:p>
    <w:p w14:paraId="28CF75C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Способность к ритму - способность точно воспроизводить заданный ритм двигательного действия или адекватно варьировать его в связи с изменившимися условиями.</w:t>
      </w:r>
    </w:p>
    <w:p w14:paraId="39E5D68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Вестибулярная (статокинетическая) устойчивость - способность точно и стабильно выполнять двигательные действия в условиях вестибулярных раздражений (кувырков, бросков, поворотов и др.) ( Ильин Е.В.,1992 г.).</w:t>
      </w:r>
    </w:p>
    <w:p w14:paraId="4163588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Произвольное расслабление мышц - способность к оптимальному согласованию расслабления и сокращения определенных мышц в нужный момент.</w:t>
      </w:r>
    </w:p>
    <w:p w14:paraId="1B47ECF7"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Каждая из вышеназванных КС не является однородной, а имеет сложную структуру.</w:t>
      </w:r>
    </w:p>
    <w:p w14:paraId="315A82D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Следует иметь в виду, что названные КС специфически проявляются в зависимости от спортивной дисциплины и видов предметно-практической деятельности. Поэтому, например, способность к дифференцированию параметров движений своеобразно проявляется как чувство дистанции в</w:t>
      </w:r>
    </w:p>
    <w:p w14:paraId="785B4EE5" w14:textId="77777777" w:rsidR="000723A4" w:rsidRPr="000723A4" w:rsidRDefault="000723A4" w:rsidP="000723A4">
      <w:pPr>
        <w:shd w:val="clear" w:color="auto" w:fill="FFFFFF"/>
        <w:spacing w:after="0" w:line="240" w:lineRule="auto"/>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боксе и фехтовании, чувство снаряда - у гимнастов и легкоатлетов, чувство мяча - у баскетболистов, волейболистов, футболистов, чувство снега - у лыжников, чувство льда - у конькобежцев, чувство воды - у пловцов и т.п. Столь же своеобразны способность к ориентированию в пространстве у батутистов, борцов и спортсменов игровых видов спорта. Наука пока не может </w:t>
      </w:r>
      <w:r w:rsidRPr="000723A4">
        <w:rPr>
          <w:rFonts w:ascii="Times New Roman" w:eastAsia="Times New Roman" w:hAnsi="Times New Roman" w:cs="Times New Roman"/>
          <w:color w:val="000000"/>
          <w:kern w:val="0"/>
          <w:sz w:val="28"/>
          <w:szCs w:val="28"/>
          <w:lang w:eastAsia="ru-RU" w:bidi="ar-SA"/>
          <w14:ligatures w14:val="none"/>
        </w:rPr>
        <w:lastRenderedPageBreak/>
        <w:t>точно определить и назвать все способности подобного рода и тем более их возможные варианты.</w:t>
      </w:r>
    </w:p>
    <w:p w14:paraId="61EE95A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Результатом развития специальных и специфических КС, своего рода их обобщением, стало понятие «общие КС». Это понятие сформировано в итоге многочисленных научных исследований и практических наблюдений.</w:t>
      </w:r>
    </w:p>
    <w:p w14:paraId="18EF5E2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Общая координационная готовность в большей мере проявляется среди детей младшего и среднего школьного возраста. Среди юношей и девушек старшего возраста доля данного общего (генерального) фактора в структуре КС уменьшается. Правда, значительно чаще встречаются случаи, когда ученик имеет высокие координационные возможности применительно к циклическим или ациклическим локомоциям, но низкие к метательным движениям на меткость или к спортивным играм вследствие неодинакового уровня развития разных специальных КС.</w:t>
      </w:r>
    </w:p>
    <w:p w14:paraId="31FC43D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То же можно сказать и про проявления специфических КС: ребенок может иметь неплохой результат в тестах на статическое равновесие, но отличаться при этом низким результатом на ориентацию в пространстве и средним - на быстроту реагирования в сложных условиях и т.д.</w:t>
      </w:r>
    </w:p>
    <w:p w14:paraId="35C2FC4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Под общими КС мы понимаем потенциальные и реализованные возможности человека, определяющие его готовность к оптимальному управлению различными по происхождению и смыслу двигательными действиями.</w:t>
      </w:r>
    </w:p>
    <w:p w14:paraId="1455D91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Специальные КС - это возможности школьника, определяющие его готовность к оптимальному управлению сходными по происхождению и смыслу двигательными действиями (Кофман П.К. 2000 г.).</w:t>
      </w:r>
    </w:p>
    <w:p w14:paraId="3C76D76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Вышеперечисленные виды КС можно представить как существующие потенциально, т.е. до начала выполнения какой-либо двигательной деятельности (их можно назвать потенциальными КС), и как проявляющиеся реально в начале и в процессе этой деятельности (актуальные КС).</w:t>
      </w:r>
    </w:p>
    <w:p w14:paraId="3633125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Деление на потенциальные и актуальные КС вполне справедливо. Действительно, пока ребенок не начал заниматься, например, акробатикой или фехтованием, его КС к этим видам двигательной деятельности существуют в потенции, в скрытом, не реализованном виде, в форме анатомо-физиологических задатков, которые можно считать врожденными, или наследственными. После того как он позанимался определенное время этими видами спорта, достиг успехов, можно говорить о его реальных, или актуальных КС.</w:t>
      </w:r>
    </w:p>
    <w:p w14:paraId="60527D3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Понятие «потенциальные способности» нельзя понимать как некий фиксированный предел, потому что нельзя достоверно спрогнозировать возможности развития у школьника различных двигательных, в том числе координационных, способностей. Об этом говорит продолжающийся рост достижений в различных видах спорта, в частности, в гимнастике, фигурном катании на коньках, спортивных играх и др., где КС выступают как один из ведущих факторов достижения высоких результатов (Кофман П.К. 2000 г.).</w:t>
      </w:r>
    </w:p>
    <w:p w14:paraId="579ADEB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Учителя физической культуры и тренеры должны, прежде всего, распознать к каким специальным и специфическим КС ученик имеет высокие </w:t>
      </w:r>
      <w:r w:rsidRPr="000723A4">
        <w:rPr>
          <w:rFonts w:ascii="Times New Roman" w:eastAsia="Times New Roman" w:hAnsi="Times New Roman" w:cs="Times New Roman"/>
          <w:color w:val="000000"/>
          <w:kern w:val="0"/>
          <w:sz w:val="28"/>
          <w:szCs w:val="28"/>
          <w:lang w:eastAsia="ru-RU" w:bidi="ar-SA"/>
          <w14:ligatures w14:val="none"/>
        </w:rPr>
        <w:lastRenderedPageBreak/>
        <w:t>врожденные задатки. Затем с помощью соответствующих методов выявить показатели разных КС. Это поможет определить координационные возможности учеников и в соответствии с этим организовать ход учебно-тренировочного процесса.</w:t>
      </w:r>
    </w:p>
    <w:p w14:paraId="6B5E87E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Необходимо различать элементарные и сложные КС. Элементарные КС проявляются, например, в ходьбе и беге, а более сложные - в единоборствах и спортивных играх. Способность точно воспроизводить пространственные параметры движений довольно проста; сложнее способность быстро перестраивать двигательные действия в условиях внезапного изменения обстановки.</w:t>
      </w:r>
    </w:p>
    <w:p w14:paraId="249104C2" w14:textId="77777777" w:rsidR="000723A4" w:rsidRPr="000723A4" w:rsidRDefault="000723A4" w:rsidP="000723A4">
      <w:pPr>
        <w:shd w:val="clear" w:color="auto" w:fill="FFFFFF"/>
        <w:spacing w:after="0"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2.3 Методы развития и оценки координационных способностей</w:t>
      </w:r>
    </w:p>
    <w:p w14:paraId="6A705DE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Для развития КС детей школьного возраста используют разнообразные методы. Первыми из них следует назвать методы строго регламентированного упражнения (или сокращенно - методы упражнения), основанные на двигательной деятельности. Эти методы используют в различных вариантах. Их разнообразие зависит от того, какой ведущий признак (принцип) положен в основу группировки.</w:t>
      </w:r>
    </w:p>
    <w:p w14:paraId="73CFD93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частности, по степени избирательности воздействия на КС можно говорить о методах избирательно направленного упражнения с воздействием преимущественно на сходные КС, например на КС, проявляющиеся в циклических локомоциях или относящиеся к метательным движениям с акцентом на меткость, и о методах генерализованного упражнения (с общим воздействием на две и более КС) (Кофман П.К. 2000 г.).</w:t>
      </w:r>
    </w:p>
    <w:p w14:paraId="07CDBCF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 признакам стандартизации или варьирования воздействий на уроке (тренировке, внеклассных занятиях) выделяют методы стандартно-повторного и вариативного (переменного) упражнения.</w:t>
      </w:r>
    </w:p>
    <w:p w14:paraId="7AD75EC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Первые используют для развития КС школьников при разучивании новых, достаточно сложных в координационном отношении двигательных действий, овладеть которыми можно лишь после ряда повторений их в относительно стандартных условиях. Вторые, по мнению большинства исследователей и практиков, являются главными методами развития КС. Остановимся на них подробнее.</w:t>
      </w:r>
    </w:p>
    <w:p w14:paraId="335B7BE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Методы вариативного (переменного) упражнения для формирования КС можно представить в двух основных вариантах: методы строго регламентированного и не строго регламентированного варьирования.</w:t>
      </w:r>
    </w:p>
    <w:p w14:paraId="57ACA8E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 первым можно отнести (разумеется, условно) 3 группы методических приемов</w:t>
      </w:r>
    </w:p>
    <w:p w14:paraId="15D78B6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1-я группа - приемы строго заданного варьирования отдельных характеристик или всей формы привычного двигательного действия:</w:t>
      </w:r>
    </w:p>
    <w:p w14:paraId="090C4CE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а) изменение направления движения (бег или ведение мяча с изменением направления движения, лыжное упражнение «слалом», прыжки «с кочки на кочку», и т.п.);</w:t>
      </w:r>
    </w:p>
    <w:p w14:paraId="37EE38B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 изменение силовых компонентов (чередование метаний при использовании снарядов разной массы на дальность и в цель; прыжки в длину или в высоту с места в полную силу, вполсилы, в одну треть силы и т.п.);</w:t>
      </w:r>
    </w:p>
    <w:p w14:paraId="4903A52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в) изменение скорости или темпа движений (выполнение общеразвивающих упражнений в обычном, ускоренном и замедленном темпе; прыжки в длину или в высоту с разбега с повышенной скоростью; броски в корзину в непривычном темпе - ускоренном или замедленном и т.п.);</w:t>
      </w:r>
    </w:p>
    <w:p w14:paraId="2BE43BC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г) изменение ритма движений (разбег в прыжках в длину или в высоту, бросковые шаги в метании малого мяча или копья, в баскетболе или гандболе и др.);</w:t>
      </w:r>
    </w:p>
    <w:p w14:paraId="6DD66DB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 изменение исходных положений (выполнение общеразвивающих и специально-подготовительных упражнений в положении стоя, лежа, сидя, в приседе и др.; бег лицом вперед, спиной, боком по направлению движения, из приседа, из упора лежа и т.д.; прыжки в длину или глубину из положения стоя спиной или боком по направлению прыжка и т.п.);</w:t>
      </w:r>
    </w:p>
    <w:p w14:paraId="563B6A8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е) варьирование конечных положений (бросок мяча вверх из и.п. стоя, ловля - сидя; бросок мяча вверх из и.п. сидя, ловля - стоя; бросок мяча вверх из и.п. лежа, ловля - сидя или стоя и т.п.);</w:t>
      </w:r>
    </w:p>
    <w:p w14:paraId="4071C81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2-я группа - приемы выполнения привычных двигательных действий в непривычных сочетаниях:</w:t>
      </w:r>
    </w:p>
    <w:p w14:paraId="681592B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а) усложнение привычного действия добавочными движениями (ловля мяча с предварительным хлопком в ладоши, поворотом кругом, прыжком с</w:t>
      </w:r>
    </w:p>
    <w:p w14:paraId="1EAA3C17"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поворотом и др.; опорные прыжки с дополнительными поворотами перед приземлением, с хлопком руками вверху, с кругом руками вперед и др.; подскоки на обеих ногах с одновременными движениями рук и т.п.);</w:t>
      </w:r>
    </w:p>
    <w:p w14:paraId="03D00E6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 комбинирование двигательных действий (объединение отдельных освоенных общеразвивающих упражнений без предметов или с предметами в новую комбинацию, выполняемую с ходу; соединение хорошо освоенных акробатических или гимнастических элементов в новую комбинацию; включение вновь разученного приема единоборства или игры в состав уже разученных технических или технико-тактических действий и т.п.);</w:t>
      </w:r>
    </w:p>
    <w:p w14:paraId="5FC478C7"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зеркальное выполнение упражнений (смена толчковой и маховой ноги в прыжках в высоту и в длину с разбега; метание снарядов «неведущей»</w:t>
      </w:r>
    </w:p>
    <w:p w14:paraId="0F5A467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рукой; выполнение бросковых шагов в баскетболе, гандболе начиная с другой ноги; передачи, броски и ведение мяча «неведущей» рукой и т.п.) (Ноткина Н.А.,2003 г.)</w:t>
      </w:r>
    </w:p>
    <w:p w14:paraId="154DBA0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3-я группа - приемы введения внешних условий, строго регламентирующих направление и пределы варьирования:</w:t>
      </w:r>
    </w:p>
    <w:p w14:paraId="61E5F82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а) использование различных сигнальных раздражителей, требующих срочной перемены действий (изменение скорости или темпа выполнения упражнений по звуковому или зрительному сигналу, мгновенный переход от атакующих действий к защитным по звуковому сигналу и наоборот и т.п.);</w:t>
      </w:r>
    </w:p>
    <w:p w14:paraId="4E6ED68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 усложнение движений с помощью заданий типа жонглирования (ловля и передача двух мячей с отскоком и без отскока от стены; жонглирование двумя мячами одинаковой и разной массы двумя и одной рукой и т.п.);</w:t>
      </w:r>
    </w:p>
    <w:p w14:paraId="0D29B0E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в) выполнение освоенных двигательных действий после раздражения вестибулярного аппарата (упражнения в равновесии сразу после кувырков, </w:t>
      </w:r>
      <w:r w:rsidRPr="000723A4">
        <w:rPr>
          <w:rFonts w:ascii="Times New Roman" w:eastAsia="Times New Roman" w:hAnsi="Times New Roman" w:cs="Times New Roman"/>
          <w:color w:val="000000"/>
          <w:kern w:val="0"/>
          <w:sz w:val="28"/>
          <w:szCs w:val="28"/>
          <w:lang w:eastAsia="ru-RU" w:bidi="ar-SA"/>
          <w14:ligatures w14:val="none"/>
        </w:rPr>
        <w:lastRenderedPageBreak/>
        <w:t>вращений и т. п.; броски в кольцо или ведение мяча после акробатических кувырков или вращений и т.п.);</w:t>
      </w:r>
    </w:p>
    <w:p w14:paraId="13741A9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г) совершенствование техники двигательных действий после соответствующей (дозированной) физической нагрузки или на фоне утомления (совершенствование техники передвижения на лыжах, бега на коньках на фоне утомления; выполнение серии штрафных бросков в баскетболе после каждой серии интенсивных игровых заданий и т.п.);</w:t>
      </w:r>
    </w:p>
    <w:p w14:paraId="682C945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 выполнение упражнений в условиях, ограничивающих или исключающих зрительный контроль (ведение, передачи и броски мяча в кольцо в условиях плохой видимости или в специальных очках; общеразвивающие упражнения и упражнения в равновесии с закрытыми глазами; прыжки в длину с места на заданное расстояние и метание на точность с закрытыми глазами и т.п.);</w:t>
      </w:r>
    </w:p>
    <w:p w14:paraId="114432D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е) введение заранее точно обусловленного противодействия партнера в единоборствах и спортивных играх (с отработкой финта только на проход вправо или на бросок - проход к щиту справа или слева от опекуна; заранее оговоренные индивидуальные, групповые или командные атакующие и защитные тактические действия в спортивных играх; заранее принятая и оговоренная тактика в единоборстве и т.п.) (Евстафьев Б.В.,2006 г.)</w:t>
      </w:r>
    </w:p>
    <w:p w14:paraId="005E218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Методы не строго регламентированного варьирования содержат следующие примерные приемы:</w:t>
      </w:r>
    </w:p>
    <w:p w14:paraId="36398C0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а) варьирование, связанное с использованием необычных условий естественной среды (бег, передвижение на лыжах, езда на велосипеде и др. по пересеченной и незнакомой местности; бег по снегу, льду, траве, в лесу и др.; периодическое выполнение технических, технико-тактических действий и проведение игры в волейбол, баскетбол, гандбол, футбол в непривычных условиях, например на песчаной площадке или в лесу; выполнение упражнений, например прыжковых, на непривычной опорной поверхности и т.п.);</w:t>
      </w:r>
    </w:p>
    <w:p w14:paraId="58BD49F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 варьирование, связанное с использованием в тренировке непривычных снарядов, инвентаря, оборудования (технические приемы игры разными мячами; прыжки в высоту через планку, веревочку, резинку, забор и др.; гимнастические упражнения на незнакомых снарядах и т.п.);</w:t>
      </w:r>
    </w:p>
    <w:p w14:paraId="70CBB97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осуществление индивидуальных, групповых и командных атакующих и защитных тактических двигательных действий в условиях не строго регламентируемых взаимодействий соперников или партнеров. Это так называемое свободное тактическое варьирование (отработка технических приемов и тактических взаимодействий, комбинаций, возникающих в процессе самостоятельных и учебно-тренировочных игр; выполнение различных тактических взаимодействий с разными соперниками и партнерами; проведение вольных схваток в борьбе и т.п.);</w:t>
      </w:r>
    </w:p>
    <w:p w14:paraId="5297B6B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г) игровое варьирование, связанное с использованием игрового и соревновательного методов. Его можно назвать состязанием в двигательном творчестве(соперничество в оригинальности построения новых движений и связок у акробатов, гимнастов, прыгунов в воду и на батуте и др.; «игра </w:t>
      </w:r>
      <w:r w:rsidRPr="000723A4">
        <w:rPr>
          <w:rFonts w:ascii="Times New Roman" w:eastAsia="Times New Roman" w:hAnsi="Times New Roman" w:cs="Times New Roman"/>
          <w:color w:val="000000"/>
          <w:kern w:val="0"/>
          <w:sz w:val="28"/>
          <w:szCs w:val="28"/>
          <w:lang w:eastAsia="ru-RU" w:bidi="ar-SA"/>
          <w14:ligatures w14:val="none"/>
        </w:rPr>
        <w:lastRenderedPageBreak/>
        <w:t>скоростей» - фартлек; игровое соперничество в искусстве создания новых вариантов индивидуальных, групповых и командных тактических действий в спортивных играх; упражнения на гимнастических снарядах в порядке оговоренного соперничества с партнерами и т.п.)</w:t>
      </w:r>
    </w:p>
    <w:p w14:paraId="21488CD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При применении методов вариативного (переменного) упражнения необходимо использовать небольшое количество (8-12) повторений разнообразных физических упражнений, предъявляющих сходные требования к способу управления движением; многократно повторять эти упражнения, как можно чаще и целенаправленнее, изменяя при выполнении их отдельные характеристики и двигательные действия в целом, а также условия осуществления этих действий.</w:t>
      </w:r>
    </w:p>
    <w:p w14:paraId="774F636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Исследователям пока неясно, какие из методических приемов, относящихся к методам вариативного (переменного) упражнения, являются наиболее эффективными для развития и совершенствования КС школьников. Скорее всего, это зависит от задач, решаемых на уроке, возможностей школы и учителя, подготовленности учащихся, их возраста, пола, индивидуальных особенностей и других факторов. Однако важно в течение учебного года и всего периода обучения ребенка в школе обеспечить всеохватное и целенаправленное использование этих приемов, чтобы реализовать разностороннее развитие общих и специальных КС. Методы строго регламентированного варьирования должны занимать больше места при формировании КС в младшем и среднем школьном возрасте, не строго регламентированного - в старшем.</w:t>
      </w:r>
    </w:p>
    <w:p w14:paraId="3BA53DB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Методом, оказывающим существенное воздействие на проявление КС, можно назвать метод (или принцип) направленного сопряжения. Направленное сопряженное совершенствование КС и кондиционных способностей, КС и фаз техники и технико-тактических действий, технической и физической подготовки, как показали результаты исследований, прежде всего в большом спорте, является весьма перспективным. Однако этот метод недостаточно целенаправленно используют в практике физического воспитания школьников и юных спортсменов (Карпеев А.Г.,1992).</w:t>
      </w:r>
    </w:p>
    <w:p w14:paraId="4D3D3A1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Широкое применение в развитии и совершенствовании КС школьников занимают игровой и соревновательный методы. Заметим, что большинство упражнений, рекомендованных для развития КС, можно провести по этим методам.</w:t>
      </w:r>
    </w:p>
    <w:p w14:paraId="40EB8A4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Для развития КС (особенно специфических, относящихся к конкретным видам спорта) в современной практике физического воспитания школьников все шире применяют так называемые специализированные средства, методы и методические приемы. Основное их назначение состоит в том, чтобы обеспечить соответствующие зрительные восприятия и представления; дать объективную информацию о параметрах выполняемых двигательных действий; способствовать исправлению отдельных параметров движений по ходу их выполнения; воздействовать на все органы чувств, которые участвуют в управлении движениями и их регулировке (Карпеев А.Г.,1992)</w:t>
      </w:r>
    </w:p>
    <w:p w14:paraId="2724CFE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К специализированным средствам и методам можно отнести:</w:t>
      </w:r>
    </w:p>
    <w:p w14:paraId="4A48083D"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средства киноциклографической и видеомагнитофонной демонстрации, позволяющие анализировать технику движений, относящихся к тому или иному виду спорта; метод идеомоторного упражнения, состоящий в попытке мысленного воспроизведения или воссоздания четких двигательных ощущений и восприятий двигательного действия в целом или отдельных его характеристик (например, пространственных параметров, решающих звеньев, фаз этих действий) перед выполнением движения;</w:t>
      </w:r>
    </w:p>
    <w:p w14:paraId="4870DEA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средства и методические приемы лидирования, избирательной демонстрации и ориентирования, позволяющие выполнять упражнения под звуко- или светолидер, воссоздать пространственные, временные и ритмические характеристики движений и воспринять их зрительно, на слух или тактильно и т.д.;</w:t>
      </w:r>
    </w:p>
    <w:p w14:paraId="2D1AAC5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приемы и условия направленного прочувствования движений, основанные на применении специальных тренажерных устройств, которые позволяют прочувствовать отдельные параметры движений (например, пространственные, динамические, временные характеристики или их совокупность);</w:t>
      </w:r>
    </w:p>
    <w:p w14:paraId="7352999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некоторые методы срочной информации, основанные на применении технических устройств, автоматически регистрирующих параметры движений и срочно сигнализирующих о нарушении отдельных из них (Карпеев А.Г.,1992)</w:t>
      </w:r>
    </w:p>
    <w:p w14:paraId="42DB05B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Данные специализированные средства и методы развития КС следует рассматривать как подчиненные основным. Их широкое применение в физическом воспитании школьников сдерживается рядом обстоятельств, прежде всего ограниченным временем урока, отсутствием единых тренажеров, приспособлений и оборудования для этих целей и др. Однако в последнее время возрастает арсенал этих специализированных средств и методов, более широким становится их внедрение и более умелым - применение на практике.</w:t>
      </w:r>
    </w:p>
    <w:p w14:paraId="6777A2A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При определении КС возникает вопрос об основных критериях, раскрывающих суть этого понятия. Результаты научных исследований позволяют главными критериями оценки КС считать правильность, быстроту, рациональность и находчивость с их качественными и количественными характеристиками (см. таблицу). В этой связи свои КС ученик может проявлять только через одно какое-либо свойство: например, это точность попадания в цель; быстрота выполнения сложного в координационном отношении движения; экономичность перемещения и расходования физических сил в непростых условиях внешней среды; стабильность выполнения двигательных навыков в непредвиденных, сбивающих с толку воздействиях и т.п.</w:t>
      </w:r>
    </w:p>
    <w:p w14:paraId="73A905E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Однако человек все же проявляет координационные способности значительно чаще через совокупность выше представленных свойств. В этом случае он координирует свою двигательную активность одновременно по двум или нескольким критериям:</w:t>
      </w:r>
    </w:p>
    <w:p w14:paraId="3654C2E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 по скорости и экономичности (передвижение на лыжах по пересеченной местности);</w:t>
      </w:r>
    </w:p>
    <w:p w14:paraId="6CC5796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по точности, своевременности и скорости (при выполнении передач, ударов по мячу или шайбе, бросков и других технических приемов в спортивных играх);</w:t>
      </w:r>
    </w:p>
    <w:p w14:paraId="6ED000D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по точности, быстроте и находчивости (в процессе спортивных игр и единоборств) и т.п.</w:t>
      </w:r>
    </w:p>
    <w:p w14:paraId="3CBD4BCA"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Чаще всего такими комплексными критериями оценки выступают показатели эффективности (результативности) выполнения целостных целенаправленных двигательных действий или совокупности этих действий, предъявляющих спрос к КС ученика.</w:t>
      </w:r>
    </w:p>
    <w:p w14:paraId="45115ED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Результаты исследований показывают, что все критерии оценки КС специфично проявляются в реальных видах двигательной активности и в разном сочетании друг с другом. Это надо учитывать учителю как при выборе или разработке соответствующих тестов для оценки КС, так и при анализе показателей, полученных в результате тестирования. Иначе говоря, ученик может иметь высокие показатели точности, быстроты и стабильности выполнения сложных акробатических или гимнастических упражнений на снарядах, но не отличаться такими же высокими характеристиками при осуществлении двигательных действий, свойственных спортивным играм, единоборствам или метаниям в легкой атлетике .</w:t>
      </w:r>
    </w:p>
    <w:p w14:paraId="466F815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Оценивая координационные способности, учитель должен иметь в виду, что вышеназванные критерии в одних случаях могут характеризовать явные (абсолютные), а в других - латентные, или скрытые (относительные, парциальные) показатели КС.</w:t>
      </w:r>
    </w:p>
    <w:p w14:paraId="3EC1EBC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Абсолютные показатели выражают уровень развития КС без учета скоростных, силовых, скоростно-силовых возможностей школьника. Относительные, или парциальные, показатели позволяют судить о проявлении КС с учетом этих возможностей. Например, время челночного бега 3 х 10 м - это абсолютный показатель, а разность времени челночного бега 3 х 10 м и времени бега на 30 м по прямой - относительный; длина прыжка с места, стоя спиной вперед к месту приземления - абсолютный показатель, а частное от деления длины прыжка с места из и.п. стоя спиной к длине прыжка из и.п. стоя лицом к месту приземления - относительный показатель КС и т.д. (Кечетжиева А.,2005 г.).</w:t>
      </w:r>
    </w:p>
    <w:p w14:paraId="307E1C5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Учителю физической культуры и тренеру важно знать, чему равны абсолютные и относительные показатели КС у детей и юных спортсменов. Это поможет им точнее определить явные и скрытые координационные возможности воспитанников, понять, что именно развито недостаточно - координационные или кондиционные (скоростные, силовые, скоростно-силовые и другие) способности - и в соответствии с этим осуществлять и корректировать ход учебного или тренировочного процесса (Ильин Е.П.,2006).</w:t>
      </w:r>
    </w:p>
    <w:p w14:paraId="7111E52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Основными методами оценки КС служат метод наблюдения, метод экспертных оценок, аппаратурные методы и метод тестов.</w:t>
      </w:r>
    </w:p>
    <w:p w14:paraId="5692230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Метод наблюдения может многое сказать опытному и подготовленному педагогу о том, как развиты вышеназванные КС его воспитанников. Например, в процессе урочных и внеурочных занятий учитель физической культуры получает разнообразную информацию о том, как легко и быстро ученик овладевает легкоатлетическими, гимнастическими, спортивно-игровыми и другими упражнениями школьной программы; как точно и быстро координирует он свои движения, участвуя в эстафетах, подвижных и спортивных играх; насколько своевременно и находчиво перестраивает двигательные действия в ситуациях внезапного изменения обстановки, т.е. в условиях, предъявляющих высокие требования к координационным способностям. Если учитель опирается на выделенные нами критерии оценки КС, то эффективность его наблюдения при этом повышается ( Банкова М.,2005).</w:t>
      </w:r>
    </w:p>
    <w:p w14:paraId="3F568D3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Однако с помощью метода наблюдения можно получить лишь приблизительные, относительные характеристики развития КС на уровне альтернативы: есть у данного школьника те либо иные КС или их нет. Получить точные количественные оценки координационного развития этим методом нельзя.</w:t>
      </w:r>
    </w:p>
    <w:p w14:paraId="7673A634"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Оценивать КС можно также на основании метода экспертных оценок. Для этого учитель приглашает в школу опытных, сведущих специалистов, которые высказывают свое мнение о степени развития различных координационных способностей ученика. Экспертизу можно проводить разными способами. Для школы наиболее подходящим является способ предпочтения (ранжирования), согласно которому эксперты расставляют оцениваемых детей по рангам - в порядке ухудшения или улучшения их КС. Место, занятое учеником, определяется числом набранных баллов; ему соответствует относительный уровень координационных способностей ученика в группе или классе.</w:t>
      </w:r>
    </w:p>
    <w:p w14:paraId="4DBC206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Однако и метод экспертных оценок имеет свои изъяны. Во-первых, для проведения экспертизы не всегда можно найти специалистов высокой квалификации в данном вопросе. Во-вторых, с его помощью можно получить лишь субъективную характеристику степени развития КС, которая не всегда совпадает с объективной, действительной оценкой.</w:t>
      </w:r>
    </w:p>
    <w:p w14:paraId="453532C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Аппаратурные, или инструментальные, методы позволяют получить достаточно точные количественные оценки уровня развития координационных способностей и их отдельных компонентов (признаков). Существует множество приборов, с помощью которых можно выявлять КС. Назовем наиболее типичные из них.</w:t>
      </w:r>
    </w:p>
    <w:p w14:paraId="24EA61E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Так, с помощью различных координациомеров, тремометров-координациомеров можно измерять точность, быстроту и экономичность движений. Для измерения точности воспроизведения, дифференцирования, оценки и отмеривания пространственных, силовых и временных параметров движений соответственно применяют кинематометры, динамометры и рефлектометры (реакциомеры). Стабилографы используют для определения способностей к поддержанию равновесия тела .</w:t>
      </w:r>
    </w:p>
    <w:p w14:paraId="4EB996D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В настоящее время в научных исследованиях по физическому воспитанию школьников и в спорте различная аппаратура находит все более широкое применение. Учитель, который использует инструментальные методы, без сомнения, поднимает на более высокую ступень изучение проблемы КС. Однако нельзя не учитывать ограниченность применения этих методов в измерении координационных способностей, особенно в условиях школы.</w:t>
      </w:r>
    </w:p>
    <w:p w14:paraId="40DC35A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Во-первых, с помощью приборного оборудования можно точно измерить лишь отдельные психофизиологические функции (сенсорные, интеллектуальные, сенсомоторные, мнемические) или отдельные признаки КС (например, точность воспроизведения силовых, временных или пространственных параметров движений), а не сами координационные способности как целостные психомоторные образования ( Кабанов Ю.М.2002).</w:t>
      </w:r>
    </w:p>
    <w:p w14:paraId="5B03446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Во-вторых, многие лабораторные приборы дорогостоящи. И кроме того такую аппаратуру не выпускают серийно, и это не позволяет применять ее в широких масштабах, в том числе в наших общеобразовательных школах.</w:t>
      </w:r>
    </w:p>
    <w:p w14:paraId="2764CDA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Основным методом диагностики КС учащихся на сегодняшний день являются специально подобранные двигательные (моторные) тесты. Специалистами определены основные теоретические и методические положения, которые следует учитывать при выборе тестов на КС; отобраны тесты, пригодные для оценки абсолютных и относительных показателей, характеризующих уровень развития специальных КС школьников всех возрастно-половых групп; разработана методика тестирования; осуществлено тестирование разных КС на большом количестве детей 7-17 лет; установлены добротные, надежные и информативные тесты; разработаны нормативы с учетом возраста и пола детей; подготовлены рекомендации по применению тестов в реальных условиях школы</w:t>
      </w:r>
    </w:p>
    <w:p w14:paraId="613196F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 практике физического воспитания и в научных исследованиях достаточно часто встречаются ситуации, когда для оценки КС используют только один-два теста, на основании которых делают вывод о степени сформированности всей координационно-двигательной сферы. Однако с помощью одного, даже весьма сложного комплексного теста, включающего в себя несколько двигательных заданий, нельзя получить точные, дифференцированные оценки уровня развития отдельных, конкретных КС.</w:t>
      </w:r>
    </w:p>
    <w:p w14:paraId="467A71A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Поэтому лучше сначала разработать или отобрать возможно большее число двигательных тестов, определяющих абсолютные и относительные показатели, характеризующие особенности развития специальных и специфических КС, а затем подвергнуть эти тесты экспериментальной проверке. Наиболее правильным представляется подход, когда каждую отдельную КС изучают с помощью нескольких однородных контрольных испытаний. Это позволяет получить достаточно надежную оценку уровня ее развития, а в научном плане наличие положительных взаимосвязей между однородными признаками говорит о том, что данные тесты или группа тестов определяют одну и ту же КС</w:t>
      </w:r>
    </w:p>
    <w:p w14:paraId="626601C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Тесты должны быть доступны школьникам всех или определенных возрастно-половых групп и обеспечивать получение дифференцированных результатов, показывающих уровень развития конкретных КС. В состав тестов не должны входить сложные двигательные умения, требующие длительного специального обучения. Желательно, чтобы контрольные испытания не требовали сложного оборудования и приспособлений и были относительно просты по условиям организации и проведения; чтобы результаты тестов как можно меньше зависели от возрастных изменений размеров тела, его звеньев и от массы тела испытуемого; чтобы задания, входящие в тесты, выполнялись «ведущими» и «неведущими» верхними и нижними конечностями, что позволяет изучить явление латеральное (асимметрии) с учетом возраста и пола. Для учителя особенно важно, чтобы тесты давали достаточно полную картину динамики изменения, прежде всего тех КС, развитие которых предусмотрено в учебной программе физического воспитания учащихся.</w:t>
      </w:r>
    </w:p>
    <w:p w14:paraId="7E5F3CC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Для контроля за координационными способностями в условиях школы чаще всего применяют следующие тесты (Карпеев А.Г.,1992)</w:t>
      </w:r>
    </w:p>
    <w:p w14:paraId="26AAB5EB"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1) варианты челночного бега Зх10 м или 4х10 м из и.п. лицом и спиной вперед; учитывают время, а также разницу во времени выполнения этих вариантов; в первом случае оценивают абсолютный показатель КС применительно к бегу, во втором - относительный;</w:t>
      </w:r>
    </w:p>
    <w:p w14:paraId="7E11D14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2) прыжки в длину с места из и.п. спиной и боком (правым, левым) к месту приземления; определяют также частное от деления длины прыжка из и.п. спиной вперед к длине прыжка из и.п. лицом вперед; чем ближе это число к единице, тем выше КС применительно к прыжковым упражнениям;</w:t>
      </w:r>
    </w:p>
    <w:p w14:paraId="0C97B4D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3) подскоки из и.п. стоя на возвышении (например, на скамейке высотой 50 см и шириной 20 см) и на полу; вычисляют разность высот подскоков из этих и.п.;</w:t>
      </w:r>
    </w:p>
    <w:p w14:paraId="330180B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4) три кувырка вперед из и.п. о.с. на время выполнения; определяют также точное время выполнения этого же теста с установкой сделать кувырки в два раза медленнее, учитывают допущенные при этом ошибки; для подготовленных детей, например, юных акробатов предусмотрены также три кувырка назад с подсчетом разницы во времени выполнения этих заданий;</w:t>
      </w:r>
    </w:p>
    <w:p w14:paraId="5BB483F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5) метание предметов (например, теннисных мячей из и.п. сед ноги врозь из-за головы) ведущей и неведущей рукой на дальность; определяют КС применительно к движению предмета по баллистическим траекториям с акцентом на силу и дальность метания;</w:t>
      </w:r>
    </w:p>
    <w:p w14:paraId="37376223"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6) метание всевозможных предметов на точность попадания в цель; например, теннисного мяча в концентрические круги и другие мишени с расстояния 25-50 % от максимальной дальности метания отдельно для каждой руки; определяют КС применительно к метательным двигательным действиям с установкой на меткость, а также способность к дифференцированию пространственно-силовых параметров движений;</w:t>
      </w:r>
    </w:p>
    <w:p w14:paraId="62BCB68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7) бег (например, на 10 м) с изменением направления движения и обеганием трех стоек только с. правой и только с левой стороны; то же, но контрольное испытание выполняется с ведением мяча только правой и только </w:t>
      </w:r>
      <w:r w:rsidRPr="000723A4">
        <w:rPr>
          <w:rFonts w:ascii="Times New Roman" w:eastAsia="Times New Roman" w:hAnsi="Times New Roman" w:cs="Times New Roman"/>
          <w:color w:val="000000"/>
          <w:kern w:val="0"/>
          <w:sz w:val="28"/>
          <w:szCs w:val="28"/>
          <w:lang w:eastAsia="ru-RU" w:bidi="ar-SA"/>
          <w14:ligatures w14:val="none"/>
        </w:rPr>
        <w:lastRenderedPageBreak/>
        <w:t>левой рукой (ногой) или ведение мяча (шайбы) клюшкой, а также учитывается разность во времени выполнения этих заданий. С помощью этих тестов оценивают КС применительно к спортивно-игровой двигательной деятельности и способность к приспособлению;</w:t>
      </w:r>
    </w:p>
    <w:p w14:paraId="7CB31C6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8) специально разработанные подвижные игры-тесты: «Пятнашки», «Охотники и утки», «Борьба за мяч» - для комплексной оценки общих координационных способностей</w:t>
      </w:r>
    </w:p>
    <w:p w14:paraId="7E55809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Подводя итог вышеизложенному можно утверждать, что координационные способности - это возможности индивида, определяющие его готовность к оптимальному управлению и регулировке двигательного действия.</w:t>
      </w:r>
    </w:p>
    <w:p w14:paraId="31324345"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Выделяют специальные, специфические и общие КС.</w:t>
      </w:r>
    </w:p>
    <w:p w14:paraId="704B8CFF"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Под общими КС понимаются потенциальные и реализованные возможности человека, определяющие его готовность к оптимальному управлению различными по происхождению и смыслу двигательными действиями.</w:t>
      </w:r>
    </w:p>
    <w:p w14:paraId="1D6D182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Специальные КС - это возможности школьника, определяющие его готовность к оптимальному управлению сходными по происхождению и смыслу двигательными действиями.</w:t>
      </w:r>
    </w:p>
    <w:p w14:paraId="7D44AAB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Специфические КС - это возможности индивида, определяющие его готовность к оптимальному управлению отдельными специфическими заданиями на координацию - на равновесие, ритм, ориентирование в пространстве, реагирование, перестроение двигательной деятельности, согласование, дифференцирование параметров движений, сохранение статокинетической устойчивости и др.</w:t>
      </w:r>
    </w:p>
    <w:p w14:paraId="4E5730A9"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Учителя физической культуры и тренеры должны, прежде всего, распознать, к каким специальным и специфическим КС ученик имеет высокие врожденные задатки. Затем с помощью соответствующих методов выявить показатели разных КС. Это поможет определить координационные возможности учеников и в соответствии с этим организовать ход учебно-тренировочного процесса.</w:t>
      </w:r>
    </w:p>
    <w:p w14:paraId="01F2A42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Для развития КС детей школьного возраста используют разнообразные методы, такие как методы строго регламентированного упражнения, методы стандартно-повторного и вариативного (переменного) упражнения, которые являются главными методами развития координационных способностей. А также игровой и соревновательный методы.</w:t>
      </w:r>
    </w:p>
    <w:p w14:paraId="548F4C9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Основными методами оценки координационных способностей служат метод наблюдения, метод экспертных оценок, аппаратурные методы и метод тестов.</w:t>
      </w:r>
    </w:p>
    <w:p w14:paraId="18795AEE"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Основным методом диагностики КС учащихся на сегодняшний день являются специально подобранные двигательные (моторные) тесты.</w:t>
      </w:r>
    </w:p>
    <w:p w14:paraId="02A2176F" w14:textId="77777777" w:rsidR="000723A4" w:rsidRPr="000723A4" w:rsidRDefault="000723A4" w:rsidP="000723A4">
      <w:pPr>
        <w:shd w:val="clear" w:color="auto" w:fill="FFFFFF"/>
        <w:spacing w:after="0"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 </w:t>
      </w:r>
    </w:p>
    <w:p w14:paraId="1F69AEEE" w14:textId="77777777" w:rsidR="000723A4" w:rsidRPr="000723A4" w:rsidRDefault="000723A4" w:rsidP="000723A4">
      <w:pPr>
        <w:shd w:val="clear" w:color="auto" w:fill="FFFFFF"/>
        <w:spacing w:after="0" w:line="240" w:lineRule="auto"/>
        <w:ind w:firstLine="710"/>
        <w:jc w:val="center"/>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t>Заключение</w:t>
      </w:r>
    </w:p>
    <w:p w14:paraId="34689D6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 xml:space="preserve">Младший школьный возраст ребенка - это возраст глубоких качественных изменений всех систем организма, его совершенствование. </w:t>
      </w:r>
      <w:r w:rsidRPr="000723A4">
        <w:rPr>
          <w:rFonts w:ascii="Times New Roman" w:eastAsia="Times New Roman" w:hAnsi="Times New Roman" w:cs="Times New Roman"/>
          <w:color w:val="000000"/>
          <w:kern w:val="0"/>
          <w:sz w:val="28"/>
          <w:szCs w:val="28"/>
          <w:lang w:eastAsia="ru-RU" w:bidi="ar-SA"/>
          <w14:ligatures w14:val="none"/>
        </w:rPr>
        <w:lastRenderedPageBreak/>
        <w:t>Младший школьный возраст наиболее благоприятен для формирования у детей практически всех физических качеств и координационных способностей, реализуемых в двигательной активности. Чтобы качественно строить работу с этой категорией учащихся учителю необходимо иметь глубокие знания по анатомии, физиологии, психологии ребенка.</w:t>
      </w:r>
    </w:p>
    <w:p w14:paraId="2C6A769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1. Изучив координационные способности, как вид физических способностей человека, мы выяснили, что координационные способности - это возможности индивида, определяющие его готовность к оптимальному управлению и регулировке двигательного действия. Выделяют специальные, специфические и общие КС.</w:t>
      </w:r>
    </w:p>
    <w:p w14:paraId="0B537AD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Под общими КС понимаются потенциальные и реализованные возможности человека, определяющие его готовность к оптимальному управлению различными по происхождению и смыслу двигательными действиями.</w:t>
      </w:r>
    </w:p>
    <w:p w14:paraId="1C9C1546"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Специальные КС - это возможности школьника, определяющие его готовность к оптимальному управлению сходными по происхождению и смыслу двигательными действиями.</w:t>
      </w:r>
    </w:p>
    <w:p w14:paraId="2AE8D461"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Специфические КС - это возможности индивида, определяющие его готовность к оптимальному управлению отдельными специфическими заданиями на координацию - на равновесие, ритм, ориентирование в пространстве, реагирование, перестроение двигательной деятельности, согласование, дифференцирование параметров движений, сохранение статокинетической устойчивости и др.</w:t>
      </w:r>
    </w:p>
    <w:p w14:paraId="41285EB0"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Основными методами оценки КС служат метод наблюдения, метод экспертных оценок, аппаратурные методы и метод тестов. Основным методом диагностики КС учащихся на сегодняшний день являются специально подобранные двигательные (моторные) тесты.</w:t>
      </w:r>
    </w:p>
    <w:p w14:paraId="44C54A6C"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2. Проанализировав методы развития координационных способностей, мы пришли к выводу, что для развития КС детей школьного возраста используют разнообразные методы. А методы строго регламентированного упражнения, методы стандартно-повторного и вариативного (переменного) упражнения являются главными методами развития КС, а также игровой и соревновательный методы.</w:t>
      </w:r>
    </w:p>
    <w:p w14:paraId="5FC4EBD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3. Наиболее эффективными средствами воспитания координационных способностей являются игры и физические упражнения.</w:t>
      </w:r>
    </w:p>
    <w:p w14:paraId="2097C848"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Координация движений тренируема и дети легко поддаются воздействию педагогического процесса, специально направленного на ее развитие. Высокая степень развития координационных способностей оказывает положительное влияние на овладение детьми новыми двигательными навыками. Развитые координационные способности сохраняются в течение сравнительно длительного срока. Установлено, что взаимосвязи между уровнем физического развития детей и уровнем развития их координационных способностей не существует, и поэтому есть основание заниматься упражнениями, направленными на развитие координации движений, со всеми учащимися без исключения.</w:t>
      </w:r>
    </w:p>
    <w:p w14:paraId="79EB48B2" w14:textId="77777777" w:rsidR="000723A4" w:rsidRPr="000723A4" w:rsidRDefault="000723A4" w:rsidP="000723A4">
      <w:pPr>
        <w:shd w:val="clear" w:color="auto" w:fill="FFFFFF"/>
        <w:spacing w:after="0" w:line="240" w:lineRule="auto"/>
        <w:ind w:firstLine="71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b/>
          <w:bCs/>
          <w:color w:val="000000"/>
          <w:kern w:val="0"/>
          <w:sz w:val="28"/>
          <w:szCs w:val="28"/>
          <w:lang w:eastAsia="ru-RU" w:bidi="ar-SA"/>
          <w14:ligatures w14:val="none"/>
        </w:rPr>
        <w:lastRenderedPageBreak/>
        <w:t>Список литературы</w:t>
      </w:r>
    </w:p>
    <w:p w14:paraId="5250CD00"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Ашмарин Б.А. Теория и методика физического воспитания. - М.: ФиС, 2000.</w:t>
      </w:r>
    </w:p>
    <w:p w14:paraId="00D5480E"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Бернштейн Н.А. О ловкости и её развитии. - М.: «ФиС», 2001. – 186 с.</w:t>
      </w:r>
    </w:p>
    <w:p w14:paraId="1139E667"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Бернштейн Н.А. Очерки по физиологии движений и физиологии активности. - М.: Медицина, 2006. – 146 с.</w:t>
      </w:r>
    </w:p>
    <w:p w14:paraId="7548C26D"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Блинов Н.Г., Игишева Л.Н. Практикум по психофизиологической диагностике. - М.: Физкультура и спорт, 2000. -140 с.</w:t>
      </w:r>
    </w:p>
    <w:p w14:paraId="0357C01B"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Боген М.М. Обучение двигательным действиям. - М.: Физическая культура и спорт, 2005. – 234 с.</w:t>
      </w:r>
    </w:p>
    <w:p w14:paraId="58718846"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Вавилова Е.Н. Особенности проявления двигательных качеств у детей 6-7 лет. // Роль физического воспитания в подготовке детей к школе: Сб. науч. тр./ Под ред. Ю.Ф. Змановского и Н.Т. Тереховой. - М., 2000. – с. 34.</w:t>
      </w:r>
    </w:p>
    <w:p w14:paraId="1685D5AD"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Васильева О.Н., Леонова Л.А. Особенности выработки точностного движения у детей 7 лет // Новые исследования по возрастной физиологии. - 1990. - № 114.- С. 101-105.</w:t>
      </w:r>
    </w:p>
    <w:p w14:paraId="27630512"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Волков Л.В. Система управления развитием физических способностей детей школьного возраста в процессе занятий физической культурой и спортом - М.: Астрель, 2002. – 80 с.</w:t>
      </w:r>
    </w:p>
    <w:p w14:paraId="1CC6585C"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Волкова Л.М. Влияние упражнений разной направленности на развитие физических качеств младших школьников. - М.: АСТ, 2003. – 220 с.</w:t>
      </w:r>
    </w:p>
    <w:p w14:paraId="00388C94"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Вопросы биомеханики физических упражнений. Сб. научн. трудов. - Омск, 2002. -56 с.</w:t>
      </w:r>
    </w:p>
    <w:p w14:paraId="1475C45D"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Давыдов С.Ю. Морфофункциональные показатели и развитие моторики у детей 3-6-летнеко возраста различных типов конституций. // Теория и практика физической культуры. 1995.- №11.- с.39-43.</w:t>
      </w:r>
    </w:p>
    <w:p w14:paraId="04FAD8EA"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Гогунов Е.H., Мартъенов Б.Н. Психология физического воспитания и спорта. - М.: Физкультура и спорт, 2000. -</w:t>
      </w:r>
    </w:p>
    <w:p w14:paraId="26604289"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Григорян Э.А. Двигательная координация школьников в зависимости от возраста, пола и занятий спортом. - Киев, 2006. – 134 с.</w:t>
      </w:r>
    </w:p>
    <w:p w14:paraId="55E55046"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Двигательные качества и моторика их развития у младших школьников. / Сост. Н.А. Ноткина. - СПб: Образование, 2003. – 164 с.</w:t>
      </w:r>
    </w:p>
    <w:p w14:paraId="59457CEC"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Евстафьев Б.В. Понятийный словарь по физической культуре и спорту. - Л., 1990. – 126 с.</w:t>
      </w:r>
    </w:p>
    <w:p w14:paraId="59D64E5D"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3имницкая Р.Э. Нормирование нагрузок, направленных на развитие координационных способностей младших школьников на уроках физической культуры. - Минск, 2003. - 114 с.</w:t>
      </w:r>
    </w:p>
    <w:p w14:paraId="0D891D74"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lastRenderedPageBreak/>
        <w:t>Ильин Е.П. Двигательная память, точность воспроизведения амплитуды движений и свойства нервной системы // Психомоторика. Сб. научн. трудов. - Л., 2006. – 166 с.</w:t>
      </w:r>
    </w:p>
    <w:p w14:paraId="603BB28C"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Ильин Е.П. Ловкость - миф или реальность? // Теория и практика физической культуры. -1992. - № 3. - С. 51-53.</w:t>
      </w:r>
    </w:p>
    <w:p w14:paraId="6D3D82AB"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Кабанов Ю.М. Методика развития равновесия у детей школьного возраста. - Минск, 2002. – 68 с.</w:t>
      </w:r>
    </w:p>
    <w:p w14:paraId="6BCAC3D8"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Карпеев А.Г. Методологические аспекты изучения координационных способностей // Вопросы биомеханики физических упражнений. Сб. научн. трудов. - Омск, 1992.- С. 24-32.</w:t>
      </w:r>
    </w:p>
    <w:p w14:paraId="5CC81AB2"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Кечетжиева А., Банкова М., Чиприянова М. Обучение детей художественной гимнастике. - М.: Физкультура и спорт, 2005. – 328 с.</w:t>
      </w:r>
    </w:p>
    <w:p w14:paraId="03B507CB"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Контрольные упражнения для оценки координационных возможностей юных спортсменов: Метод. рекомендации. - Минск, 2001. – 42 с.</w:t>
      </w:r>
    </w:p>
    <w:p w14:paraId="52F8A427"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Коссов А.И. Психомоторное развитие младших школьников. - М.: АкадемПресс, 2003. – 264 с.</w:t>
      </w:r>
    </w:p>
    <w:p w14:paraId="27BE48DB"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Кофман П.К. Настольная книга учителя физической культуры. - М.: Физкультура и спорт, 2000. – 280 с.</w:t>
      </w:r>
    </w:p>
    <w:p w14:paraId="49FDC77C" w14:textId="77777777" w:rsidR="000723A4" w:rsidRPr="000723A4" w:rsidRDefault="000723A4" w:rsidP="000723A4">
      <w:pPr>
        <w:numPr>
          <w:ilvl w:val="0"/>
          <w:numId w:val="4"/>
        </w:numPr>
        <w:shd w:val="clear" w:color="auto" w:fill="FFFFFF"/>
        <w:spacing w:before="100" w:beforeAutospacing="1" w:after="100" w:afterAutospacing="1" w:line="240" w:lineRule="auto"/>
        <w:ind w:firstLine="900"/>
        <w:jc w:val="both"/>
        <w:rPr>
          <w:rFonts w:ascii="Calibri" w:eastAsia="Times New Roman" w:hAnsi="Calibri" w:cs="Calibri"/>
          <w:color w:val="000000"/>
          <w:kern w:val="0"/>
          <w:szCs w:val="22"/>
          <w:lang w:eastAsia="ru-RU" w:bidi="ar-SA"/>
          <w14:ligatures w14:val="none"/>
        </w:rPr>
      </w:pPr>
      <w:r w:rsidRPr="000723A4">
        <w:rPr>
          <w:rFonts w:ascii="Times New Roman" w:eastAsia="Times New Roman" w:hAnsi="Times New Roman" w:cs="Times New Roman"/>
          <w:color w:val="000000"/>
          <w:kern w:val="0"/>
          <w:sz w:val="28"/>
          <w:szCs w:val="28"/>
          <w:lang w:eastAsia="ru-RU" w:bidi="ar-SA"/>
          <w14:ligatures w14:val="none"/>
        </w:rPr>
        <w:t>Лях В.И. Тесты в физическом воспитании школьников. - М.: Физкультура и спорт, 2001. – 114 с.</w:t>
      </w:r>
    </w:p>
    <w:p w14:paraId="17C0537E" w14:textId="77777777" w:rsidR="00D2384E" w:rsidRDefault="00D2384E"/>
    <w:sectPr w:rsidR="00D23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110"/>
    <w:multiLevelType w:val="multilevel"/>
    <w:tmpl w:val="9A04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75DA4"/>
    <w:multiLevelType w:val="multilevel"/>
    <w:tmpl w:val="4F14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66BEC"/>
    <w:multiLevelType w:val="multilevel"/>
    <w:tmpl w:val="F416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4D7892"/>
    <w:multiLevelType w:val="multilevel"/>
    <w:tmpl w:val="A9AA8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640459">
    <w:abstractNumId w:val="0"/>
  </w:num>
  <w:num w:numId="2" w16cid:durableId="1659075534">
    <w:abstractNumId w:val="2"/>
  </w:num>
  <w:num w:numId="3" w16cid:durableId="519901294">
    <w:abstractNumId w:val="3"/>
  </w:num>
  <w:num w:numId="4" w16cid:durableId="180974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B8"/>
    <w:rsid w:val="000723A4"/>
    <w:rsid w:val="002A6050"/>
    <w:rsid w:val="004F39B8"/>
    <w:rsid w:val="00635995"/>
    <w:rsid w:val="00B84E54"/>
    <w:rsid w:val="00D13A7B"/>
    <w:rsid w:val="00D2384E"/>
    <w:rsid w:val="00E459CD"/>
    <w:rsid w:val="00F37B94"/>
    <w:rsid w:val="00FD31CC"/>
    <w:rsid w:val="00FE33CE"/>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776F"/>
  <w15:chartTrackingRefBased/>
  <w15:docId w15:val="{CAB3FB0C-DBB6-41E8-9A1F-58E1F94A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ru-RU"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39B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2">
    <w:name w:val="heading 2"/>
    <w:basedOn w:val="a"/>
    <w:next w:val="a"/>
    <w:link w:val="20"/>
    <w:uiPriority w:val="9"/>
    <w:semiHidden/>
    <w:unhideWhenUsed/>
    <w:qFormat/>
    <w:rsid w:val="004F39B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3">
    <w:name w:val="heading 3"/>
    <w:basedOn w:val="a"/>
    <w:next w:val="a"/>
    <w:link w:val="30"/>
    <w:uiPriority w:val="9"/>
    <w:semiHidden/>
    <w:unhideWhenUsed/>
    <w:qFormat/>
    <w:rsid w:val="004F39B8"/>
    <w:pPr>
      <w:keepNext/>
      <w:keepLines/>
      <w:spacing w:before="160" w:after="80"/>
      <w:outlineLvl w:val="2"/>
    </w:pPr>
    <w:rPr>
      <w:rFonts w:eastAsiaTheme="majorEastAsia" w:cstheme="majorBidi"/>
      <w:color w:val="2F5496" w:themeColor="accent1" w:themeShade="BF"/>
      <w:sz w:val="28"/>
      <w:szCs w:val="25"/>
    </w:rPr>
  </w:style>
  <w:style w:type="paragraph" w:styleId="4">
    <w:name w:val="heading 4"/>
    <w:basedOn w:val="a"/>
    <w:next w:val="a"/>
    <w:link w:val="40"/>
    <w:uiPriority w:val="9"/>
    <w:semiHidden/>
    <w:unhideWhenUsed/>
    <w:qFormat/>
    <w:rsid w:val="004F39B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F39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F39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39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39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39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9B8"/>
    <w:rPr>
      <w:rFonts w:asciiTheme="majorHAnsi" w:eastAsiaTheme="majorEastAsia" w:hAnsiTheme="majorHAnsi" w:cstheme="majorBidi"/>
      <w:color w:val="2F5496" w:themeColor="accent1" w:themeShade="BF"/>
      <w:sz w:val="40"/>
      <w:szCs w:val="36"/>
    </w:rPr>
  </w:style>
  <w:style w:type="character" w:customStyle="1" w:styleId="20">
    <w:name w:val="Заголовок 2 Знак"/>
    <w:basedOn w:val="a0"/>
    <w:link w:val="2"/>
    <w:uiPriority w:val="9"/>
    <w:semiHidden/>
    <w:rsid w:val="004F39B8"/>
    <w:rPr>
      <w:rFonts w:asciiTheme="majorHAnsi" w:eastAsiaTheme="majorEastAsia" w:hAnsiTheme="majorHAnsi" w:cstheme="majorBidi"/>
      <w:color w:val="2F5496" w:themeColor="accent1" w:themeShade="BF"/>
      <w:sz w:val="32"/>
      <w:szCs w:val="29"/>
    </w:rPr>
  </w:style>
  <w:style w:type="character" w:customStyle="1" w:styleId="30">
    <w:name w:val="Заголовок 3 Знак"/>
    <w:basedOn w:val="a0"/>
    <w:link w:val="3"/>
    <w:uiPriority w:val="9"/>
    <w:semiHidden/>
    <w:rsid w:val="004F39B8"/>
    <w:rPr>
      <w:rFonts w:eastAsiaTheme="majorEastAsia" w:cstheme="majorBidi"/>
      <w:color w:val="2F5496" w:themeColor="accent1" w:themeShade="BF"/>
      <w:sz w:val="28"/>
      <w:szCs w:val="25"/>
    </w:rPr>
  </w:style>
  <w:style w:type="character" w:customStyle="1" w:styleId="40">
    <w:name w:val="Заголовок 4 Знак"/>
    <w:basedOn w:val="a0"/>
    <w:link w:val="4"/>
    <w:uiPriority w:val="9"/>
    <w:semiHidden/>
    <w:rsid w:val="004F39B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F39B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F39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39B8"/>
    <w:rPr>
      <w:rFonts w:eastAsiaTheme="majorEastAsia" w:cstheme="majorBidi"/>
      <w:color w:val="595959" w:themeColor="text1" w:themeTint="A6"/>
    </w:rPr>
  </w:style>
  <w:style w:type="character" w:customStyle="1" w:styleId="80">
    <w:name w:val="Заголовок 8 Знак"/>
    <w:basedOn w:val="a0"/>
    <w:link w:val="8"/>
    <w:uiPriority w:val="9"/>
    <w:semiHidden/>
    <w:rsid w:val="004F39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39B8"/>
    <w:rPr>
      <w:rFonts w:eastAsiaTheme="majorEastAsia" w:cstheme="majorBidi"/>
      <w:color w:val="272727" w:themeColor="text1" w:themeTint="D8"/>
    </w:rPr>
  </w:style>
  <w:style w:type="paragraph" w:styleId="a3">
    <w:name w:val="Title"/>
    <w:basedOn w:val="a"/>
    <w:next w:val="a"/>
    <w:link w:val="a4"/>
    <w:uiPriority w:val="10"/>
    <w:qFormat/>
    <w:rsid w:val="004F39B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a4">
    <w:name w:val="Заголовок Знак"/>
    <w:basedOn w:val="a0"/>
    <w:link w:val="a3"/>
    <w:uiPriority w:val="10"/>
    <w:rsid w:val="004F39B8"/>
    <w:rPr>
      <w:rFonts w:asciiTheme="majorHAnsi" w:eastAsiaTheme="majorEastAsia" w:hAnsiTheme="majorHAnsi" w:cstheme="majorBidi"/>
      <w:spacing w:val="-10"/>
      <w:kern w:val="28"/>
      <w:sz w:val="56"/>
      <w:szCs w:val="50"/>
    </w:rPr>
  </w:style>
  <w:style w:type="paragraph" w:styleId="a5">
    <w:name w:val="Subtitle"/>
    <w:basedOn w:val="a"/>
    <w:next w:val="a"/>
    <w:link w:val="a6"/>
    <w:uiPriority w:val="11"/>
    <w:qFormat/>
    <w:rsid w:val="004F39B8"/>
    <w:pPr>
      <w:numPr>
        <w:ilvl w:val="1"/>
      </w:numPr>
    </w:pPr>
    <w:rPr>
      <w:rFonts w:eastAsiaTheme="majorEastAsia" w:cstheme="majorBidi"/>
      <w:color w:val="595959" w:themeColor="text1" w:themeTint="A6"/>
      <w:spacing w:val="15"/>
      <w:sz w:val="28"/>
      <w:szCs w:val="25"/>
    </w:rPr>
  </w:style>
  <w:style w:type="character" w:customStyle="1" w:styleId="a6">
    <w:name w:val="Подзаголовок Знак"/>
    <w:basedOn w:val="a0"/>
    <w:link w:val="a5"/>
    <w:uiPriority w:val="11"/>
    <w:rsid w:val="004F39B8"/>
    <w:rPr>
      <w:rFonts w:eastAsiaTheme="majorEastAsia" w:cstheme="majorBidi"/>
      <w:color w:val="595959" w:themeColor="text1" w:themeTint="A6"/>
      <w:spacing w:val="15"/>
      <w:sz w:val="28"/>
      <w:szCs w:val="25"/>
    </w:rPr>
  </w:style>
  <w:style w:type="paragraph" w:styleId="21">
    <w:name w:val="Quote"/>
    <w:basedOn w:val="a"/>
    <w:next w:val="a"/>
    <w:link w:val="22"/>
    <w:uiPriority w:val="29"/>
    <w:qFormat/>
    <w:rsid w:val="004F39B8"/>
    <w:pPr>
      <w:spacing w:before="160"/>
      <w:jc w:val="center"/>
    </w:pPr>
    <w:rPr>
      <w:i/>
      <w:iCs/>
      <w:color w:val="404040" w:themeColor="text1" w:themeTint="BF"/>
    </w:rPr>
  </w:style>
  <w:style w:type="character" w:customStyle="1" w:styleId="22">
    <w:name w:val="Цитата 2 Знак"/>
    <w:basedOn w:val="a0"/>
    <w:link w:val="21"/>
    <w:uiPriority w:val="29"/>
    <w:rsid w:val="004F39B8"/>
    <w:rPr>
      <w:i/>
      <w:iCs/>
      <w:color w:val="404040" w:themeColor="text1" w:themeTint="BF"/>
    </w:rPr>
  </w:style>
  <w:style w:type="paragraph" w:styleId="a7">
    <w:name w:val="List Paragraph"/>
    <w:basedOn w:val="a"/>
    <w:uiPriority w:val="34"/>
    <w:qFormat/>
    <w:rsid w:val="004F39B8"/>
    <w:pPr>
      <w:ind w:left="720"/>
      <w:contextualSpacing/>
    </w:pPr>
  </w:style>
  <w:style w:type="character" w:styleId="a8">
    <w:name w:val="Intense Emphasis"/>
    <w:basedOn w:val="a0"/>
    <w:uiPriority w:val="21"/>
    <w:qFormat/>
    <w:rsid w:val="004F39B8"/>
    <w:rPr>
      <w:i/>
      <w:iCs/>
      <w:color w:val="2F5496" w:themeColor="accent1" w:themeShade="BF"/>
    </w:rPr>
  </w:style>
  <w:style w:type="paragraph" w:styleId="a9">
    <w:name w:val="Intense Quote"/>
    <w:basedOn w:val="a"/>
    <w:next w:val="a"/>
    <w:link w:val="aa"/>
    <w:uiPriority w:val="30"/>
    <w:qFormat/>
    <w:rsid w:val="004F3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F39B8"/>
    <w:rPr>
      <w:i/>
      <w:iCs/>
      <w:color w:val="2F5496" w:themeColor="accent1" w:themeShade="BF"/>
    </w:rPr>
  </w:style>
  <w:style w:type="character" w:styleId="ab">
    <w:name w:val="Intense Reference"/>
    <w:basedOn w:val="a0"/>
    <w:uiPriority w:val="32"/>
    <w:qFormat/>
    <w:rsid w:val="004F3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4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11754</Words>
  <Characters>66999</Characters>
  <Application>Microsoft Office Word</Application>
  <DocSecurity>0</DocSecurity>
  <Lines>558</Lines>
  <Paragraphs>157</Paragraphs>
  <ScaleCrop>false</ScaleCrop>
  <Company/>
  <LinksUpToDate>false</LinksUpToDate>
  <CharactersWithSpaces>78596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волобуев</dc:creator>
  <cp:keywords/>
  <dc:description/>
  <cp:lastModifiedBy>ярослав волобуев</cp:lastModifiedBy>
  <cp:revision>5</cp:revision>
  <dcterms:created xsi:type="dcterms:W3CDTF">2024-12-14T16:17:00Z</dcterms:created>
  <dcterms:modified xsi:type="dcterms:W3CDTF">2024-12-14T16:23:00Z</dcterms:modified>
</cp:coreProperties>
</file>