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46" w:rsidRPr="00F02EE5" w:rsidRDefault="00275346" w:rsidP="0027534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75346" w:rsidRDefault="00275346" w:rsidP="0027534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02EE5" w:rsidRDefault="00F02EE5" w:rsidP="00F02E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2CAC"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дошкольное </w:t>
      </w:r>
    </w:p>
    <w:p w:rsidR="00F02EE5" w:rsidRPr="00202CAC" w:rsidRDefault="00F02EE5" w:rsidP="00F02E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2CAC">
        <w:rPr>
          <w:rFonts w:ascii="Times New Roman" w:hAnsi="Times New Roman" w:cs="Times New Roman"/>
          <w:b/>
          <w:sz w:val="32"/>
          <w:szCs w:val="32"/>
        </w:rPr>
        <w:t>образовательное  учреждение  «Льговский детский сад»</w:t>
      </w:r>
    </w:p>
    <w:p w:rsidR="00F02EE5" w:rsidRPr="00202CAC" w:rsidRDefault="00F02EE5" w:rsidP="00F02EE5">
      <w:pPr>
        <w:spacing w:after="0" w:line="240" w:lineRule="auto"/>
        <w:rPr>
          <w:b/>
        </w:rPr>
      </w:pPr>
    </w:p>
    <w:p w:rsidR="00F02EE5" w:rsidRPr="00202CAC" w:rsidRDefault="00F02EE5" w:rsidP="00F02EE5">
      <w:pPr>
        <w:rPr>
          <w:b/>
        </w:rPr>
      </w:pPr>
    </w:p>
    <w:p w:rsidR="00F02EE5" w:rsidRDefault="00F02EE5" w:rsidP="00F02EE5"/>
    <w:p w:rsidR="00F02EE5" w:rsidRDefault="00F02EE5" w:rsidP="00F02EE5"/>
    <w:p w:rsidR="00F02EE5" w:rsidRDefault="00F02EE5" w:rsidP="00F02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EE5" w:rsidRDefault="00F02EE5" w:rsidP="00F02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EE5" w:rsidRDefault="00F02EE5" w:rsidP="00F02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EE5" w:rsidRDefault="00F02EE5" w:rsidP="00F02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EE5" w:rsidRPr="00F02EE5" w:rsidRDefault="00F02EE5" w:rsidP="00F02EE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2EE5">
        <w:rPr>
          <w:rFonts w:ascii="Times New Roman" w:hAnsi="Times New Roman" w:cs="Times New Roman"/>
          <w:b/>
          <w:sz w:val="40"/>
          <w:szCs w:val="40"/>
        </w:rPr>
        <w:t>Методическая разработка</w:t>
      </w:r>
    </w:p>
    <w:p w:rsidR="00F02EE5" w:rsidRPr="00F02EE5" w:rsidRDefault="00F02EE5" w:rsidP="00F02EE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02EE5" w:rsidRDefault="00F02EE5" w:rsidP="00F02EE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2EE5">
        <w:rPr>
          <w:rFonts w:ascii="Times New Roman" w:hAnsi="Times New Roman" w:cs="Times New Roman"/>
          <w:b/>
          <w:sz w:val="40"/>
          <w:szCs w:val="40"/>
        </w:rPr>
        <w:t xml:space="preserve">ДИДАКТИЧЕСКАЯ ИГРА </w:t>
      </w:r>
    </w:p>
    <w:p w:rsidR="00F02EE5" w:rsidRPr="00F02EE5" w:rsidRDefault="00F02EE5" w:rsidP="00F02EE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2EE5">
        <w:rPr>
          <w:rFonts w:ascii="Times New Roman" w:hAnsi="Times New Roman" w:cs="Times New Roman"/>
          <w:b/>
          <w:sz w:val="40"/>
          <w:szCs w:val="40"/>
        </w:rPr>
        <w:t>«ВОЛШЕБНАЯ СУМКА»</w:t>
      </w:r>
    </w:p>
    <w:p w:rsidR="00F02EE5" w:rsidRPr="00F02EE5" w:rsidRDefault="00F02EE5" w:rsidP="00F02EE5">
      <w:pPr>
        <w:rPr>
          <w:b/>
          <w:sz w:val="40"/>
          <w:szCs w:val="40"/>
        </w:rPr>
      </w:pPr>
    </w:p>
    <w:p w:rsidR="00F02EE5" w:rsidRDefault="00F02EE5" w:rsidP="00F02EE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F02EE5" w:rsidRDefault="00F02EE5" w:rsidP="00F02EE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02EE5" w:rsidRPr="00F02EE5" w:rsidRDefault="00F02EE5" w:rsidP="00F02EE5">
      <w:pPr>
        <w:rPr>
          <w:rFonts w:ascii="Arial Black" w:hAnsi="Arial Black" w:cs="Arial"/>
          <w:b/>
          <w:sz w:val="36"/>
          <w:szCs w:val="36"/>
        </w:rPr>
      </w:pPr>
      <w:r w:rsidRPr="00243EC4">
        <w:rPr>
          <w:rFonts w:ascii="Arial Black" w:hAnsi="Arial Black" w:cs="Arial"/>
          <w:b/>
          <w:sz w:val="36"/>
          <w:szCs w:val="36"/>
        </w:rPr>
        <w:t xml:space="preserve">         </w:t>
      </w:r>
    </w:p>
    <w:p w:rsidR="00F02EE5" w:rsidRDefault="00F02EE5" w:rsidP="00F02EE5">
      <w:pPr>
        <w:jc w:val="center"/>
        <w:rPr>
          <w:rFonts w:ascii="Arial Black" w:hAnsi="Arial Black"/>
          <w:sz w:val="56"/>
          <w:szCs w:val="56"/>
        </w:rPr>
      </w:pPr>
    </w:p>
    <w:p w:rsidR="00F02EE5" w:rsidRDefault="00F02EE5" w:rsidP="00F02EE5">
      <w:pPr>
        <w:rPr>
          <w:rFonts w:ascii="Times New Roman" w:hAnsi="Times New Roman" w:cs="Times New Roman"/>
          <w:b/>
          <w:sz w:val="32"/>
          <w:szCs w:val="32"/>
        </w:rPr>
      </w:pPr>
    </w:p>
    <w:p w:rsidR="00F02EE5" w:rsidRPr="00E57AAB" w:rsidRDefault="00F02EE5" w:rsidP="00F02EE5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Автор</w:t>
      </w:r>
      <w:r w:rsidRPr="00E57AAB">
        <w:rPr>
          <w:rFonts w:ascii="Times New Roman" w:hAnsi="Times New Roman" w:cs="Times New Roman"/>
          <w:b/>
          <w:sz w:val="32"/>
          <w:szCs w:val="32"/>
        </w:rPr>
        <w:t>:</w:t>
      </w:r>
    </w:p>
    <w:p w:rsidR="00F02EE5" w:rsidRPr="00E57AAB" w:rsidRDefault="00F02EE5" w:rsidP="00F02EE5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E57AAB">
        <w:rPr>
          <w:rFonts w:ascii="Times New Roman" w:hAnsi="Times New Roman" w:cs="Times New Roman"/>
          <w:b/>
          <w:sz w:val="32"/>
          <w:szCs w:val="32"/>
        </w:rPr>
        <w:t xml:space="preserve">воспитатель высшей квалификационной категории </w:t>
      </w:r>
    </w:p>
    <w:p w:rsidR="00F02EE5" w:rsidRPr="00E57AAB" w:rsidRDefault="00F02EE5" w:rsidP="00F02EE5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E57AAB">
        <w:rPr>
          <w:rFonts w:ascii="Times New Roman" w:hAnsi="Times New Roman" w:cs="Times New Roman"/>
          <w:b/>
          <w:sz w:val="32"/>
          <w:szCs w:val="32"/>
        </w:rPr>
        <w:t>Полина Татьяна Николаевна</w:t>
      </w:r>
    </w:p>
    <w:p w:rsidR="00F02EE5" w:rsidRDefault="00F02EE5" w:rsidP="00F02E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2EE5" w:rsidRDefault="00F02EE5" w:rsidP="00F02EE5">
      <w:pPr>
        <w:rPr>
          <w:rFonts w:ascii="Arial Black" w:hAnsi="Arial Black"/>
          <w:sz w:val="28"/>
          <w:szCs w:val="28"/>
        </w:rPr>
      </w:pPr>
    </w:p>
    <w:p w:rsidR="00F02EE5" w:rsidRPr="00F02EE5" w:rsidRDefault="00F02EE5" w:rsidP="00F02E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Льгово,2024</w:t>
      </w:r>
    </w:p>
    <w:p w:rsidR="00F02EE5" w:rsidRDefault="00F02EE5" w:rsidP="00F02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EE5" w:rsidRDefault="00F02EE5" w:rsidP="00F02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EE5" w:rsidRDefault="00F02EE5" w:rsidP="00F02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50A" w:rsidRPr="00754441" w:rsidRDefault="00275346" w:rsidP="00F02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441">
        <w:rPr>
          <w:rFonts w:ascii="Times New Roman" w:hAnsi="Times New Roman" w:cs="Times New Roman"/>
          <w:b/>
          <w:sz w:val="28"/>
          <w:szCs w:val="28"/>
        </w:rPr>
        <w:t>Д</w:t>
      </w:r>
      <w:r w:rsidR="002C7BB3">
        <w:rPr>
          <w:rFonts w:ascii="Times New Roman" w:hAnsi="Times New Roman" w:cs="Times New Roman"/>
          <w:b/>
          <w:sz w:val="28"/>
          <w:szCs w:val="28"/>
        </w:rPr>
        <w:t>ИДАКТИЧЕСКАЯ ИГРА «ВОЛШЕБНАЯ СУМКА</w:t>
      </w:r>
      <w:r w:rsidR="0054450A" w:rsidRPr="00754441">
        <w:rPr>
          <w:rFonts w:ascii="Times New Roman" w:hAnsi="Times New Roman" w:cs="Times New Roman"/>
          <w:b/>
          <w:sz w:val="28"/>
          <w:szCs w:val="28"/>
        </w:rPr>
        <w:t>»</w:t>
      </w:r>
    </w:p>
    <w:p w:rsidR="00275346" w:rsidRPr="00275346" w:rsidRDefault="00275346" w:rsidP="00F02E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450A" w:rsidRPr="00754441" w:rsidRDefault="0054450A" w:rsidP="00F02E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441">
        <w:rPr>
          <w:rFonts w:ascii="Times New Roman" w:hAnsi="Times New Roman" w:cs="Times New Roman"/>
          <w:b/>
          <w:sz w:val="28"/>
          <w:szCs w:val="28"/>
        </w:rPr>
        <w:t>Рекомендованный возраст</w:t>
      </w:r>
      <w:r w:rsidRPr="00754441">
        <w:rPr>
          <w:rFonts w:ascii="Times New Roman" w:hAnsi="Times New Roman" w:cs="Times New Roman"/>
          <w:sz w:val="28"/>
          <w:szCs w:val="28"/>
        </w:rPr>
        <w:t>: 5-7 лет</w:t>
      </w:r>
    </w:p>
    <w:p w:rsidR="0054450A" w:rsidRPr="00754441" w:rsidRDefault="0054450A" w:rsidP="00F02E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441">
        <w:rPr>
          <w:rFonts w:ascii="Times New Roman" w:hAnsi="Times New Roman" w:cs="Times New Roman"/>
          <w:b/>
          <w:sz w:val="28"/>
          <w:szCs w:val="28"/>
        </w:rPr>
        <w:t>Дидактические задачи</w:t>
      </w:r>
      <w:r w:rsidRPr="007544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450A" w:rsidRPr="00754441" w:rsidRDefault="00754441" w:rsidP="00754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550DA7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54450A" w:rsidRPr="00754441">
        <w:rPr>
          <w:rFonts w:ascii="Times New Roman" w:hAnsi="Times New Roman" w:cs="Times New Roman"/>
          <w:sz w:val="28"/>
          <w:szCs w:val="28"/>
        </w:rPr>
        <w:t>элементарные математические представление (формирование понятий «число-количество»), знакомство с цифрами, геометрическими фигурами;</w:t>
      </w:r>
    </w:p>
    <w:p w:rsidR="0054450A" w:rsidRPr="00754441" w:rsidRDefault="00754441" w:rsidP="00754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54450A" w:rsidRPr="00754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представления детей об основных свойствах и отношениях объектов окружающего мира: форме, цвете, размере, количестве, числе;</w:t>
      </w:r>
    </w:p>
    <w:p w:rsidR="0054450A" w:rsidRPr="00754441" w:rsidRDefault="00754441" w:rsidP="007544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364F6">
        <w:rPr>
          <w:rFonts w:ascii="Times New Roman" w:hAnsi="Times New Roman" w:cs="Times New Roman"/>
          <w:sz w:val="28"/>
          <w:szCs w:val="28"/>
        </w:rPr>
        <w:t xml:space="preserve">     </w:t>
      </w:r>
      <w:r w:rsidR="0054450A" w:rsidRPr="00754441">
        <w:rPr>
          <w:rFonts w:ascii="Times New Roman" w:hAnsi="Times New Roman" w:cs="Times New Roman"/>
          <w:sz w:val="28"/>
          <w:szCs w:val="28"/>
        </w:rPr>
        <w:t xml:space="preserve"> </w:t>
      </w:r>
      <w:r w:rsidR="0054450A" w:rsidRPr="00754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устанавливать простейшие связи между предметами и явлениями, делать простейшие обобщения;</w:t>
      </w:r>
    </w:p>
    <w:p w:rsidR="0054450A" w:rsidRPr="00754441" w:rsidRDefault="001364F6" w:rsidP="0075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4441">
        <w:rPr>
          <w:rFonts w:ascii="Times New Roman" w:hAnsi="Times New Roman" w:cs="Times New Roman"/>
          <w:sz w:val="28"/>
          <w:szCs w:val="28"/>
        </w:rPr>
        <w:t>-</w:t>
      </w:r>
      <w:r w:rsidR="0054450A" w:rsidRPr="00754441">
        <w:rPr>
          <w:rFonts w:ascii="Times New Roman" w:hAnsi="Times New Roman" w:cs="Times New Roman"/>
          <w:sz w:val="28"/>
          <w:szCs w:val="28"/>
        </w:rPr>
        <w:t>р</w:t>
      </w:r>
      <w:r w:rsidR="0054450A" w:rsidRPr="00754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познавательные интересы, сенсорные навыки и тактильные ощущения, мелкую моторику;</w:t>
      </w:r>
    </w:p>
    <w:p w:rsidR="0054450A" w:rsidRPr="00754441" w:rsidRDefault="001364F6" w:rsidP="0075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754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="0054450A" w:rsidRPr="00754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 мыслительные операции: память, внимание, любознательность, воображение, наблюдательность;</w:t>
      </w:r>
    </w:p>
    <w:p w:rsidR="0054450A" w:rsidRPr="00754441" w:rsidRDefault="001364F6" w:rsidP="00754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54450A" w:rsidRPr="00754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связную речь;</w:t>
      </w:r>
    </w:p>
    <w:p w:rsidR="0054450A" w:rsidRPr="00754441" w:rsidRDefault="001364F6" w:rsidP="00754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50A" w:rsidRPr="00754441">
        <w:rPr>
          <w:rFonts w:ascii="Times New Roman" w:hAnsi="Times New Roman" w:cs="Times New Roman"/>
          <w:sz w:val="28"/>
          <w:szCs w:val="28"/>
        </w:rPr>
        <w:t>-</w:t>
      </w:r>
      <w:r w:rsidR="0054450A" w:rsidRPr="00754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воспитывать коммуникативные качества, доброжелательные отношения между детьми в игровой деятельности.    </w:t>
      </w:r>
    </w:p>
    <w:p w:rsidR="0054450A" w:rsidRPr="00754441" w:rsidRDefault="0054450A" w:rsidP="007544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441">
        <w:rPr>
          <w:rFonts w:ascii="Times New Roman" w:hAnsi="Times New Roman" w:cs="Times New Roman"/>
          <w:b/>
          <w:sz w:val="28"/>
          <w:szCs w:val="28"/>
        </w:rPr>
        <w:t xml:space="preserve">Характеристика оборудования: </w:t>
      </w:r>
    </w:p>
    <w:p w:rsidR="0054450A" w:rsidRPr="00754441" w:rsidRDefault="0054450A" w:rsidP="0075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Пособие представляет собой сумочку с ручками формата А</w:t>
      </w:r>
      <w:proofErr w:type="gramStart"/>
      <w:r w:rsidRPr="00754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proofErr w:type="gramEnd"/>
      <w:r w:rsidRPr="00754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Пособие выполнено из фетра, съемных элементов, липучек.</w:t>
      </w:r>
    </w:p>
    <w:p w:rsidR="0054450A" w:rsidRPr="00754441" w:rsidRDefault="0054450A" w:rsidP="0075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544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Методика проведения:</w:t>
      </w:r>
    </w:p>
    <w:p w:rsidR="00754441" w:rsidRPr="00F02EE5" w:rsidRDefault="0054450A" w:rsidP="00F02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544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Количество участников:  от 1 до 4</w:t>
      </w:r>
    </w:p>
    <w:p w:rsidR="00754441" w:rsidRDefault="00754441" w:rsidP="007544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2EE5" w:rsidRDefault="00F02EE5" w:rsidP="007544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2EE5" w:rsidRDefault="00F02EE5" w:rsidP="007544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2EE5" w:rsidRDefault="00F02EE5" w:rsidP="007544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2EE5" w:rsidRDefault="00F02EE5" w:rsidP="007544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441" w:rsidRPr="00754441" w:rsidRDefault="0054450A" w:rsidP="007544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441">
        <w:rPr>
          <w:rFonts w:ascii="Times New Roman" w:hAnsi="Times New Roman" w:cs="Times New Roman"/>
          <w:b/>
          <w:sz w:val="28"/>
          <w:szCs w:val="28"/>
        </w:rPr>
        <w:lastRenderedPageBreak/>
        <w:t>Возможность вариантов использования в образовательной практике:</w:t>
      </w:r>
    </w:p>
    <w:p w:rsidR="0054450A" w:rsidRPr="00754441" w:rsidRDefault="0054450A" w:rsidP="007544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5444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Дидактическая игра «Паровозик»</w:t>
      </w:r>
    </w:p>
    <w:p w:rsidR="0054450A" w:rsidRPr="00754441" w:rsidRDefault="0054450A" w:rsidP="007544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Цель: формирование элементарных математических представлений – знакомство с порядковым составом чисел, прямой и обратный счет до 10, развитие внимания, развитие речи. </w:t>
      </w:r>
    </w:p>
    <w:p w:rsidR="0054450A" w:rsidRPr="00754441" w:rsidRDefault="0054450A" w:rsidP="007544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</w:t>
      </w:r>
    </w:p>
    <w:p w:rsidR="0054450A" w:rsidRPr="00754441" w:rsidRDefault="0054450A" w:rsidP="007544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Ребенку предлагается выстроить вагончики паровоза, начиная от 5 вагона, заканчивая 1 </w:t>
      </w:r>
      <w:proofErr w:type="gramStart"/>
      <w:r w:rsidRPr="00754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754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наоборот, от 1 вагона до 5,потом можно усложнить и начинать с 10 вагона и заканчивать цифрой 1. </w:t>
      </w:r>
    </w:p>
    <w:p w:rsidR="0054450A" w:rsidRPr="00754441" w:rsidRDefault="0054450A" w:rsidP="007544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5444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Дидактическая игра «Посчитай-ка!»</w:t>
      </w:r>
    </w:p>
    <w:p w:rsidR="0054450A" w:rsidRPr="00754441" w:rsidRDefault="0054450A" w:rsidP="007544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Цель: развитие математических представлений, внимания. </w:t>
      </w:r>
    </w:p>
    <w:p w:rsidR="0054450A" w:rsidRPr="00754441" w:rsidRDefault="0054450A" w:rsidP="007544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 игры: </w:t>
      </w:r>
    </w:p>
    <w:p w:rsidR="0054450A" w:rsidRPr="00754441" w:rsidRDefault="0054450A" w:rsidP="007544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Предложить детям посчитать, сколько всего в сумке геометрических фигур? Назвать их. Сравнить по количеству, цвету, размеру.</w:t>
      </w:r>
    </w:p>
    <w:p w:rsidR="0054450A" w:rsidRPr="00754441" w:rsidRDefault="0054450A" w:rsidP="007544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5444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Дидактическая игра «Запоминай-ка!»</w:t>
      </w:r>
    </w:p>
    <w:p w:rsidR="0054450A" w:rsidRPr="00754441" w:rsidRDefault="0054450A" w:rsidP="007544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Развитие памяти.</w:t>
      </w:r>
    </w:p>
    <w:p w:rsidR="0054450A" w:rsidRPr="00754441" w:rsidRDefault="0054450A" w:rsidP="007544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</w:t>
      </w:r>
    </w:p>
    <w:p w:rsidR="0054450A" w:rsidRPr="00754441" w:rsidRDefault="0054450A" w:rsidP="007544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выбирает 5-7 предметов из развивающей сумки, раскладывает их в ряд перед ребенком. Дети рассматривают, стараются запомнить. Затем воспитатель просит детей закрыть глаза, а сам тем временем прячет 1 предмет. Открыв глаза, дети пробуют отгадать, какой предмет </w:t>
      </w:r>
      <w:proofErr w:type="spellStart"/>
      <w:r w:rsidRPr="00754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исчез</w:t>
      </w:r>
      <w:proofErr w:type="gramStart"/>
      <w:r w:rsidRPr="00754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.М</w:t>
      </w:r>
      <w:proofErr w:type="gramEnd"/>
      <w:r w:rsidRPr="00754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ожно</w:t>
      </w:r>
      <w:proofErr w:type="spellEnd"/>
      <w:r w:rsidRPr="00754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усложнять игру, постепенно увеличивая количество запоминаемых предметов.</w:t>
      </w:r>
    </w:p>
    <w:p w:rsidR="0054450A" w:rsidRPr="00754441" w:rsidRDefault="0054450A" w:rsidP="007544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5444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Дидактическая игра «Гнездышко»</w:t>
      </w:r>
    </w:p>
    <w:p w:rsidR="00754441" w:rsidRDefault="0054450A" w:rsidP="00F02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Цель: формирование элементарных математических представлений – знакомство с количественным составом чисел, ориентировка на плоскости (правое и левое гнездышко), закреплять навыки счета в пределах 10, составление математических задач в пределах 10. </w:t>
      </w:r>
    </w:p>
    <w:p w:rsidR="00F02EE5" w:rsidRDefault="00F02EE5" w:rsidP="007544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02EE5" w:rsidRDefault="00F02EE5" w:rsidP="007544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4450A" w:rsidRPr="00754441" w:rsidRDefault="0054450A" w:rsidP="007544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Ход игры: </w:t>
      </w:r>
    </w:p>
    <w:p w:rsidR="0054450A" w:rsidRPr="00754441" w:rsidRDefault="0054450A" w:rsidP="007544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просит разложить ребенка определенное количество птичек в правое и левое гнездо, перед этим ребенок находит мес</w:t>
      </w:r>
      <w:r w:rsidR="00754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тоположение гнезда на плоскости.</w:t>
      </w:r>
    </w:p>
    <w:p w:rsidR="0054450A" w:rsidRPr="00754441" w:rsidRDefault="00754441" w:rsidP="007544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</w:t>
      </w:r>
      <w:r w:rsidR="0054450A" w:rsidRPr="007544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Дидактическая игра « Найди свой домик»</w:t>
      </w:r>
    </w:p>
    <w:p w:rsidR="0054450A" w:rsidRPr="00754441" w:rsidRDefault="0054450A" w:rsidP="007544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4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игры: знакомство с геометрическими фигурами (научиться различать их), их формой, развитие зрительного восприятия.</w:t>
      </w:r>
    </w:p>
    <w:p w:rsidR="0054450A" w:rsidRPr="00754441" w:rsidRDefault="0054450A" w:rsidP="007544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4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игры:</w:t>
      </w:r>
    </w:p>
    <w:p w:rsidR="0054450A" w:rsidRPr="00754441" w:rsidRDefault="0054450A" w:rsidP="0075444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54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раскладывает перед детьми разноцветные домики</w:t>
      </w:r>
      <w:r w:rsidRPr="007544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54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геометрические фигуры. Задача детей - разложить по домикам те геометрические фигуры, которые изображены на </w:t>
      </w:r>
      <w:proofErr w:type="spellStart"/>
      <w:r w:rsidRPr="00754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домиках</w:t>
      </w:r>
      <w:proofErr w:type="gramStart"/>
      <w:r w:rsidRPr="007544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754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754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754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вариант, можно сделать больше домиков</w:t>
      </w:r>
      <w:r w:rsidRPr="007544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54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большим разнообразием геометрических фигур.</w:t>
      </w:r>
    </w:p>
    <w:p w:rsidR="0054450A" w:rsidRPr="00754441" w:rsidRDefault="0054450A" w:rsidP="007544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544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Дидактическая игра « Цветные облака»</w:t>
      </w:r>
    </w:p>
    <w:p w:rsidR="0054450A" w:rsidRPr="00754441" w:rsidRDefault="0054450A" w:rsidP="007544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Цель: Формировать представления детей о цвете окружающих предметов. Учить детей анализировать, сравнивать, мысленно представлять. </w:t>
      </w:r>
    </w:p>
    <w:p w:rsidR="0054450A" w:rsidRPr="00754441" w:rsidRDefault="0054450A" w:rsidP="007544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игры:</w:t>
      </w:r>
    </w:p>
    <w:p w:rsidR="0054450A" w:rsidRPr="00754441" w:rsidRDefault="0054450A" w:rsidP="007544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Детям называются различные предметы, они должны назвать цвет предлагаемого предмета и на игровом поле закрепить облачко соответствующего цвета. </w:t>
      </w:r>
    </w:p>
    <w:p w:rsidR="0054450A" w:rsidRPr="00754441" w:rsidRDefault="0054450A" w:rsidP="007544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4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</w:t>
      </w:r>
      <w:r w:rsidRPr="00754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Дидактический материал к данному пособию можно дополнять персонажами, демонстрационным материалом, игрушками - дикие животные, домашние животные, расширяя познавательный интерес детей. Работать с пособием очень удобно, а главное легко, так как оно мягкое, безопасное, интересное.</w:t>
      </w:r>
    </w:p>
    <w:p w:rsidR="00F02EE5" w:rsidRDefault="0054450A" w:rsidP="00F02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4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с помощью дидактического многофункционального пособия, формировать математические представления, познавательную активность и речевое развитие у детей дошкольного возраста, становится еще легче, интереснее и разнообразнее. Использование данного пособия в игровой деятельности способствует развитию восприятия, мелкой моторики, мышления, памяти, воображения, обог</w:t>
      </w:r>
      <w:r w:rsidR="00F02E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ащения чувственного опыта детей.</w:t>
      </w:r>
    </w:p>
    <w:p w:rsidR="0054450A" w:rsidRPr="00F02EE5" w:rsidRDefault="0054450A" w:rsidP="00F02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44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Список литературы:</w:t>
      </w:r>
    </w:p>
    <w:p w:rsidR="0054450A" w:rsidRPr="00754441" w:rsidRDefault="0054450A" w:rsidP="00754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44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54441">
        <w:rPr>
          <w:rFonts w:ascii="Times New Roman" w:hAnsi="Times New Roman" w:cs="Times New Roman"/>
          <w:sz w:val="28"/>
          <w:szCs w:val="28"/>
        </w:rPr>
        <w:t>Е.В.Колесникова</w:t>
      </w:r>
      <w:proofErr w:type="spellEnd"/>
      <w:r w:rsidRPr="00754441">
        <w:rPr>
          <w:rFonts w:ascii="Times New Roman" w:hAnsi="Times New Roman" w:cs="Times New Roman"/>
          <w:sz w:val="28"/>
          <w:szCs w:val="28"/>
        </w:rPr>
        <w:t xml:space="preserve">.  «Математические ступеньки». Программа развития математических представлений у дошкольников. — 2-е изд., </w:t>
      </w:r>
      <w:proofErr w:type="spellStart"/>
      <w:r w:rsidRPr="0075444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54441">
        <w:rPr>
          <w:rFonts w:ascii="Times New Roman" w:hAnsi="Times New Roman" w:cs="Times New Roman"/>
          <w:sz w:val="28"/>
          <w:szCs w:val="28"/>
        </w:rPr>
        <w:t>. и доп. — М.: ТЦ Сфера, 2016.</w:t>
      </w:r>
    </w:p>
    <w:p w:rsidR="0054450A" w:rsidRPr="00754441" w:rsidRDefault="0054450A" w:rsidP="007544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4441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754441">
        <w:rPr>
          <w:rFonts w:ascii="Times New Roman" w:hAnsi="Times New Roman" w:cs="Times New Roman"/>
          <w:sz w:val="28"/>
          <w:szCs w:val="28"/>
        </w:rPr>
        <w:t>Н.В.</w:t>
      </w:r>
      <w:r w:rsidRPr="00754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Нищева</w:t>
      </w:r>
      <w:proofErr w:type="spellEnd"/>
      <w:r w:rsidRPr="00754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</w:t>
      </w:r>
      <w:proofErr w:type="spellStart"/>
      <w:r w:rsidRPr="00754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Играйка</w:t>
      </w:r>
      <w:proofErr w:type="spellEnd"/>
      <w:r w:rsidRPr="00754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Игры и упражнения для формирования и развития элементарных математических представлений и речи дошкольников». - СПб</w:t>
      </w:r>
      <w:proofErr w:type="gramStart"/>
      <w:r w:rsidRPr="00754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Pr="00754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Детство-пресс, 2003.</w:t>
      </w:r>
    </w:p>
    <w:p w:rsidR="0054450A" w:rsidRPr="00754441" w:rsidRDefault="0054450A" w:rsidP="00754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441">
        <w:rPr>
          <w:rFonts w:ascii="Times New Roman" w:hAnsi="Times New Roman" w:cs="Times New Roman"/>
          <w:sz w:val="28"/>
          <w:szCs w:val="28"/>
        </w:rPr>
        <w:t xml:space="preserve">3. Л.Г. </w:t>
      </w:r>
      <w:proofErr w:type="spellStart"/>
      <w:r w:rsidRPr="00754441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7544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4441">
        <w:rPr>
          <w:rFonts w:ascii="Times New Roman" w:hAnsi="Times New Roman" w:cs="Times New Roman"/>
          <w:sz w:val="28"/>
          <w:szCs w:val="28"/>
        </w:rPr>
        <w:t>Н.П.Холина</w:t>
      </w:r>
      <w:proofErr w:type="spellEnd"/>
      <w:r w:rsidRPr="00754441">
        <w:rPr>
          <w:rFonts w:ascii="Times New Roman" w:hAnsi="Times New Roman" w:cs="Times New Roman"/>
          <w:sz w:val="28"/>
          <w:szCs w:val="28"/>
        </w:rPr>
        <w:t xml:space="preserve">.  «Раз – ступенька, два – ступенька…» Математика для детей 5-6 лет. Часть 1. – 2-е изд., </w:t>
      </w:r>
      <w:proofErr w:type="spellStart"/>
      <w:r w:rsidRPr="0075444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54441">
        <w:rPr>
          <w:rFonts w:ascii="Times New Roman" w:hAnsi="Times New Roman" w:cs="Times New Roman"/>
          <w:sz w:val="28"/>
          <w:szCs w:val="28"/>
        </w:rPr>
        <w:t>. – М.: БИНОМ. Лаборатория знаний, 2018.</w:t>
      </w:r>
    </w:p>
    <w:p w:rsidR="0054450A" w:rsidRPr="00754441" w:rsidRDefault="0054450A" w:rsidP="00754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441">
        <w:rPr>
          <w:rFonts w:ascii="Times New Roman" w:hAnsi="Times New Roman" w:cs="Times New Roman"/>
          <w:sz w:val="28"/>
          <w:szCs w:val="28"/>
        </w:rPr>
        <w:t xml:space="preserve">4. Л.Г. </w:t>
      </w:r>
      <w:proofErr w:type="spellStart"/>
      <w:r w:rsidRPr="00754441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7544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4441">
        <w:rPr>
          <w:rFonts w:ascii="Times New Roman" w:hAnsi="Times New Roman" w:cs="Times New Roman"/>
          <w:sz w:val="28"/>
          <w:szCs w:val="28"/>
        </w:rPr>
        <w:t>Н.П.Холина</w:t>
      </w:r>
      <w:proofErr w:type="spellEnd"/>
      <w:r w:rsidRPr="00754441">
        <w:rPr>
          <w:rFonts w:ascii="Times New Roman" w:hAnsi="Times New Roman" w:cs="Times New Roman"/>
          <w:sz w:val="28"/>
          <w:szCs w:val="28"/>
        </w:rPr>
        <w:t xml:space="preserve">. «Раз – ступенька, два – ступенька…» Математика для детей 6-7 лет. Часть 2. – 2-е изд., </w:t>
      </w:r>
      <w:proofErr w:type="spellStart"/>
      <w:r w:rsidRPr="0075444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54441">
        <w:rPr>
          <w:rFonts w:ascii="Times New Roman" w:hAnsi="Times New Roman" w:cs="Times New Roman"/>
          <w:sz w:val="28"/>
          <w:szCs w:val="28"/>
        </w:rPr>
        <w:t>. – М.: БИНОМ. Лаборатория знаний, 2018.</w:t>
      </w:r>
    </w:p>
    <w:p w:rsidR="0054450A" w:rsidRPr="00754441" w:rsidRDefault="0054450A" w:rsidP="00754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754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М.Н.Перова</w:t>
      </w:r>
      <w:proofErr w:type="spellEnd"/>
      <w:r w:rsidRPr="00754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М.Н. Дидактические игры и упражнения по математике – М. Просвещение, Учебная литература, 1996.</w:t>
      </w:r>
    </w:p>
    <w:p w:rsidR="0054450A" w:rsidRPr="00754441" w:rsidRDefault="0054450A" w:rsidP="00754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441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754441">
        <w:rPr>
          <w:rFonts w:ascii="Times New Roman" w:hAnsi="Times New Roman" w:cs="Times New Roman"/>
          <w:sz w:val="28"/>
          <w:szCs w:val="28"/>
        </w:rPr>
        <w:t>Т.И.Эрофеева</w:t>
      </w:r>
      <w:proofErr w:type="spellEnd"/>
      <w:r w:rsidRPr="00754441">
        <w:rPr>
          <w:rFonts w:ascii="Times New Roman" w:hAnsi="Times New Roman" w:cs="Times New Roman"/>
          <w:sz w:val="28"/>
          <w:szCs w:val="28"/>
        </w:rPr>
        <w:t xml:space="preserve">, В.П. Новикова.  Математика для дошкольников – </w:t>
      </w:r>
      <w:proofErr w:type="spellStart"/>
      <w:r w:rsidRPr="00754441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Pr="00754441">
        <w:rPr>
          <w:rFonts w:ascii="Times New Roman" w:hAnsi="Times New Roman" w:cs="Times New Roman"/>
          <w:sz w:val="28"/>
          <w:szCs w:val="28"/>
        </w:rPr>
        <w:t>, 1997.</w:t>
      </w:r>
    </w:p>
    <w:p w:rsidR="0054450A" w:rsidRPr="00754441" w:rsidRDefault="0054450A" w:rsidP="007544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50A" w:rsidRPr="00754441" w:rsidRDefault="0054450A" w:rsidP="00754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4450A" w:rsidRPr="00754441" w:rsidRDefault="0054450A" w:rsidP="00754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22A" w:rsidRPr="00754441" w:rsidRDefault="00AC622A" w:rsidP="007544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C622A" w:rsidRPr="00754441" w:rsidSect="00CA32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5E"/>
    <w:rsid w:val="0009435E"/>
    <w:rsid w:val="001364F6"/>
    <w:rsid w:val="00275346"/>
    <w:rsid w:val="002C7BB3"/>
    <w:rsid w:val="0054450A"/>
    <w:rsid w:val="00550DA7"/>
    <w:rsid w:val="00754441"/>
    <w:rsid w:val="00AC622A"/>
    <w:rsid w:val="00E86FFA"/>
    <w:rsid w:val="00F02EE5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15</cp:revision>
  <dcterms:created xsi:type="dcterms:W3CDTF">2024-11-28T14:01:00Z</dcterms:created>
  <dcterms:modified xsi:type="dcterms:W3CDTF">2024-12-10T11:35:00Z</dcterms:modified>
</cp:coreProperties>
</file>